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1" w:rsidRPr="005008CC" w:rsidRDefault="00D314B1" w:rsidP="00513B80">
      <w:pPr>
        <w:spacing w:after="60"/>
        <w:ind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AA5807" w:rsidRPr="005008CC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AA5807" w:rsidRPr="005008CC" w:rsidRDefault="00D314B1" w:rsidP="00513B80">
      <w:pPr>
        <w:spacing w:after="60"/>
        <w:ind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08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AA5807" w:rsidRPr="005008CC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9573A5" w:rsidRPr="00513B80" w:rsidRDefault="00513B80" w:rsidP="00513B80">
      <w:pPr>
        <w:tabs>
          <w:tab w:val="left" w:pos="5670"/>
        </w:tabs>
        <w:spacing w:after="6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3B80">
        <w:rPr>
          <w:rFonts w:ascii="Times New Roman" w:hAnsi="Times New Roman" w:cs="Times New Roman"/>
          <w:i/>
          <w:sz w:val="28"/>
          <w:szCs w:val="28"/>
          <w:lang w:val="uk-UA"/>
        </w:rPr>
        <w:t>09.01.2019 №38</w:t>
      </w:r>
    </w:p>
    <w:p w:rsidR="00513B80" w:rsidRPr="00513B80" w:rsidRDefault="00513B80" w:rsidP="00AA33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A5807" w:rsidRPr="005008CC" w:rsidRDefault="00AA5807" w:rsidP="00AA33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197BA9" w:rsidRDefault="00F51F2A" w:rsidP="00F51F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2C3773"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>базове</w:t>
      </w:r>
      <w:r w:rsidR="00CB7B11"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відстеження результативності дії регуляторного</w:t>
      </w:r>
    </w:p>
    <w:p w:rsidR="00197BA9" w:rsidRDefault="00CB7B11" w:rsidP="001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акта – рішення </w:t>
      </w:r>
      <w:r w:rsidR="00197B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виконкому </w:t>
      </w:r>
      <w:r w:rsidR="00197B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</w:t>
      </w:r>
      <w:r w:rsidR="00197B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ради </w:t>
      </w:r>
      <w:r w:rsidR="00197B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 </w:t>
      </w:r>
      <w:r w:rsidR="002C3773"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22.05.2018 №251 «Про </w:t>
      </w:r>
    </w:p>
    <w:p w:rsidR="00197BA9" w:rsidRDefault="002C3773" w:rsidP="001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внесення </w:t>
      </w:r>
      <w:r w:rsidR="00197B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змін </w:t>
      </w: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>до рішення виконкому міської ради</w:t>
      </w:r>
      <w:r w:rsidR="00197B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 </w:t>
      </w:r>
      <w:r w:rsidR="00CB7B11"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>23.05.2017</w:t>
      </w:r>
      <w:r w:rsidR="00197B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B7B11"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№253 </w:t>
      </w:r>
      <w:r w:rsidR="00197B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97BA9" w:rsidRDefault="00CB7B11" w:rsidP="001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</w:t>
      </w:r>
      <w:r w:rsidR="00197B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Порядок </w:t>
      </w:r>
      <w:r w:rsidR="00197B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використання коштів міського</w:t>
      </w:r>
      <w:r w:rsidR="00197B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бюджету для надання часткової компенсації відсоткових ставок за кредитами, що надаються</w:t>
      </w:r>
    </w:p>
    <w:p w:rsidR="00CB7B11" w:rsidRPr="005008CC" w:rsidRDefault="00CB7B11" w:rsidP="001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08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реалізацію проектів суб’єктів малого й середнього підприємництва»</w:t>
      </w:r>
    </w:p>
    <w:p w:rsidR="00CF6158" w:rsidRPr="005008CC" w:rsidRDefault="00CF6158" w:rsidP="00197BA9">
      <w:pPr>
        <w:spacing w:after="0" w:line="235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6FEF" w:rsidRPr="00673A09" w:rsidRDefault="00656FEF" w:rsidP="00197BA9">
      <w:pPr>
        <w:spacing w:after="0" w:line="242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t>1. Назва регуляторного акта, результативність якого відстежується:</w:t>
      </w:r>
    </w:p>
    <w:p w:rsidR="00656FEF" w:rsidRPr="00673A09" w:rsidRDefault="00656FEF" w:rsidP="00197BA9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 22.05.2018 №251 «Про внесення змін до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підприємництва».</w:t>
      </w:r>
    </w:p>
    <w:p w:rsidR="00656FEF" w:rsidRPr="00197BA9" w:rsidRDefault="00656FEF" w:rsidP="00197BA9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FEF" w:rsidRPr="00673A09" w:rsidRDefault="00656FEF" w:rsidP="00197BA9">
      <w:pPr>
        <w:pStyle w:val="a9"/>
        <w:spacing w:line="242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A09">
        <w:rPr>
          <w:rFonts w:ascii="Times New Roman" w:hAnsi="Times New Roman"/>
          <w:b/>
          <w:i/>
          <w:sz w:val="28"/>
          <w:szCs w:val="28"/>
          <w:lang w:val="uk-UA"/>
        </w:rPr>
        <w:t>2. Назва виконавц</w:t>
      </w:r>
      <w:r w:rsidR="002541FC">
        <w:rPr>
          <w:rFonts w:ascii="Times New Roman" w:hAnsi="Times New Roman"/>
          <w:b/>
          <w:i/>
          <w:sz w:val="28"/>
          <w:szCs w:val="28"/>
          <w:lang w:val="uk-UA"/>
        </w:rPr>
        <w:t>ів</w:t>
      </w:r>
      <w:r w:rsidRPr="00673A09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з відстеження:</w:t>
      </w:r>
      <w:r w:rsidRPr="00673A09">
        <w:rPr>
          <w:rFonts w:ascii="Times New Roman" w:hAnsi="Times New Roman"/>
          <w:sz w:val="28"/>
          <w:szCs w:val="28"/>
          <w:lang w:val="uk-UA"/>
        </w:rPr>
        <w:t xml:space="preserve"> управління розвитку підприємництва, економіки виконкому Криворізької міської ради.</w:t>
      </w:r>
    </w:p>
    <w:p w:rsidR="00656FEF" w:rsidRPr="00197BA9" w:rsidRDefault="00656FEF" w:rsidP="00197BA9">
      <w:pPr>
        <w:pStyle w:val="a9"/>
        <w:spacing w:line="242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FEF" w:rsidRPr="00197BA9" w:rsidRDefault="00656FEF" w:rsidP="00197BA9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Цілі прийняття регуляторного акта: </w:t>
      </w:r>
      <w:r w:rsidRPr="00673A09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удосконалення Порядку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 (надалі – Порядок) з метою забезпечення фінансового стимулювання суб’єктів до створення нових робочих місць для працівників, у тому числі спеціалістів, які не більше трьох років тому здобули освіту у вищих навчальних </w:t>
      </w:r>
      <w:r w:rsidRPr="00673A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закладах </w:t>
      </w:r>
      <w:r w:rsidRPr="00673A09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673A09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673A09">
        <w:rPr>
          <w:rFonts w:ascii="Times New Roman" w:hAnsi="Times New Roman" w:cs="Times New Roman"/>
          <w:sz w:val="28"/>
          <w:szCs w:val="28"/>
          <w:lang w:val="en-US" w:eastAsia="uk-UA"/>
        </w:rPr>
        <w:t>IV</w:t>
      </w:r>
      <w:r w:rsidRPr="00673A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рівня акредитації, осіб з числа учасників антитерористичної операції на сході України</w:t>
      </w:r>
      <w:r w:rsidR="002541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операції об’єднаних сил у Донецькій і Луганській областях</w:t>
      </w:r>
      <w:r w:rsidRPr="00673A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громадян з числа внутрішньо переміщених осіб, оформлення робітника на перше робоче місце.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Порядок визначає механізм використання коштів, у тому числі передбачених у міському бюджеті на 2018 рік</w:t>
      </w:r>
      <w:r w:rsidR="002541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заходів Програми сприяння розвитку малого та середнього підприємництва в м. Кривому Розі на</w:t>
      </w:r>
      <w:r w:rsidR="00197BA9">
        <w:rPr>
          <w:rFonts w:ascii="Times New Roman" w:hAnsi="Times New Roman" w:cs="Times New Roman"/>
          <w:sz w:val="28"/>
          <w:szCs w:val="28"/>
          <w:lang w:val="uk-UA"/>
        </w:rPr>
        <w:t xml:space="preserve"> 2017 – 2020 роки (затверджено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міської ради від 21.12.2016 №1173, зі змінами), що спрямовуються на</w:t>
      </w:r>
      <w:r w:rsidRPr="00673A0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часткову компенсацію відсоткових ставок за кредитами, які надаються на реалізацію проектів суб’єктів малого й середнього підприємництва для створення  нових робочих місць (надалі – часткова компенсація).</w:t>
      </w:r>
    </w:p>
    <w:p w:rsidR="00656FEF" w:rsidRPr="007161FD" w:rsidRDefault="00656FEF" w:rsidP="00197BA9">
      <w:pPr>
        <w:spacing w:after="0" w:line="242" w:lineRule="auto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  <w:r w:rsidRPr="00673A09">
        <w:rPr>
          <w:sz w:val="28"/>
          <w:szCs w:val="28"/>
          <w:lang w:val="uk-UA"/>
        </w:rPr>
        <w:tab/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6FEF" w:rsidRPr="00673A09" w:rsidRDefault="00656FEF" w:rsidP="00197BA9">
      <w:pPr>
        <w:spacing w:line="24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sz w:val="28"/>
          <w:szCs w:val="28"/>
          <w:lang w:val="uk-UA"/>
        </w:rPr>
        <w:tab/>
      </w:r>
      <w:r w:rsidRPr="00673A09">
        <w:rPr>
          <w:bCs/>
          <w:iCs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Строк виконання заходів з відстеження: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з 24.11.2018 до 26.12.2018 включно.</w:t>
      </w:r>
    </w:p>
    <w:p w:rsidR="00656FEF" w:rsidRPr="00197BA9" w:rsidRDefault="00656FEF" w:rsidP="00197BA9">
      <w:pPr>
        <w:spacing w:after="0" w:line="242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Тип відстеження: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базове </w:t>
      </w:r>
    </w:p>
    <w:p w:rsidR="00656FEF" w:rsidRPr="00673A09" w:rsidRDefault="00656FEF" w:rsidP="00656F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6. Методи одержання результатів: </w:t>
      </w:r>
    </w:p>
    <w:p w:rsidR="00656FEF" w:rsidRDefault="00656FEF" w:rsidP="00656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Відстеження результативності дії регуляторного акта полягає в аналізі  статистичних показників за період з 24.05.2018 </w:t>
      </w:r>
      <w:r w:rsidR="002541F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24.11.2018.</w:t>
      </w:r>
    </w:p>
    <w:p w:rsidR="00656FEF" w:rsidRPr="00673A09" w:rsidRDefault="00656FEF" w:rsidP="00656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FEF" w:rsidRPr="00673A09" w:rsidRDefault="00656FEF" w:rsidP="00656FE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7. Дані та припущення, на основі яких відстежувалася </w:t>
      </w:r>
      <w:proofErr w:type="spellStart"/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результа-тивність</w:t>
      </w:r>
      <w:proofErr w:type="spellEnd"/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дії регуляторного акта, а також спосіб одержання даних:  </w:t>
      </w:r>
    </w:p>
    <w:p w:rsidR="00656FEF" w:rsidRPr="00673A09" w:rsidRDefault="00656FEF" w:rsidP="00656F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Відстеження результативності дії рішення виконкому міської ради від 22.05.2018 №251 «Про внесення змін до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 провод</w:t>
      </w:r>
      <w:r w:rsidR="00197BA9">
        <w:rPr>
          <w:rFonts w:ascii="Times New Roman" w:hAnsi="Times New Roman" w:cs="Times New Roman"/>
          <w:sz w:val="28"/>
          <w:szCs w:val="28"/>
          <w:lang w:val="uk-UA"/>
        </w:rPr>
        <w:t>иться на підставі аналізу даних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Криворізьких </w:t>
      </w:r>
      <w:r w:rsidR="002541FC">
        <w:rPr>
          <w:rFonts w:ascii="Times New Roman" w:hAnsi="Times New Roman" w:cs="Times New Roman"/>
          <w:sz w:val="28"/>
          <w:szCs w:val="28"/>
          <w:lang w:val="uk-UA"/>
        </w:rPr>
        <w:t xml:space="preserve">управлінь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ДФС у Дніпропетровській області, первинних бухгалтерських документів, у тому числі відповідального виконавця бюджетних коштів (управління розвитку підприємництва виконкому Криворізької міської ради).</w:t>
      </w:r>
    </w:p>
    <w:p w:rsidR="00656FEF" w:rsidRPr="00673A09" w:rsidRDefault="00656FEF" w:rsidP="00656F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Показниками відстеження результативності дії регуляторного акта – рішення виконкому міської ради є: </w:t>
      </w:r>
    </w:p>
    <w:p w:rsidR="00656FEF" w:rsidRPr="00673A09" w:rsidRDefault="00656FEF" w:rsidP="0065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- чисельність суб’єктів господарювання малого й середнього </w:t>
      </w:r>
      <w:proofErr w:type="spellStart"/>
      <w:r w:rsidRPr="00673A09">
        <w:rPr>
          <w:rFonts w:ascii="Times New Roman" w:hAnsi="Times New Roman" w:cs="Times New Roman"/>
          <w:sz w:val="28"/>
          <w:szCs w:val="28"/>
          <w:lang w:val="uk-UA"/>
        </w:rPr>
        <w:t>підприєм-ництва</w:t>
      </w:r>
      <w:proofErr w:type="spellEnd"/>
      <w:r w:rsidRPr="00673A09">
        <w:rPr>
          <w:rFonts w:ascii="Times New Roman" w:hAnsi="Times New Roman" w:cs="Times New Roman"/>
          <w:sz w:val="28"/>
          <w:szCs w:val="28"/>
          <w:lang w:val="uk-UA"/>
        </w:rPr>
        <w:t>, яким коштом міського бюджету здійснено часткову компенсацію відсоткових ставок за кредитами для реалізації проектів зі створення нових робочих місць;</w:t>
      </w:r>
    </w:p>
    <w:p w:rsidR="00656FEF" w:rsidRPr="00673A09" w:rsidRDefault="00656FEF" w:rsidP="0065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>- розмір надходжень до міського бюджету від сплати суб’єктами господарювання податків до бюджету;</w:t>
      </w:r>
    </w:p>
    <w:p w:rsidR="00656FEF" w:rsidRPr="00673A09" w:rsidRDefault="00656FEF" w:rsidP="0065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Pr="00673A09">
        <w:rPr>
          <w:rFonts w:ascii="Times New Roman" w:hAnsi="Times New Roman"/>
          <w:sz w:val="28"/>
          <w:szCs w:val="28"/>
          <w:lang w:val="uk-UA"/>
        </w:rPr>
        <w:t>озмір коштів і часу, що використовується суб’єктом господарювання, пов’язаних з виконанням вимог регуляторного акта;</w:t>
      </w:r>
    </w:p>
    <w:p w:rsidR="00656FEF" w:rsidRPr="00673A09" w:rsidRDefault="00656FEF" w:rsidP="0065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>- кількість створених робочих місць;</w:t>
      </w:r>
    </w:p>
    <w:p w:rsidR="00656FEF" w:rsidRPr="00673A09" w:rsidRDefault="00656FEF" w:rsidP="0065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- рівень поінформованості суб’єктів господарювання, пов’язаних з </w:t>
      </w:r>
      <w:proofErr w:type="spellStart"/>
      <w:r w:rsidRPr="00673A09">
        <w:rPr>
          <w:rFonts w:ascii="Times New Roman" w:hAnsi="Times New Roman" w:cs="Times New Roman"/>
          <w:sz w:val="28"/>
          <w:szCs w:val="28"/>
          <w:lang w:val="uk-UA"/>
        </w:rPr>
        <w:t>регу-люванням</w:t>
      </w:r>
      <w:proofErr w:type="spellEnd"/>
      <w:r w:rsidRPr="00673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6FEF" w:rsidRPr="007161FD" w:rsidRDefault="00656FEF" w:rsidP="0065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56FEF" w:rsidRPr="00673A09" w:rsidRDefault="00656FEF" w:rsidP="00656FEF">
      <w:pPr>
        <w:pStyle w:val="a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73A09">
        <w:rPr>
          <w:lang w:val="uk-UA"/>
        </w:rPr>
        <w:tab/>
      </w:r>
      <w:r w:rsidRPr="00673A09">
        <w:rPr>
          <w:rFonts w:ascii="Times New Roman" w:hAnsi="Times New Roman"/>
          <w:b/>
          <w:i/>
          <w:sz w:val="28"/>
          <w:szCs w:val="28"/>
          <w:lang w:val="uk-UA"/>
        </w:rPr>
        <w:t>8. Кількісні та якісні значення показників результативності дії регуляторного акта:</w:t>
      </w:r>
    </w:p>
    <w:p w:rsidR="00656FEF" w:rsidRPr="00673A09" w:rsidRDefault="00656FEF" w:rsidP="0065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Удосконалений </w:t>
      </w:r>
      <w:r w:rsidR="002541F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97BA9">
        <w:rPr>
          <w:rFonts w:ascii="Times New Roman" w:hAnsi="Times New Roman" w:cs="Times New Roman"/>
          <w:sz w:val="28"/>
          <w:szCs w:val="28"/>
          <w:lang w:val="uk-UA"/>
        </w:rPr>
        <w:t>орядок набув чинності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24.05.2018</w:t>
      </w:r>
      <w:r w:rsidR="002541FC">
        <w:rPr>
          <w:rFonts w:ascii="Times New Roman" w:hAnsi="Times New Roman" w:cs="Times New Roman"/>
          <w:sz w:val="28"/>
          <w:szCs w:val="28"/>
          <w:lang w:val="uk-UA"/>
        </w:rPr>
        <w:t xml:space="preserve">. У ньому </w:t>
      </w:r>
      <w:proofErr w:type="spellStart"/>
      <w:r w:rsidRPr="00673A09">
        <w:rPr>
          <w:rFonts w:ascii="Times New Roman" w:hAnsi="Times New Roman" w:cs="Times New Roman"/>
          <w:sz w:val="28"/>
          <w:szCs w:val="28"/>
          <w:lang w:val="uk-UA"/>
        </w:rPr>
        <w:t>відпрацьо</w:t>
      </w:r>
      <w:r w:rsidR="00197BA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вано</w:t>
      </w:r>
      <w:proofErr w:type="spellEnd"/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механізм використання коштів міського бюджету для надання часткової компенсації  переможцям конкурсу проектів зі створення нових робочих місць (надалі – конкурс). Суб’єкти господарювання – переможці конкурсу отримують часткову компенсацію </w:t>
      </w:r>
      <w:r w:rsidR="002541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розмірі 75% фактично сплачених відсоткових ставок за кредитом через 6 місяців з моменту створення нових робочих місць, за умови їх збереження. У зв’язку з чим порівняльний аналіз показників за аналогічний та попередній періоди не проводиться.</w:t>
      </w:r>
    </w:p>
    <w:p w:rsidR="00656FEF" w:rsidRPr="007161FD" w:rsidRDefault="00656FEF" w:rsidP="00656F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56FEF" w:rsidRPr="00673A09" w:rsidRDefault="00656FEF" w:rsidP="00656F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Чисельність суб’єктів господарювання малого й середнього підприємництва, яким коштом міського бюджету здійснено часткову компенсацію відсоткових ставок за кредитами для реалізації проектів зі створення нових робочих місць:</w:t>
      </w:r>
    </w:p>
    <w:p w:rsidR="00656FEF" w:rsidRPr="00673A09" w:rsidRDefault="00656FEF" w:rsidP="00656F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При запровадженні удосконаленого Порядку з травня 2018 року проведено 9 конкурсів, підтвердили намір узяти участь у конкурсі 25 суб’єктів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господарювання. Визнано 17 переможців конкурсу ( при запланованих </w:t>
      </w:r>
      <w:r w:rsidRPr="00673A09">
        <w:rPr>
          <w:rFonts w:ascii="Times New Roman" w:hAnsi="Times New Roman"/>
          <w:sz w:val="28"/>
          <w:szCs w:val="28"/>
          <w:lang w:val="uk-UA"/>
        </w:rPr>
        <w:t>від 7 до  78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, якими задекларовано створ</w:t>
      </w:r>
      <w:r w:rsidR="002541FC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21 нов</w:t>
      </w:r>
      <w:r w:rsidR="002541F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робоч</w:t>
      </w:r>
      <w:r w:rsidR="002541F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 w:rsidR="002541F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97BA9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же створено 16 (при запланованих від </w:t>
      </w:r>
      <w:r w:rsidRPr="00673A09">
        <w:rPr>
          <w:rFonts w:ascii="Times New Roman" w:hAnsi="Times New Roman"/>
          <w:sz w:val="28"/>
          <w:szCs w:val="28"/>
          <w:lang w:val="uk-UA"/>
        </w:rPr>
        <w:t>21 до 78)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. Одному переможцю конкурсу через 6 місяців з моменту створення нових робочих місць вже виплачена в грудні 2018 року часткова компенсація </w:t>
      </w:r>
      <w:proofErr w:type="spellStart"/>
      <w:r w:rsidRPr="00673A09">
        <w:rPr>
          <w:rFonts w:ascii="Times New Roman" w:hAnsi="Times New Roman" w:cs="Times New Roman"/>
          <w:sz w:val="28"/>
          <w:szCs w:val="28"/>
          <w:lang w:val="uk-UA"/>
        </w:rPr>
        <w:t>разово</w:t>
      </w:r>
      <w:proofErr w:type="spellEnd"/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1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сумі 6,3 тис. грн. </w:t>
      </w:r>
    </w:p>
    <w:p w:rsidR="00656FEF" w:rsidRPr="00673A09" w:rsidRDefault="00656FEF" w:rsidP="0065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ab/>
        <w:t>При розгляді наданих суб’єктами господарювання документів на конкурс з’ясовано, що:</w:t>
      </w:r>
    </w:p>
    <w:p w:rsidR="00656FEF" w:rsidRPr="00673A09" w:rsidRDefault="00656FEF" w:rsidP="00656FEF">
      <w:pPr>
        <w:pStyle w:val="Standard"/>
        <w:spacing w:line="228" w:lineRule="auto"/>
        <w:ind w:firstLine="708"/>
        <w:jc w:val="both"/>
        <w:rPr>
          <w:sz w:val="28"/>
          <w:szCs w:val="28"/>
          <w:lang w:val="uk-UA"/>
        </w:rPr>
      </w:pPr>
      <w:r w:rsidRPr="00673A09">
        <w:rPr>
          <w:rFonts w:ascii="Times New Roman" w:hAnsi="Times New Roman"/>
          <w:sz w:val="28"/>
          <w:szCs w:val="28"/>
          <w:lang w:val="uk-UA"/>
        </w:rPr>
        <w:t xml:space="preserve">- 5 суб’єктів господарювання через </w:t>
      </w:r>
      <w:r w:rsidRPr="00673A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труднощі з</w:t>
      </w:r>
      <w:r w:rsidR="00254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наявністю </w:t>
      </w:r>
      <w:r w:rsidRPr="00673A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фахових спеціалістів за відповідним кваліфік</w:t>
      </w:r>
      <w:r w:rsidR="00254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аційним</w:t>
      </w:r>
      <w:r w:rsidRPr="00673A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рівнем ініціюва</w:t>
      </w:r>
      <w:r w:rsidR="00254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ти</w:t>
      </w:r>
      <w:r w:rsidRPr="00673A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питання створення нових робочих місць будуть розглядати </w:t>
      </w:r>
      <w:r w:rsidR="00254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</w:t>
      </w:r>
      <w:r w:rsidRPr="00673A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разі </w:t>
      </w:r>
      <w:r w:rsidR="002541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наявності кадрів</w:t>
      </w:r>
      <w:r w:rsidRPr="00673A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656FEF" w:rsidRPr="00673A09" w:rsidRDefault="00656FEF" w:rsidP="00656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- 3 суб’єкта господарювання за даними Криворізьких </w:t>
      </w:r>
      <w:r w:rsidR="002541FC">
        <w:rPr>
          <w:rFonts w:ascii="Times New Roman" w:hAnsi="Times New Roman" w:cs="Times New Roman"/>
          <w:sz w:val="28"/>
          <w:szCs w:val="28"/>
          <w:lang w:val="uk-UA"/>
        </w:rPr>
        <w:t>управлінь Г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оловного управління ДФС у Дніпропетровській області підпадають під дію ст.13 Закону України «</w:t>
      </w:r>
      <w:r w:rsidRPr="00673A09">
        <w:rPr>
          <w:rFonts w:ascii="Times New Roman" w:hAnsi="Times New Roman"/>
          <w:sz w:val="28"/>
          <w:szCs w:val="28"/>
          <w:lang w:val="uk-UA"/>
        </w:rPr>
        <w:t>Про розвиток та державну підтримку малого і середнього підприємництва в Україні» (здійснюють реалізацію алкогольних напоїв, тютюнових виробів, мають заборгованість перед бюджетом), тобто</w:t>
      </w:r>
      <w:r>
        <w:rPr>
          <w:rFonts w:ascii="Times New Roman" w:hAnsi="Times New Roman"/>
          <w:sz w:val="28"/>
          <w:szCs w:val="28"/>
          <w:lang w:val="uk-UA"/>
        </w:rPr>
        <w:t xml:space="preserve"> не можуть бути учасниками конкурсу.</w:t>
      </w:r>
    </w:p>
    <w:p w:rsidR="00656FEF" w:rsidRPr="00673A09" w:rsidRDefault="00656FEF" w:rsidP="00656FE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Порядку з переможцями конкурсу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укладаються угоди про надання часткової компенсації відсоткових ставок за кредитом (надалі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угоди), згідно з якими суб’єкти господарювання протягом місяця від дати їх підписання створюють нові робочі місця. </w:t>
      </w:r>
    </w:p>
    <w:p w:rsidR="00656FEF" w:rsidRPr="00673A09" w:rsidRDefault="00656FEF" w:rsidP="00656FE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На підставі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особистих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заяв </w:t>
      </w:r>
      <w:r w:rsidR="002541FC">
        <w:rPr>
          <w:rFonts w:ascii="Times New Roman" w:hAnsi="Times New Roman"/>
          <w:bCs/>
          <w:iCs/>
          <w:sz w:val="28"/>
          <w:szCs w:val="28"/>
          <w:lang w:val="uk-UA"/>
        </w:rPr>
        <w:t>трьох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суб’єктів господарювання було виключено з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і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списку переможців конкурсу через те, що 2 переможцями, які мали намір створити по </w:t>
      </w:r>
      <w:r w:rsidR="002541FC">
        <w:rPr>
          <w:rFonts w:ascii="Times New Roman" w:hAnsi="Times New Roman"/>
          <w:bCs/>
          <w:iCs/>
          <w:sz w:val="28"/>
          <w:szCs w:val="28"/>
          <w:lang w:val="uk-UA"/>
        </w:rPr>
        <w:t>одному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новому робочому місцю у сфері торгівлі</w:t>
      </w:r>
      <w:r w:rsidR="002541FC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не виконано умови угоди (не створили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нове робоче місце/допустили зменшення чисельності найманих працівників), а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>одним не підписано угоду.</w:t>
      </w:r>
    </w:p>
    <w:p w:rsidR="00673785" w:rsidRDefault="00656FEF" w:rsidP="00656F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287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а весь період дії Порядку, затвердженого рішенням виконкому міської ради від 23.05.2017 №253, зі змінами, з травня 2017 року проведено 20 конкурсів, підтвердили намір узяти участь у конкурсі 52 суб’єкт</w:t>
      </w:r>
      <w:r w:rsidR="002541F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3A09">
        <w:rPr>
          <w:rFonts w:ascii="Times New Roman" w:hAnsi="Times New Roman" w:cs="Times New Roman"/>
          <w:sz w:val="28"/>
          <w:szCs w:val="28"/>
          <w:lang w:val="uk-UA"/>
        </w:rPr>
        <w:t>госпо</w:t>
      </w:r>
      <w:r w:rsidR="006737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дарювання</w:t>
      </w:r>
      <w:proofErr w:type="spellEnd"/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При проведенні конкурсів визнано 32 переможц</w:t>
      </w:r>
      <w:r w:rsidR="002541FC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, якими за</w:t>
      </w:r>
      <w:r w:rsidR="0067378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декларовано с</w:t>
      </w:r>
      <w:r w:rsidR="00F3434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творення 47 нових робочих місць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(</w:t>
      </w:r>
      <w:r w:rsidR="002541FC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сфері інжинірингу, геології та геодезії, дизайну, ремонту і технічного обслуговування електричного устаткування, торгівлі будівельними матеріалами, санітарно-технічними </w:t>
      </w:r>
      <w:proofErr w:type="spellStart"/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виро</w:t>
      </w:r>
      <w:r w:rsidR="0067378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бами</w:t>
      </w:r>
      <w:proofErr w:type="spellEnd"/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тощо)</w:t>
      </w:r>
      <w:r w:rsidR="0067378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,</w:t>
      </w:r>
      <w:r w:rsidR="00673785" w:rsidRPr="0067378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673785"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у тому числі: </w:t>
      </w:r>
      <w:r w:rsidR="0067378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одне</w:t>
      </w:r>
      <w:r w:rsidR="00673785"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– перше робоче місце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.</w:t>
      </w:r>
      <w:r w:rsidRPr="00673A0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Виключено зі списку </w:t>
      </w:r>
      <w:r w:rsidR="00673785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11 переможців конкурсу, які мали намір створити </w:t>
      </w:r>
      <w:r w:rsidR="00F34345">
        <w:rPr>
          <w:rFonts w:ascii="Times New Roman" w:hAnsi="Times New Roman"/>
          <w:bCs/>
          <w:iCs/>
          <w:sz w:val="28"/>
          <w:szCs w:val="28"/>
          <w:lang w:val="uk-UA"/>
        </w:rPr>
        <w:t>15 нових робочих місць у сферах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дитячого розвитку, спорту, торгівлі запчастинами до рухомого складу залізниці, </w:t>
      </w:r>
      <w:r w:rsidR="000D553E">
        <w:rPr>
          <w:rFonts w:ascii="Times New Roman" w:hAnsi="Times New Roman"/>
          <w:bCs/>
          <w:iCs/>
          <w:sz w:val="28"/>
          <w:szCs w:val="28"/>
          <w:lang w:val="uk-UA"/>
        </w:rPr>
        <w:t xml:space="preserve">надання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медичних послуг тощо, не виконали умов угод щодо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запланованих нових робочих місць/допустили зменшення чисельності </w:t>
      </w:r>
      <w:proofErr w:type="spellStart"/>
      <w:r w:rsidRPr="00673A09">
        <w:rPr>
          <w:rFonts w:ascii="Times New Roman" w:hAnsi="Times New Roman" w:cs="Times New Roman"/>
          <w:sz w:val="28"/>
          <w:szCs w:val="28"/>
          <w:lang w:val="uk-UA"/>
        </w:rPr>
        <w:t>найма</w:t>
      </w:r>
      <w:r w:rsidR="006737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працівників/припинили підприємницьку діяльність. Ними, відповідно до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>вимог пункту 5.6 Порядку, добровільно повернуто на рахунок відповідального виконавця бюджетних коштів всю суму отриманих коштів на часткову  компенсацію (6,7 тис. грн.)</w:t>
      </w:r>
      <w:r w:rsidR="000D553E">
        <w:rPr>
          <w:rFonts w:ascii="Times New Roman" w:hAnsi="Times New Roman"/>
          <w:bCs/>
          <w:iCs/>
          <w:sz w:val="28"/>
          <w:szCs w:val="28"/>
          <w:lang w:val="uk-UA"/>
        </w:rPr>
        <w:t>. Н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а підставі письмових заяв їх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виключено зі списку переможців конкурсу та розірвано угоди.</w:t>
      </w:r>
      <w:r w:rsidRPr="00673A0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З міського бюджету </w:t>
      </w:r>
      <w:r w:rsidR="000D553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семи</w:t>
      </w:r>
      <w:r w:rsidRPr="00673A0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переможцям конкурсу виплачена часткова компенсація на загальну суму 65,8 тис. грн. (</w:t>
      </w:r>
      <w:r w:rsidR="000D553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</w:t>
      </w:r>
      <w:r w:rsidRPr="00673A0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2017 році </w:t>
      </w:r>
      <w:r w:rsidR="00197BA9">
        <w:rPr>
          <w:rFonts w:ascii="Times New Roman" w:hAnsi="Times New Roman"/>
          <w:bCs/>
          <w:iCs/>
          <w:sz w:val="28"/>
          <w:szCs w:val="28"/>
          <w:lang w:val="uk-UA"/>
        </w:rPr>
        <w:t>–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4,4 тис. грн., у 2018 – 61,4 тис. грн.), з них 5 суб’єктів </w:t>
      </w:r>
      <w:proofErr w:type="spellStart"/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>господарю</w:t>
      </w:r>
      <w:r w:rsidR="00673785">
        <w:rPr>
          <w:rFonts w:ascii="Times New Roman" w:hAnsi="Times New Roman"/>
          <w:bCs/>
          <w:iCs/>
          <w:sz w:val="28"/>
          <w:szCs w:val="28"/>
          <w:lang w:val="uk-UA"/>
        </w:rPr>
        <w:t>-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>вання</w:t>
      </w:r>
      <w:proofErr w:type="spellEnd"/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197BA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вже </w:t>
      </w:r>
      <w:r w:rsidR="00197BA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>отримали</w:t>
      </w:r>
      <w:r w:rsidR="00197BA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часткову </w:t>
      </w:r>
      <w:r w:rsidR="00197BA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компенсацію </w:t>
      </w:r>
      <w:r w:rsidR="000D553E">
        <w:rPr>
          <w:rFonts w:ascii="Times New Roman" w:hAnsi="Times New Roman"/>
          <w:bCs/>
          <w:iCs/>
          <w:sz w:val="28"/>
          <w:szCs w:val="28"/>
          <w:lang w:val="uk-UA"/>
        </w:rPr>
        <w:t>в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повному обсязі (</w:t>
      </w:r>
      <w:r w:rsidR="006E091F">
        <w:rPr>
          <w:rFonts w:ascii="Times New Roman" w:hAnsi="Times New Roman"/>
          <w:bCs/>
          <w:iCs/>
          <w:sz w:val="28"/>
          <w:szCs w:val="28"/>
          <w:lang w:val="uk-UA"/>
        </w:rPr>
        <w:t>2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перемож</w:t>
      </w:r>
      <w:r w:rsidR="006E091F">
        <w:rPr>
          <w:rFonts w:ascii="Times New Roman" w:hAnsi="Times New Roman"/>
          <w:bCs/>
          <w:iCs/>
          <w:sz w:val="28"/>
          <w:szCs w:val="28"/>
          <w:lang w:val="uk-UA"/>
        </w:rPr>
        <w:t>ц</w:t>
      </w:r>
      <w:r w:rsidR="00C13E5A">
        <w:rPr>
          <w:rFonts w:ascii="Times New Roman" w:hAnsi="Times New Roman"/>
          <w:bCs/>
          <w:iCs/>
          <w:sz w:val="28"/>
          <w:szCs w:val="28"/>
          <w:lang w:val="uk-UA"/>
        </w:rPr>
        <w:t xml:space="preserve">і в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656FEF" w:rsidRPr="00673A09" w:rsidRDefault="00656FEF" w:rsidP="00656F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 xml:space="preserve">сумі </w:t>
      </w:r>
      <w:r w:rsidR="006E091F">
        <w:rPr>
          <w:rFonts w:ascii="Times New Roman" w:hAnsi="Times New Roman"/>
          <w:bCs/>
          <w:iCs/>
          <w:sz w:val="28"/>
          <w:szCs w:val="28"/>
          <w:lang w:val="uk-UA"/>
        </w:rPr>
        <w:t xml:space="preserve">по 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4,75 тис. грн., </w:t>
      </w:r>
      <w:r w:rsidR="006E091F" w:rsidRPr="00673A09">
        <w:rPr>
          <w:rFonts w:ascii="Times New Roman" w:hAnsi="Times New Roman"/>
          <w:bCs/>
          <w:iCs/>
          <w:sz w:val="28"/>
          <w:szCs w:val="28"/>
          <w:lang w:val="uk-UA"/>
        </w:rPr>
        <w:t>1 – 6,3 тис. грн.</w:t>
      </w:r>
      <w:r w:rsidR="006E091F">
        <w:rPr>
          <w:rFonts w:ascii="Times New Roman" w:hAnsi="Times New Roman"/>
          <w:bCs/>
          <w:iCs/>
          <w:sz w:val="28"/>
          <w:szCs w:val="28"/>
          <w:lang w:val="uk-UA"/>
        </w:rPr>
        <w:t>, 1 – 8,0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тис. грн., </w:t>
      </w:r>
      <w:r w:rsidR="006E091F">
        <w:rPr>
          <w:rFonts w:ascii="Times New Roman" w:hAnsi="Times New Roman"/>
          <w:bCs/>
          <w:iCs/>
          <w:sz w:val="28"/>
          <w:szCs w:val="28"/>
          <w:lang w:val="uk-UA"/>
        </w:rPr>
        <w:t>1 – 9,5 тис. грн.</w:t>
      </w:r>
      <w:r w:rsidRPr="00673A09">
        <w:rPr>
          <w:rFonts w:ascii="Times New Roman" w:hAnsi="Times New Roman"/>
          <w:bCs/>
          <w:iCs/>
          <w:sz w:val="28"/>
          <w:szCs w:val="28"/>
          <w:lang w:val="uk-UA"/>
        </w:rPr>
        <w:t>).</w:t>
      </w:r>
    </w:p>
    <w:p w:rsidR="00656FEF" w:rsidRPr="00197BA9" w:rsidRDefault="00656FEF" w:rsidP="0065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FEF" w:rsidRPr="00673A09" w:rsidRDefault="00656FEF" w:rsidP="00656F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Розмір надходжень до міського бюджету від сплати суб’єктами господарювання податків до бюджету, тис. грн.:</w:t>
      </w:r>
    </w:p>
    <w:p w:rsidR="00656FEF" w:rsidRPr="00673A09" w:rsidRDefault="00656FEF" w:rsidP="00656FE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ab/>
        <w:t>Переможцями конкурсу в поточному році сплачено податків і зборів до бюджету на загальну сум</w:t>
      </w:r>
      <w:r w:rsidR="000D553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2 289,3 тис. грн., у тому числі до міського бюджету єдиного податку </w:t>
      </w:r>
      <w:r w:rsidR="00197BA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445,2 тис. грн., податку на доходи фізичних осіб –              286,4 тис. грн. (60%); за працевлаштованих 16 найманих працівників на новостворені робочі місця – понад 56,0 тис. грн, у тому числі: єдиного соціального внеску на загальнообов’язкове державне соціальне страхування – 30,0  тис. грн. та військового збору – 2,0 тис. грн., податку на доходи фізичних осіб  – 24,0 тис. грн. (при запланованих – понад 194 тис. грн.).</w:t>
      </w:r>
    </w:p>
    <w:p w:rsidR="00656FEF" w:rsidRPr="006E091F" w:rsidRDefault="00656FEF" w:rsidP="00656F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56FEF" w:rsidRPr="00673A09" w:rsidRDefault="00656FEF" w:rsidP="00656F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100F92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100F92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Pr="00673A09">
        <w:rPr>
          <w:rFonts w:ascii="Times New Roman" w:hAnsi="Times New Roman"/>
          <w:b/>
          <w:i/>
          <w:sz w:val="28"/>
          <w:szCs w:val="28"/>
          <w:lang w:val="uk-UA"/>
        </w:rPr>
        <w:t xml:space="preserve">змір коштів і часу, що використовується суб’єктом </w:t>
      </w:r>
      <w:proofErr w:type="spellStart"/>
      <w:r w:rsidRPr="00673A09">
        <w:rPr>
          <w:rFonts w:ascii="Times New Roman" w:hAnsi="Times New Roman"/>
          <w:b/>
          <w:i/>
          <w:sz w:val="28"/>
          <w:szCs w:val="28"/>
          <w:lang w:val="uk-UA"/>
        </w:rPr>
        <w:t>господарю-вання</w:t>
      </w:r>
      <w:proofErr w:type="spellEnd"/>
      <w:r w:rsidRPr="00673A09">
        <w:rPr>
          <w:rFonts w:ascii="Times New Roman" w:hAnsi="Times New Roman"/>
          <w:b/>
          <w:i/>
          <w:sz w:val="28"/>
          <w:szCs w:val="28"/>
          <w:lang w:val="uk-UA"/>
        </w:rPr>
        <w:t>, пов’язан</w:t>
      </w:r>
      <w:r w:rsidR="000D553E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673A09">
        <w:rPr>
          <w:rFonts w:ascii="Times New Roman" w:hAnsi="Times New Roman"/>
          <w:b/>
          <w:i/>
          <w:sz w:val="28"/>
          <w:szCs w:val="28"/>
          <w:lang w:val="uk-UA"/>
        </w:rPr>
        <w:t xml:space="preserve"> з виконанням вимог регуляторного акта, грн./год.:</w:t>
      </w:r>
    </w:p>
    <w:p w:rsidR="00656FEF" w:rsidRPr="00673A09" w:rsidRDefault="00656FEF" w:rsidP="000D5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F63">
        <w:rPr>
          <w:rFonts w:ascii="Times New Roman" w:hAnsi="Times New Roman"/>
          <w:sz w:val="28"/>
          <w:szCs w:val="28"/>
          <w:lang w:val="uk-UA"/>
        </w:rPr>
        <w:t>При розробці рішення розрахунок витрат</w:t>
      </w:r>
      <w:r>
        <w:rPr>
          <w:rFonts w:ascii="Times New Roman" w:hAnsi="Times New Roman"/>
          <w:sz w:val="28"/>
          <w:szCs w:val="28"/>
          <w:lang w:val="uk-UA"/>
        </w:rPr>
        <w:t xml:space="preserve"> суб’єкт</w:t>
      </w:r>
      <w:r w:rsidR="000D553E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господарювання на виконання регулювання здійснено на основі </w:t>
      </w:r>
      <w:r w:rsidRPr="00451F63">
        <w:rPr>
          <w:rFonts w:ascii="Times New Roman" w:hAnsi="Times New Roman"/>
          <w:sz w:val="28"/>
          <w:szCs w:val="28"/>
          <w:lang w:val="uk-UA"/>
        </w:rPr>
        <w:t>консультацій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/>
          <w:sz w:val="28"/>
          <w:szCs w:val="28"/>
          <w:lang w:val="uk-UA"/>
        </w:rPr>
        <w:t>представниками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56FEF" w:rsidRPr="00673A09" w:rsidRDefault="00656FEF" w:rsidP="0065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ab/>
        <w:t>- Фонду підтримки та захисту прав підприємництва, малого та середнього  бізнесу в Україні;</w:t>
      </w:r>
    </w:p>
    <w:p w:rsidR="00656FEF" w:rsidRPr="00673A09" w:rsidRDefault="00656FEF" w:rsidP="0065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ab/>
        <w:t>- Криворізького регіонального відділення Українського союзу промисловців і підприємців;</w:t>
      </w:r>
    </w:p>
    <w:p w:rsidR="00656FEF" w:rsidRDefault="00656FEF" w:rsidP="00656FE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bCs/>
          <w:sz w:val="28"/>
          <w:szCs w:val="28"/>
          <w:lang w:val="uk-UA"/>
        </w:rPr>
        <w:t>- Криворізької міської громадської організації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bCs/>
          <w:sz w:val="28"/>
          <w:szCs w:val="28"/>
          <w:lang w:val="uk-UA"/>
        </w:rPr>
        <w:t>«СПІЛКА РОБІТНИКІВ СФЕРИ ПОБУТУ ТА ПЛАТНИХ ПОСЛУГ»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56FEF" w:rsidRPr="00673A09" w:rsidRDefault="00656FEF" w:rsidP="00656F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73A09">
        <w:rPr>
          <w:rFonts w:ascii="Times New Roman" w:hAnsi="Times New Roman"/>
          <w:sz w:val="28"/>
          <w:szCs w:val="28"/>
          <w:lang w:val="uk-UA"/>
        </w:rPr>
        <w:t>Фактичні витрати коштів і часу, які несуть суб’єкти господарювання на  виконання регулювання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73A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тому числі на оформлення  договору з банківськими установами, у яких </w:t>
      </w:r>
      <w:r w:rsidRPr="00673A09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держава прямо та/або опосередковано володіє 75 чи більше відсотками статутного капіталу та/або голосів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,</w:t>
      </w:r>
      <w:r w:rsidRPr="00D10B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/>
          <w:sz w:val="28"/>
          <w:szCs w:val="28"/>
          <w:lang w:val="uk-UA"/>
        </w:rPr>
        <w:t>не перевищують заплановані</w:t>
      </w:r>
      <w:r>
        <w:rPr>
          <w:rFonts w:ascii="Times New Roman" w:hAnsi="Times New Roman"/>
          <w:sz w:val="28"/>
          <w:szCs w:val="28"/>
          <w:lang w:val="uk-UA"/>
        </w:rPr>
        <w:t xml:space="preserve"> 45,68 грн./0,33 год.  для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подання заяви </w:t>
      </w:r>
      <w:r>
        <w:rPr>
          <w:rFonts w:ascii="Times New Roman" w:hAnsi="Times New Roman" w:cs="Times New Roman"/>
          <w:sz w:val="28"/>
          <w:szCs w:val="28"/>
          <w:lang w:val="uk-UA"/>
        </w:rPr>
        <w:t>разом з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на участь у конкурсі, звітності відповідальному виконавцю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оформлення угоди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553E">
        <w:rPr>
          <w:rFonts w:ascii="Times New Roman" w:hAnsi="Times New Roman" w:cs="Times New Roman"/>
          <w:sz w:val="28"/>
          <w:szCs w:val="28"/>
          <w:lang w:val="uk-UA"/>
        </w:rPr>
        <w:t>Розмір з</w:t>
      </w:r>
      <w:r>
        <w:rPr>
          <w:rFonts w:ascii="Times New Roman" w:hAnsi="Times New Roman" w:cs="Times New Roman"/>
          <w:sz w:val="28"/>
          <w:szCs w:val="28"/>
          <w:lang w:val="uk-UA"/>
        </w:rPr>
        <w:t>азначен</w:t>
      </w:r>
      <w:r w:rsidR="000D553E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796DFF">
        <w:rPr>
          <w:rFonts w:ascii="Times New Roman" w:hAnsi="Times New Roman" w:cs="Times New Roman"/>
          <w:sz w:val="28"/>
          <w:szCs w:val="28"/>
          <w:lang w:val="uk-UA"/>
        </w:rPr>
        <w:t xml:space="preserve">витрат </w:t>
      </w:r>
      <w:r>
        <w:rPr>
          <w:rFonts w:ascii="Times New Roman" w:hAnsi="Times New Roman" w:cs="Times New Roman"/>
          <w:sz w:val="28"/>
          <w:szCs w:val="28"/>
          <w:lang w:val="uk-UA"/>
        </w:rPr>
        <w:t>зменш</w:t>
      </w:r>
      <w:r w:rsidR="0079287D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287D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/>
          <w:sz w:val="28"/>
          <w:szCs w:val="28"/>
          <w:lang w:val="uk-UA"/>
        </w:rPr>
        <w:t xml:space="preserve">переможці конкурсу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не несуть матеріальні витрати на проїзд для надання копії звіт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(форма Д4) відповідальному виконавцю бюджетних коштів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моніторингу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за виконанням результативних показників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щодо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створення нових робочих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місць</w:t>
      </w:r>
      <w:r w:rsidR="00796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91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96D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96DFF"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вітність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надається в електронному вигляді</w:t>
      </w:r>
      <w:r w:rsidR="006E091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73A0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56FEF" w:rsidRPr="006E091F" w:rsidRDefault="00656FEF" w:rsidP="00656F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73A09">
        <w:rPr>
          <w:lang w:val="uk-UA"/>
        </w:rPr>
        <w:tab/>
      </w:r>
    </w:p>
    <w:p w:rsidR="00656FEF" w:rsidRPr="00673A09" w:rsidRDefault="00656FEF" w:rsidP="00656F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Кількість створених робочих місць, один.:</w:t>
      </w:r>
    </w:p>
    <w:p w:rsidR="00656FEF" w:rsidRPr="00673A09" w:rsidRDefault="00656FEF" w:rsidP="00656FEF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673A0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З травня 2018 року створено 16 нових робочих місць </w:t>
      </w:r>
      <w:r w:rsidR="000D553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</w:t>
      </w:r>
      <w:r w:rsidRPr="00673A0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сфері в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иробництва будівельних виробів із пластмас</w:t>
      </w:r>
      <w:r w:rsidRPr="00673A09">
        <w:rPr>
          <w:rFonts w:ascii="Times New Roman" w:hAnsi="Times New Roman" w:cs="Times New Roman"/>
          <w:lang w:val="uk-UA"/>
        </w:rPr>
        <w:t>,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будівництва, дизайну, </w:t>
      </w:r>
      <w:r w:rsidRPr="00673A0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торгівлі,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ресторанної діяльності тощо (</w:t>
      </w:r>
      <w:r w:rsidRPr="00673A0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при запланованих </w:t>
      </w:r>
      <w:r w:rsidRPr="00673A09">
        <w:rPr>
          <w:rFonts w:ascii="Times New Roman" w:hAnsi="Times New Roman"/>
          <w:sz w:val="28"/>
          <w:szCs w:val="28"/>
          <w:lang w:val="uk-UA"/>
        </w:rPr>
        <w:t>від 21 до 78)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6FEF" w:rsidRPr="00673A09" w:rsidRDefault="00656FEF" w:rsidP="00656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>Учасники конкурсу не декларували:</w:t>
      </w:r>
    </w:p>
    <w:p w:rsidR="00656FEF" w:rsidRPr="00673A09" w:rsidRDefault="00656FEF" w:rsidP="00656F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- створення нових робочих місць для </w:t>
      </w:r>
      <w:r w:rsidRPr="00673A0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осіб з числа учасників антитерористичної операції на сході України</w:t>
      </w:r>
      <w:r w:rsidR="000D553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та </w:t>
      </w:r>
      <w:r w:rsidR="000D553E">
        <w:rPr>
          <w:rFonts w:ascii="Times New Roman" w:hAnsi="Times New Roman" w:cs="Times New Roman"/>
          <w:sz w:val="28"/>
          <w:szCs w:val="28"/>
          <w:lang w:val="uk-UA" w:eastAsia="uk-UA"/>
        </w:rPr>
        <w:t>операції об’єднаних сил у Донецькій і Луганській областях</w:t>
      </w:r>
      <w:r w:rsidR="000D553E" w:rsidRPr="00673A09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673A0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громадян з числа внутрішньо переміщених осіб;</w:t>
      </w:r>
    </w:p>
    <w:p w:rsidR="00796DFF" w:rsidRDefault="00656FEF" w:rsidP="00796D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3A0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-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796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96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пріоритетних </w:t>
      </w:r>
      <w:r w:rsidR="00796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напрямах</w:t>
      </w:r>
      <w:r w:rsidR="00796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73A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виробництво </w:t>
      </w:r>
      <w:r w:rsidR="00796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будівельних </w:t>
      </w:r>
      <w:r w:rsidR="00796D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73A0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</w:t>
      </w:r>
      <w:r w:rsidR="00796DF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</w:p>
    <w:p w:rsidR="00656FEF" w:rsidRPr="00673A09" w:rsidRDefault="00656FEF" w:rsidP="001A148F">
      <w:pPr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ріалів, розвиток високотехнологічного машинобудування, ІТ-сфера, транспорт і логістика).</w:t>
      </w:r>
    </w:p>
    <w:p w:rsidR="00656FEF" w:rsidRPr="00673A09" w:rsidRDefault="0079287D" w:rsidP="001A148F">
      <w:pPr>
        <w:spacing w:after="0" w:line="235" w:lineRule="auto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З</w:t>
      </w:r>
      <w:r w:rsidR="00656FEF" w:rsidRPr="00673A0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а період уведення в дію рішення виконкому міської ради від 23.05.2017 №253, зі змінами,  створено 29 нових робочих місць, у тому числі </w:t>
      </w:r>
      <w:r w:rsidR="000D553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одне</w:t>
      </w:r>
      <w:r w:rsidR="00656FEF" w:rsidRPr="00673A0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656FEF" w:rsidRPr="00673A09">
        <w:rPr>
          <w:rFonts w:ascii="Times New Roman" w:hAnsi="Times New Roman"/>
          <w:bCs/>
          <w:iCs/>
          <w:sz w:val="28"/>
          <w:szCs w:val="28"/>
          <w:lang w:val="uk-UA"/>
        </w:rPr>
        <w:t>–</w:t>
      </w:r>
      <w:r w:rsidR="00656FEF" w:rsidRPr="00673A0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перше робоче місце. Нові робочі місця створені в сфері інжинірингу, геології та геодезії, торгівлі деталями й приладдям для автотранспортних засобів тощо.</w:t>
      </w:r>
    </w:p>
    <w:p w:rsidR="00656FEF" w:rsidRPr="007161FD" w:rsidRDefault="00656FEF" w:rsidP="001A148F">
      <w:pPr>
        <w:spacing w:after="0" w:line="235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656FEF" w:rsidRPr="00673A09" w:rsidRDefault="00656FEF" w:rsidP="001A148F">
      <w:pPr>
        <w:spacing w:after="0" w:line="235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Рівень поінформованості суб’єктів господарювання, пов’язаних з регулюванням:</w:t>
      </w:r>
    </w:p>
    <w:p w:rsidR="00656FEF" w:rsidRPr="00673A09" w:rsidRDefault="00656FEF" w:rsidP="001A148F">
      <w:pPr>
        <w:spacing w:after="0" w:line="235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Рівень поінформованості є досить високим, що було передбачено при запровадженні регуляторного акта. </w:t>
      </w:r>
    </w:p>
    <w:p w:rsidR="00656FEF" w:rsidRPr="00673A09" w:rsidRDefault="00656FEF" w:rsidP="001A148F">
      <w:pPr>
        <w:spacing w:after="0" w:line="235" w:lineRule="auto"/>
        <w:ind w:firstLine="698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673A09">
        <w:rPr>
          <w:sz w:val="28"/>
          <w:szCs w:val="28"/>
          <w:shd w:val="clear" w:color="auto" w:fill="FFFFFF"/>
          <w:lang w:val="uk-UA"/>
        </w:rPr>
        <w:tab/>
      </w:r>
      <w:r w:rsidRPr="00716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</w:t>
      </w:r>
      <w:r w:rsidR="000D55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7161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фінансов</w:t>
      </w:r>
      <w:r w:rsidR="00B93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підтримк</w:t>
      </w:r>
      <w:r w:rsidR="00B93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93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запровадженн</w:t>
      </w:r>
      <w:r w:rsidR="00B93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Порядку </w:t>
      </w:r>
      <w:proofErr w:type="spellStart"/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заслу</w:t>
      </w:r>
      <w:r w:rsidR="00C772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хано</w:t>
      </w:r>
      <w:proofErr w:type="spellEnd"/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засіданні постійної комісії </w:t>
      </w:r>
      <w:r w:rsidR="00B93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депутатами 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міської ради з питань </w:t>
      </w:r>
      <w:proofErr w:type="spellStart"/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регуля</w:t>
      </w:r>
      <w:r w:rsidR="00C772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торної</w:t>
      </w:r>
      <w:proofErr w:type="spellEnd"/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політики та підприємництва,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якому </w:t>
      </w:r>
      <w:r w:rsidR="00796D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було </w:t>
      </w:r>
      <w:r w:rsidR="00B93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зазначено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шо рішення виконкому міської ради від 2</w:t>
      </w:r>
      <w:r w:rsidR="00C772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.05.201</w:t>
      </w:r>
      <w:r w:rsidR="00C772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№25</w:t>
      </w:r>
      <w:r w:rsidR="00C772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3, зі змінами,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актуальним. </w:t>
      </w:r>
    </w:p>
    <w:p w:rsidR="00656FEF" w:rsidRPr="00673A09" w:rsidRDefault="00656FEF" w:rsidP="001A148F">
      <w:pPr>
        <w:spacing w:after="0" w:line="235" w:lineRule="auto"/>
        <w:ind w:firstLine="709"/>
        <w:jc w:val="both"/>
        <w:outlineLvl w:val="4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673A09">
        <w:rPr>
          <w:rFonts w:ascii="Times New Roman" w:hAnsi="Times New Roman" w:cs="Times New Roman"/>
          <w:iCs/>
          <w:sz w:val="28"/>
          <w:szCs w:val="28"/>
          <w:lang w:val="uk-UA"/>
        </w:rPr>
        <w:t>популяризаці</w:t>
      </w:r>
      <w:r w:rsidR="007F0FC8">
        <w:rPr>
          <w:rFonts w:ascii="Times New Roman" w:hAnsi="Times New Roman" w:cs="Times New Roman"/>
          <w:iCs/>
          <w:sz w:val="28"/>
          <w:szCs w:val="28"/>
          <w:lang w:val="uk-UA"/>
        </w:rPr>
        <w:t>ї</w:t>
      </w:r>
      <w:r w:rsidRPr="00673A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Порядку:</w:t>
      </w:r>
    </w:p>
    <w:p w:rsidR="00656FEF" w:rsidRPr="00673A09" w:rsidRDefault="00656FEF" w:rsidP="001A148F">
      <w:pPr>
        <w:spacing w:after="0" w:line="235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673A09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укладено</w:t>
      </w:r>
      <w:r w:rsidRPr="00673A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договори про співробітництв</w:t>
      </w:r>
      <w:r w:rsidR="00001F0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673A0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 </w:t>
      </w:r>
      <w:r w:rsidR="00001F0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публічними</w:t>
      </w:r>
      <w:r w:rsidR="00796DF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акціонерними товариствами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F0B">
        <w:rPr>
          <w:rFonts w:ascii="Times New Roman" w:hAnsi="Times New Roman" w:cs="Times New Roman"/>
          <w:sz w:val="28"/>
          <w:szCs w:val="28"/>
          <w:lang w:val="uk-UA"/>
        </w:rPr>
        <w:t>комерційного банку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«ПРИВАТБАНК», «</w:t>
      </w:r>
      <w:r w:rsidRPr="00673A0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Державний ощадний банк України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001F0B">
        <w:rPr>
          <w:rFonts w:ascii="Times New Roman" w:hAnsi="Times New Roman" w:cs="Times New Roman"/>
          <w:sz w:val="28"/>
          <w:szCs w:val="28"/>
          <w:lang w:val="uk-UA"/>
        </w:rPr>
        <w:t>акціонерного банку</w:t>
      </w:r>
      <w:r w:rsidR="00B93EB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«УКРГАЗБАНК», </w:t>
      </w:r>
      <w:r w:rsidRPr="00673A09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у яких держава прямо та/або опосередковано володіє 75 чи більше відсотками статутного капіталу та/або голосів; відпрацьовуються заходи щодо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конструктивних пропозицій</w:t>
      </w:r>
      <w:r w:rsidR="00943AF9">
        <w:rPr>
          <w:rFonts w:ascii="Times New Roman" w:hAnsi="Times New Roman" w:cs="Times New Roman"/>
          <w:sz w:val="28"/>
          <w:szCs w:val="28"/>
          <w:lang w:val="uk-UA"/>
        </w:rPr>
        <w:t xml:space="preserve">, пов’язаних з </w:t>
      </w:r>
      <w:r w:rsidR="00C814AC" w:rsidRPr="00673A09">
        <w:rPr>
          <w:rFonts w:ascii="Times New Roman" w:hAnsi="Times New Roman" w:cs="Times New Roman"/>
          <w:sz w:val="28"/>
          <w:szCs w:val="28"/>
          <w:lang w:val="uk-UA"/>
        </w:rPr>
        <w:t>популяризаці</w:t>
      </w:r>
      <w:r w:rsidR="00C814AC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й залучення</w:t>
      </w:r>
      <w:r w:rsidR="00943AF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 до участі </w:t>
      </w:r>
      <w:r w:rsidR="00943AF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конкурсі;</w:t>
      </w:r>
    </w:p>
    <w:p w:rsidR="00656FEF" w:rsidRPr="00673A09" w:rsidRDefault="00656FEF" w:rsidP="001A148F">
      <w:pPr>
        <w:pStyle w:val="a5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73A09">
        <w:rPr>
          <w:color w:val="000000"/>
          <w:sz w:val="28"/>
          <w:szCs w:val="28"/>
          <w:lang w:val="uk-UA" w:eastAsia="uk-UA"/>
        </w:rPr>
        <w:t xml:space="preserve">- проведено робочу зустріч </w:t>
      </w:r>
      <w:r w:rsidR="00943AF9">
        <w:rPr>
          <w:color w:val="000000"/>
          <w:sz w:val="28"/>
          <w:szCs w:val="28"/>
          <w:lang w:val="uk-UA" w:eastAsia="uk-UA"/>
        </w:rPr>
        <w:t>і</w:t>
      </w:r>
      <w:r w:rsidRPr="00673A09">
        <w:rPr>
          <w:color w:val="000000"/>
          <w:sz w:val="28"/>
          <w:szCs w:val="28"/>
          <w:lang w:val="uk-UA" w:eastAsia="uk-UA"/>
        </w:rPr>
        <w:t>з суб’єктами господарювання;</w:t>
      </w:r>
    </w:p>
    <w:p w:rsidR="00656FEF" w:rsidRPr="00673A09" w:rsidRDefault="00656FEF" w:rsidP="001A148F">
      <w:pPr>
        <w:spacing w:after="0" w:line="235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- безкоштовно розповсюджуються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серед суб’єктів господарювання </w:t>
      </w:r>
      <w:proofErr w:type="spellStart"/>
      <w:r w:rsidRPr="00673A09">
        <w:rPr>
          <w:rFonts w:ascii="Times New Roman" w:hAnsi="Times New Roman" w:cs="Times New Roman"/>
          <w:sz w:val="28"/>
          <w:szCs w:val="28"/>
          <w:lang w:val="uk-UA"/>
        </w:rPr>
        <w:t>бро-шури</w:t>
      </w:r>
      <w:proofErr w:type="spellEnd"/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«Крок назустріч бізнесу», видання яких передбачено заходами Програми сприяння розвитку малого та середнього підприємництва в м. Кривому Розі на 2017 </w:t>
      </w:r>
      <w:r w:rsidR="00796D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2020 роки, затвердженої рішенням міської ради від 21.12.2016 №1173</w:t>
      </w:r>
      <w:r w:rsidR="00943AF9">
        <w:rPr>
          <w:rFonts w:ascii="Times New Roman" w:hAnsi="Times New Roman" w:cs="Times New Roman"/>
          <w:sz w:val="28"/>
          <w:szCs w:val="28"/>
          <w:lang w:val="uk-UA"/>
        </w:rPr>
        <w:t>, зі змінами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56FEF" w:rsidRPr="00673A09" w:rsidRDefault="00656FEF" w:rsidP="001A148F">
      <w:pPr>
        <w:spacing w:after="0" w:line="235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>- розміщен</w:t>
      </w:r>
      <w:r w:rsidR="00943AF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673A0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Pr="00673A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Саксаганському, Довгинцівському, Центрально-Міському 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районах рекламно-інформаційн</w:t>
      </w:r>
      <w:r w:rsidR="00943A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конструкці</w:t>
      </w:r>
      <w:r w:rsidR="00943A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«Крок назустріч бізнесу»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про переваги працевлаштування населення на створені робочі місця при залуче</w:t>
      </w:r>
      <w:r w:rsidR="00943AF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ні кредитних коштів. </w:t>
      </w:r>
    </w:p>
    <w:p w:rsidR="00656FEF" w:rsidRPr="00673A09" w:rsidRDefault="00656FEF" w:rsidP="001A148F">
      <w:pPr>
        <w:spacing w:after="0" w:line="235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>З травня 2018 року проінформовано учасників регуляторного процесу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через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56FEF" w:rsidRPr="00673A09" w:rsidRDefault="00656FEF" w:rsidP="001A148F">
      <w:pPr>
        <w:spacing w:after="0" w:line="235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>- оприлюднення прийнятого рішення виконкому міської ради від 22.05.2018 №251;</w:t>
      </w:r>
    </w:p>
    <w:p w:rsidR="00656FEF" w:rsidRPr="00673A09" w:rsidRDefault="00656FEF" w:rsidP="001A148F">
      <w:pPr>
        <w:spacing w:after="0" w:line="235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ab/>
        <w:t>- 44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оголошення  про  Порядок, проведення конкурсу, 18 повідомлень та </w:t>
      </w:r>
      <w:r w:rsidR="001A148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4 статті про результати конкурсу, опублікован</w:t>
      </w:r>
      <w:r w:rsidR="00943AF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943AF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Криворізькій міській газеті «Червоний гірник», розміщені на офіційному веб-сайті Криворізької міської ради та її виконавчого комітету, </w:t>
      </w:r>
      <w:r w:rsidR="001A148F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r w:rsidR="001A148F"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порталі </w:t>
      </w:r>
      <w:r w:rsidR="001A148F">
        <w:rPr>
          <w:rFonts w:ascii="Times New Roman" w:hAnsi="Times New Roman" w:cs="Times New Roman"/>
          <w:sz w:val="28"/>
          <w:szCs w:val="28"/>
          <w:lang w:val="uk-UA"/>
        </w:rPr>
        <w:t>міста Кривого Рогу «</w:t>
      </w:r>
      <w:r w:rsidR="001A148F" w:rsidRPr="00650877">
        <w:rPr>
          <w:rFonts w:ascii="Times New Roman" w:hAnsi="Times New Roman" w:cs="Times New Roman"/>
          <w:sz w:val="28"/>
          <w:szCs w:val="28"/>
          <w:lang w:val="uk-UA"/>
        </w:rPr>
        <w:t>Криворізький ресурсний центр</w:t>
      </w:r>
      <w:r w:rsidR="001A148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73A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модулі «Віртуальний  бізнес-інкубатор», мобільному інформаційному стенді «Рупор для підприємців», телегазеті 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комун</w:t>
      </w:r>
      <w:r w:rsidR="007F0FC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ального підприємства «Телерадіо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компанія «Рудана» Криворізької міської ради</w:t>
      </w:r>
      <w:r w:rsidRPr="00673A09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A148F" w:rsidRDefault="00656FEF" w:rsidP="00656F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ab/>
        <w:t xml:space="preserve">- 4 </w:t>
      </w:r>
      <w:r w:rsidR="001A148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</w:t>
      </w:r>
      <w:r w:rsidR="007F0FC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виступи 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1A148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представників </w:t>
      </w:r>
      <w:r w:rsidR="001A148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7F0FC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1A148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управління </w:t>
      </w:r>
      <w:r w:rsidR="001A148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7F0FC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1A148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розвитку </w:t>
      </w:r>
      <w:r w:rsidR="001A148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підприємництва </w:t>
      </w:r>
    </w:p>
    <w:p w:rsidR="00796DFF" w:rsidRDefault="00656FEF" w:rsidP="00656F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lastRenderedPageBreak/>
        <w:t>виконкому</w:t>
      </w:r>
      <w:r w:rsidR="00796DF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Криворізької </w:t>
      </w:r>
      <w:r w:rsidR="00796DF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міської</w:t>
      </w:r>
      <w:r w:rsidR="00796DF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ради в програмі «Цей день» на комунальному </w:t>
      </w:r>
    </w:p>
    <w:p w:rsidR="00656FEF" w:rsidRPr="00673A09" w:rsidRDefault="00656FEF" w:rsidP="00656F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підприємстві «Телерадіокомпанія «Рудана» Криворізької міської ради. </w:t>
      </w:r>
    </w:p>
    <w:p w:rsidR="00656FEF" w:rsidRPr="00673A09" w:rsidRDefault="00656FEF" w:rsidP="00656FE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Форма заяви та</w:t>
      </w:r>
      <w:r w:rsidRPr="00673A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проекту розміщені на:</w:t>
      </w:r>
    </w:p>
    <w:p w:rsidR="00656FEF" w:rsidRPr="00673A09" w:rsidRDefault="00656FEF" w:rsidP="00943AF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офіційному веб-сайті Криворізької міської ради та її виконавчого </w:t>
      </w:r>
      <w:r w:rsidRPr="00943AF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комітету</w:t>
      </w:r>
      <w:r w:rsidRPr="00943AF9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656FEF" w:rsidRPr="00673A09" w:rsidRDefault="00656FEF" w:rsidP="0065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тематичному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модулі «Віртуальний бізнес-інкубатор» </w:t>
      </w:r>
      <w:r w:rsidR="001A148F">
        <w:rPr>
          <w:rFonts w:ascii="Times New Roman" w:hAnsi="Times New Roman" w:cs="Times New Roman"/>
          <w:sz w:val="28"/>
          <w:szCs w:val="28"/>
          <w:lang w:val="uk-UA"/>
        </w:rPr>
        <w:t xml:space="preserve">офіційного </w:t>
      </w:r>
      <w:r w:rsidR="001A148F" w:rsidRPr="00650877">
        <w:rPr>
          <w:rFonts w:ascii="Times New Roman" w:hAnsi="Times New Roman" w:cs="Times New Roman"/>
          <w:sz w:val="28"/>
          <w:szCs w:val="28"/>
          <w:lang w:val="uk-UA"/>
        </w:rPr>
        <w:t>портал</w:t>
      </w:r>
      <w:r w:rsidR="001A14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148F"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48F">
        <w:rPr>
          <w:rFonts w:ascii="Times New Roman" w:hAnsi="Times New Roman" w:cs="Times New Roman"/>
          <w:sz w:val="28"/>
          <w:szCs w:val="28"/>
          <w:lang w:val="uk-UA"/>
        </w:rPr>
        <w:t>міста Кривого Рогу «</w:t>
      </w:r>
      <w:r w:rsidR="001A148F" w:rsidRPr="00650877">
        <w:rPr>
          <w:rFonts w:ascii="Times New Roman" w:hAnsi="Times New Roman" w:cs="Times New Roman"/>
          <w:sz w:val="28"/>
          <w:szCs w:val="28"/>
          <w:lang w:val="uk-UA"/>
        </w:rPr>
        <w:t>Криворізький ресурсний центр</w:t>
      </w:r>
      <w:r w:rsidR="001A148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з можливістю їх друку (блок «Навчальний майданчик» розділ «Надання часткової компенсації відсоткових ставок за кредитами, що надаються на реалізацію проектів суб’єктів малого й середнього підприємництва»)</w:t>
      </w:r>
      <w:r w:rsidR="00943A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6FEF" w:rsidRPr="00673A09" w:rsidRDefault="00656FEF" w:rsidP="00656FEF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673A09">
        <w:rPr>
          <w:sz w:val="28"/>
          <w:szCs w:val="28"/>
          <w:lang w:val="uk-UA"/>
        </w:rPr>
        <w:tab/>
      </w:r>
      <w:r w:rsidRPr="00673A09">
        <w:rPr>
          <w:sz w:val="28"/>
          <w:szCs w:val="28"/>
          <w:lang w:val="en-US"/>
        </w:rPr>
        <w:t>QR</w:t>
      </w:r>
      <w:r w:rsidRPr="00673A09">
        <w:rPr>
          <w:sz w:val="28"/>
          <w:szCs w:val="28"/>
          <w:lang w:val="uk-UA"/>
        </w:rPr>
        <w:t xml:space="preserve">-код, який </w:t>
      </w:r>
      <w:r>
        <w:rPr>
          <w:sz w:val="28"/>
          <w:szCs w:val="28"/>
          <w:lang w:val="uk-UA"/>
        </w:rPr>
        <w:t xml:space="preserve">зазначено </w:t>
      </w:r>
      <w:r w:rsidRPr="00673A09">
        <w:rPr>
          <w:sz w:val="28"/>
          <w:szCs w:val="28"/>
          <w:lang w:val="uk-UA"/>
        </w:rPr>
        <w:t xml:space="preserve">в оголошеннях при проведенні конкурсу, </w:t>
      </w:r>
      <w:r>
        <w:rPr>
          <w:sz w:val="28"/>
          <w:szCs w:val="28"/>
          <w:lang w:val="uk-UA"/>
        </w:rPr>
        <w:t xml:space="preserve">дає </w:t>
      </w:r>
      <w:r w:rsidRPr="00673A09">
        <w:rPr>
          <w:sz w:val="28"/>
          <w:szCs w:val="28"/>
          <w:lang w:val="uk-UA"/>
        </w:rPr>
        <w:t>можливість ознайомитися з основними положеннями Порядку</w:t>
      </w:r>
      <w:r w:rsidRPr="00673A09">
        <w:rPr>
          <w:rStyle w:val="af4"/>
          <w:color w:val="auto"/>
          <w:sz w:val="28"/>
          <w:szCs w:val="28"/>
          <w:u w:val="none"/>
          <w:lang w:val="uk-UA"/>
        </w:rPr>
        <w:t>, формами заяви на участь у конкурсі та проектом зі створення нових робочих місць</w:t>
      </w:r>
      <w:r w:rsidRPr="00673A09">
        <w:rPr>
          <w:sz w:val="28"/>
          <w:szCs w:val="28"/>
          <w:shd w:val="clear" w:color="auto" w:fill="FFFFFF"/>
          <w:lang w:val="uk-UA"/>
        </w:rPr>
        <w:t>.</w:t>
      </w:r>
    </w:p>
    <w:p w:rsidR="00656FEF" w:rsidRPr="00796DFF" w:rsidRDefault="00656FEF" w:rsidP="00656FEF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  <w:lang w:val="uk-UA"/>
        </w:rPr>
      </w:pPr>
      <w:r w:rsidRPr="00673A09">
        <w:rPr>
          <w:sz w:val="28"/>
          <w:szCs w:val="28"/>
          <w:shd w:val="clear" w:color="auto" w:fill="FFFFFF"/>
          <w:lang w:val="uk-UA"/>
        </w:rPr>
        <w:tab/>
      </w:r>
    </w:p>
    <w:p w:rsidR="00656FEF" w:rsidRPr="00673A09" w:rsidRDefault="00656FEF" w:rsidP="00656FEF">
      <w:pPr>
        <w:pStyle w:val="11"/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73A09">
        <w:rPr>
          <w:rFonts w:ascii="Times New Roman" w:hAnsi="Times New Roman"/>
          <w:sz w:val="28"/>
          <w:szCs w:val="28"/>
          <w:lang w:val="uk-UA" w:eastAsia="ru-RU"/>
        </w:rPr>
        <w:tab/>
      </w:r>
      <w:r w:rsidRPr="00673A09">
        <w:rPr>
          <w:rFonts w:ascii="Times New Roman" w:hAnsi="Times New Roman"/>
          <w:b/>
          <w:sz w:val="28"/>
          <w:szCs w:val="28"/>
          <w:lang w:val="uk-UA" w:eastAsia="ru-RU"/>
        </w:rPr>
        <w:t>9.</w:t>
      </w:r>
      <w:r w:rsidRPr="00673A0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3A09">
        <w:rPr>
          <w:rFonts w:ascii="Times New Roman" w:hAnsi="Times New Roman"/>
          <w:b/>
          <w:i/>
          <w:sz w:val="28"/>
          <w:szCs w:val="28"/>
          <w:lang w:val="uk-UA"/>
        </w:rPr>
        <w:t>Оцінка результатів реалізації регуляторного акта та ступеня досягнення вищезазначених цілей:</w:t>
      </w:r>
    </w:p>
    <w:p w:rsidR="00656FEF" w:rsidRPr="00673A09" w:rsidRDefault="00656FEF" w:rsidP="00656F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b/>
          <w:i/>
          <w:sz w:val="27"/>
          <w:szCs w:val="27"/>
          <w:lang w:val="uk-UA"/>
        </w:rPr>
        <w:tab/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На реалізацію Порядку впливає: </w:t>
      </w:r>
    </w:p>
    <w:p w:rsidR="00656FEF" w:rsidRPr="00673A09" w:rsidRDefault="00656FEF" w:rsidP="00656F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ab/>
        <w:t>- о</w:t>
      </w:r>
      <w:r w:rsidR="00796DFF">
        <w:rPr>
          <w:rFonts w:ascii="Times New Roman" w:hAnsi="Times New Roman" w:cs="Times New Roman"/>
          <w:sz w:val="28"/>
          <w:szCs w:val="28"/>
          <w:lang w:val="uk-UA"/>
        </w:rPr>
        <w:t>бмеження на законодавчому рівні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участі </w:t>
      </w:r>
      <w:r w:rsidR="00943AF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 конкурсі окремих суб’єктів господарювання, які впроваджують діяльність з реалізації алкогольних напоїв, тютюнових виробів, мають заборгованість перед бюджетом тощо (ст.13 Закону України «Про розвиток та державну підтримку малого і середнього підприємництва в Україні»);</w:t>
      </w:r>
    </w:p>
    <w:p w:rsidR="00656FEF" w:rsidRPr="00673A09" w:rsidRDefault="00656FEF" w:rsidP="00656F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соціально-економічна ситуація в країні, трудова міграція населення, фахівців; </w:t>
      </w:r>
    </w:p>
    <w:p w:rsidR="00656FEF" w:rsidRDefault="00656FEF" w:rsidP="0065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73785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 xml:space="preserve">фахових </w:t>
      </w:r>
      <w:r w:rsidRPr="00673A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спеціалістів за відповідним кваліфік</w:t>
      </w:r>
      <w:r w:rsidR="00943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аційним</w:t>
      </w:r>
      <w:r w:rsidRPr="00673A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рівнем.</w:t>
      </w:r>
    </w:p>
    <w:p w:rsidR="00C66D04" w:rsidRPr="00650877" w:rsidRDefault="00C66D04" w:rsidP="00C66D04">
      <w:pPr>
        <w:spacing w:after="0" w:line="252" w:lineRule="auto"/>
        <w:ind w:firstLine="709"/>
        <w:jc w:val="both"/>
        <w:outlineLvl w:val="4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Для активізації та залучення суб’єктів господарювання до участі в конкурсі на засіданні комісії з відбору проектів зі створення нових робочих місць спільно з банківськими установами, </w:t>
      </w:r>
      <w:r w:rsidRPr="0065087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у яких держава прямо та/або опосередковано володіє 75 чи більше відсотками статутного капіталу та/або голосів, було запропоновано:</w:t>
      </w:r>
    </w:p>
    <w:p w:rsidR="00C66D04" w:rsidRPr="00650877" w:rsidRDefault="00C66D04" w:rsidP="00C66D04">
      <w:pPr>
        <w:spacing w:after="0" w:line="252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  <w:lang w:val="uk-UA"/>
        </w:rPr>
      </w:pPr>
      <w:r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з досвідом міст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>у сфері реалізації заходів стосовно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підприємництва;</w:t>
      </w:r>
    </w:p>
    <w:p w:rsidR="00C66D04" w:rsidRPr="00650877" w:rsidRDefault="00C66D04" w:rsidP="00C66D04">
      <w:pPr>
        <w:spacing w:after="0" w:line="252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  <w:lang w:val="uk-UA"/>
        </w:rPr>
      </w:pPr>
      <w:r w:rsidRPr="00650877">
        <w:rPr>
          <w:rFonts w:ascii="Times New Roman" w:hAnsi="Times New Roman" w:cs="Times New Roman"/>
          <w:sz w:val="28"/>
          <w:szCs w:val="28"/>
          <w:lang w:val="uk-UA"/>
        </w:rPr>
        <w:t>- активіз</w:t>
      </w:r>
      <w:r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 промоці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можливостей для суб’єктів підприємницької діяльності у соціальних мережах (</w:t>
      </w:r>
      <w:r w:rsidRPr="00650877">
        <w:rPr>
          <w:rFonts w:ascii="Times New Roman" w:hAnsi="Times New Roman" w:cs="Times New Roman"/>
          <w:sz w:val="28"/>
          <w:szCs w:val="28"/>
        </w:rPr>
        <w:t>Facebook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), на веб-сайті Криворізької міської ради та її виконавчого комітету,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порталі </w:t>
      </w:r>
      <w:r>
        <w:rPr>
          <w:rFonts w:ascii="Times New Roman" w:hAnsi="Times New Roman" w:cs="Times New Roman"/>
          <w:sz w:val="28"/>
          <w:szCs w:val="28"/>
          <w:lang w:val="uk-UA"/>
        </w:rPr>
        <w:t>міста Кривого Рогу «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>Криворізький ресурсний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>, засобах масової інформації;</w:t>
      </w:r>
    </w:p>
    <w:p w:rsidR="00C66D04" w:rsidRPr="00650877" w:rsidRDefault="00C66D04" w:rsidP="00C66D04">
      <w:pPr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877">
        <w:rPr>
          <w:rFonts w:ascii="Times New Roman" w:hAnsi="Times New Roman" w:cs="Times New Roman"/>
          <w:sz w:val="28"/>
          <w:szCs w:val="28"/>
          <w:lang w:val="uk-UA"/>
        </w:rPr>
        <w:tab/>
        <w:t>- прове</w:t>
      </w:r>
      <w:r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тематичні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FB7">
        <w:rPr>
          <w:rFonts w:ascii="Times New Roman" w:hAnsi="Times New Roman" w:cs="Times New Roman"/>
          <w:sz w:val="28"/>
          <w:szCs w:val="28"/>
          <w:lang w:val="uk-UA"/>
        </w:rPr>
        <w:t>зустрічі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навчальні семінари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 із суб’єктами підприємницької діяльності та висвітл</w:t>
      </w:r>
      <w:r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 xml:space="preserve"> засобах масової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>їх позитивний досвід</w:t>
      </w:r>
      <w:r w:rsidRPr="006508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6D04" w:rsidRDefault="00C66D04" w:rsidP="00C66D04">
      <w:pPr>
        <w:spacing w:after="0" w:line="252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  <w:lang w:val="uk-UA"/>
        </w:rPr>
      </w:pPr>
      <w:r w:rsidRPr="00650877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- вивчити доцільність унесення змін до рішення виконкому міської ради від 23.05.2017 №253,  зі змінами, у частині збереження існуючих робочих місць на дату подачі заяви та документів на конкурс.</w:t>
      </w:r>
    </w:p>
    <w:p w:rsidR="00656FEF" w:rsidRPr="00673A09" w:rsidRDefault="00796DFF" w:rsidP="0065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552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Не</w:t>
      </w:r>
      <w:r w:rsidR="00656FEF" w:rsidRPr="00465552">
        <w:rPr>
          <w:rFonts w:ascii="Times New Roman" w:hAnsi="Times New Roman" w:cs="Times New Roman"/>
          <w:sz w:val="28"/>
          <w:szCs w:val="28"/>
          <w:lang w:val="uk-UA"/>
        </w:rPr>
        <w:t>зважаючи на вищезазначене, рішення виконкому міської ради від 22.05.2018 №251 «Про внесення змін до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</w:t>
      </w:r>
      <w:r w:rsidR="00656FEF" w:rsidRPr="00673A09">
        <w:rPr>
          <w:rFonts w:ascii="Times New Roman" w:hAnsi="Times New Roman" w:cs="Times New Roman"/>
          <w:sz w:val="28"/>
          <w:szCs w:val="28"/>
          <w:lang w:val="uk-UA"/>
        </w:rPr>
        <w:t>, що надаються на реалізацію проектів суб’єктів малого й середнього підприємництва» є актуальним, сприяє:</w:t>
      </w:r>
    </w:p>
    <w:p w:rsidR="00656FEF" w:rsidRPr="00673A09" w:rsidRDefault="00656FEF" w:rsidP="00656F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розвитку та підтримці 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малого й середнього підприємництва </w:t>
      </w:r>
      <w:r w:rsidR="007928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забезпечення його діяльності як невід’ємного, об’єктивного, необхідного сектор</w:t>
      </w:r>
      <w:r w:rsidR="007928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ринкової економіки;</w:t>
      </w:r>
    </w:p>
    <w:p w:rsidR="00656FEF" w:rsidRPr="00673A09" w:rsidRDefault="00656FEF" w:rsidP="00656F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- підвищенню рівня </w:t>
      </w:r>
      <w:proofErr w:type="spellStart"/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самозайнятості</w:t>
      </w:r>
      <w:proofErr w:type="spellEnd"/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населення шляхом </w:t>
      </w:r>
      <w:r w:rsidR="007928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його </w:t>
      </w: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залучення до  підприємницької діяльності;</w:t>
      </w:r>
    </w:p>
    <w:p w:rsidR="00656FEF" w:rsidRPr="00673A09" w:rsidRDefault="00656FEF" w:rsidP="00656F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73A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- створенню нових робочих місць та </w:t>
      </w:r>
      <w:r w:rsidRPr="00673A09">
        <w:rPr>
          <w:rFonts w:ascii="Times New Roman" w:hAnsi="Times New Roman" w:cs="Times New Roman"/>
          <w:sz w:val="28"/>
          <w:szCs w:val="28"/>
          <w:lang w:val="uk-UA"/>
        </w:rPr>
        <w:t>працевлаштуванню на них мешканців міста.</w:t>
      </w:r>
    </w:p>
    <w:p w:rsidR="005F545B" w:rsidRDefault="005F545B" w:rsidP="009573A5">
      <w:pPr>
        <w:spacing w:after="0" w:line="240" w:lineRule="auto"/>
        <w:ind w:firstLine="36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796DFF" w:rsidRDefault="00796DFF" w:rsidP="009573A5">
      <w:pPr>
        <w:spacing w:after="0" w:line="240" w:lineRule="auto"/>
        <w:ind w:firstLine="36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796DFF" w:rsidRDefault="00796DFF" w:rsidP="009573A5">
      <w:pPr>
        <w:spacing w:after="0" w:line="240" w:lineRule="auto"/>
        <w:ind w:firstLine="36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796DFF" w:rsidRPr="005008CC" w:rsidRDefault="00796DFF" w:rsidP="009573A5">
      <w:pPr>
        <w:spacing w:after="0" w:line="240" w:lineRule="auto"/>
        <w:ind w:firstLine="36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336916" w:rsidRDefault="001A148F" w:rsidP="00336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="00336916" w:rsidRPr="005008CC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>Т.М</w:t>
      </w:r>
      <w:r w:rsidR="00336916" w:rsidRPr="00E60A1D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>ала</w:t>
      </w:r>
      <w:r w:rsidR="00336916" w:rsidRPr="00E60A1D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sectPr w:rsidR="00336916" w:rsidSect="00CC73C1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F0" w:rsidRDefault="00273AF0" w:rsidP="00EA6FC2">
      <w:pPr>
        <w:spacing w:after="0" w:line="240" w:lineRule="auto"/>
      </w:pPr>
      <w:r>
        <w:separator/>
      </w:r>
    </w:p>
  </w:endnote>
  <w:endnote w:type="continuationSeparator" w:id="0">
    <w:p w:rsidR="00273AF0" w:rsidRDefault="00273AF0" w:rsidP="00EA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F0" w:rsidRDefault="00273AF0" w:rsidP="00EA6FC2">
      <w:pPr>
        <w:spacing w:after="0" w:line="240" w:lineRule="auto"/>
      </w:pPr>
      <w:r>
        <w:separator/>
      </w:r>
    </w:p>
  </w:footnote>
  <w:footnote w:type="continuationSeparator" w:id="0">
    <w:p w:rsidR="00273AF0" w:rsidRDefault="00273AF0" w:rsidP="00EA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12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6FC2" w:rsidRPr="00D314B1" w:rsidRDefault="00EA6FC2" w:rsidP="00D314B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14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4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14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7FB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314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BE3"/>
    <w:multiLevelType w:val="hybridMultilevel"/>
    <w:tmpl w:val="F09637D0"/>
    <w:lvl w:ilvl="0" w:tplc="12CEB284">
      <w:start w:val="15"/>
      <w:numFmt w:val="bullet"/>
      <w:lvlText w:val="-"/>
      <w:lvlJc w:val="left"/>
      <w:pPr>
        <w:ind w:left="376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FE3926"/>
    <w:multiLevelType w:val="hybridMultilevel"/>
    <w:tmpl w:val="14AA2546"/>
    <w:lvl w:ilvl="0" w:tplc="B8E00F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D0ED4"/>
    <w:multiLevelType w:val="hybridMultilevel"/>
    <w:tmpl w:val="91EA2CCE"/>
    <w:lvl w:ilvl="0" w:tplc="A718E54E">
      <w:start w:val="2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361297"/>
    <w:multiLevelType w:val="hybridMultilevel"/>
    <w:tmpl w:val="3FA8638E"/>
    <w:lvl w:ilvl="0" w:tplc="8B90A42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47F10"/>
    <w:multiLevelType w:val="hybridMultilevel"/>
    <w:tmpl w:val="3238E9FE"/>
    <w:lvl w:ilvl="0" w:tplc="359AA2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4481659"/>
    <w:multiLevelType w:val="hybridMultilevel"/>
    <w:tmpl w:val="E972453C"/>
    <w:lvl w:ilvl="0" w:tplc="EA0EE3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D737AF"/>
    <w:multiLevelType w:val="hybridMultilevel"/>
    <w:tmpl w:val="6B80A92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367234B"/>
    <w:multiLevelType w:val="hybridMultilevel"/>
    <w:tmpl w:val="3E025FE0"/>
    <w:lvl w:ilvl="0" w:tplc="65F02022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BA32454"/>
    <w:multiLevelType w:val="hybridMultilevel"/>
    <w:tmpl w:val="A994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1EE0"/>
    <w:multiLevelType w:val="hybridMultilevel"/>
    <w:tmpl w:val="23BC370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5AB5BF1"/>
    <w:multiLevelType w:val="hybridMultilevel"/>
    <w:tmpl w:val="2BDE47F2"/>
    <w:lvl w:ilvl="0" w:tplc="843A0B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1971EAC"/>
    <w:multiLevelType w:val="hybridMultilevel"/>
    <w:tmpl w:val="C768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D484A"/>
    <w:multiLevelType w:val="hybridMultilevel"/>
    <w:tmpl w:val="F0AEFB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72"/>
    <w:rsid w:val="00001F0B"/>
    <w:rsid w:val="00015E9F"/>
    <w:rsid w:val="00035944"/>
    <w:rsid w:val="00052244"/>
    <w:rsid w:val="000743A1"/>
    <w:rsid w:val="000B2C55"/>
    <w:rsid w:val="000B5A3E"/>
    <w:rsid w:val="000C3ABA"/>
    <w:rsid w:val="000D2555"/>
    <w:rsid w:val="000D553E"/>
    <w:rsid w:val="000E4FD9"/>
    <w:rsid w:val="000E5633"/>
    <w:rsid w:val="00102031"/>
    <w:rsid w:val="00106551"/>
    <w:rsid w:val="00113F0F"/>
    <w:rsid w:val="00134144"/>
    <w:rsid w:val="00141310"/>
    <w:rsid w:val="00141D93"/>
    <w:rsid w:val="001443D1"/>
    <w:rsid w:val="00147100"/>
    <w:rsid w:val="00150455"/>
    <w:rsid w:val="00154E10"/>
    <w:rsid w:val="001736B8"/>
    <w:rsid w:val="00173F9E"/>
    <w:rsid w:val="00181202"/>
    <w:rsid w:val="001900C0"/>
    <w:rsid w:val="001906CE"/>
    <w:rsid w:val="00190963"/>
    <w:rsid w:val="00192A87"/>
    <w:rsid w:val="00197BA9"/>
    <w:rsid w:val="001A148F"/>
    <w:rsid w:val="001C4239"/>
    <w:rsid w:val="001F0159"/>
    <w:rsid w:val="001F0EB1"/>
    <w:rsid w:val="001F3D1D"/>
    <w:rsid w:val="001F4E47"/>
    <w:rsid w:val="002058CD"/>
    <w:rsid w:val="00207B0B"/>
    <w:rsid w:val="002323AA"/>
    <w:rsid w:val="00233F91"/>
    <w:rsid w:val="00236DC4"/>
    <w:rsid w:val="002418AB"/>
    <w:rsid w:val="00244827"/>
    <w:rsid w:val="00250DA4"/>
    <w:rsid w:val="002528EE"/>
    <w:rsid w:val="002541FC"/>
    <w:rsid w:val="00255112"/>
    <w:rsid w:val="00265B85"/>
    <w:rsid w:val="00266960"/>
    <w:rsid w:val="00273AF0"/>
    <w:rsid w:val="00273B85"/>
    <w:rsid w:val="0027604B"/>
    <w:rsid w:val="002912E0"/>
    <w:rsid w:val="00292F66"/>
    <w:rsid w:val="002A18C2"/>
    <w:rsid w:val="002C3773"/>
    <w:rsid w:val="002C424C"/>
    <w:rsid w:val="002C750C"/>
    <w:rsid w:val="002E102B"/>
    <w:rsid w:val="002F32EB"/>
    <w:rsid w:val="00316BA7"/>
    <w:rsid w:val="00336916"/>
    <w:rsid w:val="003442C8"/>
    <w:rsid w:val="003469E8"/>
    <w:rsid w:val="00347903"/>
    <w:rsid w:val="0035534A"/>
    <w:rsid w:val="003646C9"/>
    <w:rsid w:val="003657E8"/>
    <w:rsid w:val="003667E8"/>
    <w:rsid w:val="00374C3A"/>
    <w:rsid w:val="003802E6"/>
    <w:rsid w:val="00387A4C"/>
    <w:rsid w:val="003B6CE3"/>
    <w:rsid w:val="003C5792"/>
    <w:rsid w:val="003C7376"/>
    <w:rsid w:val="003D0E4A"/>
    <w:rsid w:val="003D1A5D"/>
    <w:rsid w:val="003D7E1B"/>
    <w:rsid w:val="003E1846"/>
    <w:rsid w:val="003E1904"/>
    <w:rsid w:val="003F73FB"/>
    <w:rsid w:val="00406F89"/>
    <w:rsid w:val="00410B63"/>
    <w:rsid w:val="0041564A"/>
    <w:rsid w:val="0042017D"/>
    <w:rsid w:val="00422CC5"/>
    <w:rsid w:val="00431EA0"/>
    <w:rsid w:val="00436FEF"/>
    <w:rsid w:val="00440E5A"/>
    <w:rsid w:val="0044416F"/>
    <w:rsid w:val="0044431C"/>
    <w:rsid w:val="00465552"/>
    <w:rsid w:val="004726DE"/>
    <w:rsid w:val="00475A59"/>
    <w:rsid w:val="004764D1"/>
    <w:rsid w:val="0047688C"/>
    <w:rsid w:val="004851E0"/>
    <w:rsid w:val="0049034E"/>
    <w:rsid w:val="004B2E36"/>
    <w:rsid w:val="004B318E"/>
    <w:rsid w:val="004B3AF3"/>
    <w:rsid w:val="004C1ED7"/>
    <w:rsid w:val="004C47ED"/>
    <w:rsid w:val="004D104B"/>
    <w:rsid w:val="004D292B"/>
    <w:rsid w:val="004E4F68"/>
    <w:rsid w:val="004E7394"/>
    <w:rsid w:val="004E7D54"/>
    <w:rsid w:val="005008CC"/>
    <w:rsid w:val="00506558"/>
    <w:rsid w:val="00513B80"/>
    <w:rsid w:val="0052341B"/>
    <w:rsid w:val="00525450"/>
    <w:rsid w:val="00530D2D"/>
    <w:rsid w:val="00553FBD"/>
    <w:rsid w:val="00555211"/>
    <w:rsid w:val="005719B0"/>
    <w:rsid w:val="00573311"/>
    <w:rsid w:val="00575A1B"/>
    <w:rsid w:val="00576AC0"/>
    <w:rsid w:val="00576E72"/>
    <w:rsid w:val="005808E8"/>
    <w:rsid w:val="00581830"/>
    <w:rsid w:val="00590875"/>
    <w:rsid w:val="00593D4D"/>
    <w:rsid w:val="00594483"/>
    <w:rsid w:val="005A5B5F"/>
    <w:rsid w:val="005C6089"/>
    <w:rsid w:val="005C7364"/>
    <w:rsid w:val="005E2089"/>
    <w:rsid w:val="005E2CC2"/>
    <w:rsid w:val="005E3CE9"/>
    <w:rsid w:val="005E4B1F"/>
    <w:rsid w:val="005E6CF5"/>
    <w:rsid w:val="005F545B"/>
    <w:rsid w:val="006079CF"/>
    <w:rsid w:val="00613034"/>
    <w:rsid w:val="00613070"/>
    <w:rsid w:val="0061668A"/>
    <w:rsid w:val="00622EEC"/>
    <w:rsid w:val="00625D7E"/>
    <w:rsid w:val="0063549A"/>
    <w:rsid w:val="00640A3B"/>
    <w:rsid w:val="006421BD"/>
    <w:rsid w:val="00646C31"/>
    <w:rsid w:val="00650877"/>
    <w:rsid w:val="00656FEF"/>
    <w:rsid w:val="0066182D"/>
    <w:rsid w:val="00672920"/>
    <w:rsid w:val="00673785"/>
    <w:rsid w:val="0067583A"/>
    <w:rsid w:val="0069483F"/>
    <w:rsid w:val="0069652F"/>
    <w:rsid w:val="006A3488"/>
    <w:rsid w:val="006B5529"/>
    <w:rsid w:val="006C59A7"/>
    <w:rsid w:val="006D0271"/>
    <w:rsid w:val="006D41B6"/>
    <w:rsid w:val="006D7F19"/>
    <w:rsid w:val="006E091F"/>
    <w:rsid w:val="006E2AD6"/>
    <w:rsid w:val="006E6E99"/>
    <w:rsid w:val="006F774B"/>
    <w:rsid w:val="007041CC"/>
    <w:rsid w:val="007137A8"/>
    <w:rsid w:val="00723BC8"/>
    <w:rsid w:val="007478AA"/>
    <w:rsid w:val="00750D50"/>
    <w:rsid w:val="00770FCE"/>
    <w:rsid w:val="00780F11"/>
    <w:rsid w:val="0079287D"/>
    <w:rsid w:val="00796DFF"/>
    <w:rsid w:val="007B7761"/>
    <w:rsid w:val="007C1845"/>
    <w:rsid w:val="007C1A37"/>
    <w:rsid w:val="007C742B"/>
    <w:rsid w:val="007E3134"/>
    <w:rsid w:val="007E341F"/>
    <w:rsid w:val="007E38EA"/>
    <w:rsid w:val="007F0FC8"/>
    <w:rsid w:val="00801ED1"/>
    <w:rsid w:val="00803B33"/>
    <w:rsid w:val="00805AD8"/>
    <w:rsid w:val="0082604D"/>
    <w:rsid w:val="00841771"/>
    <w:rsid w:val="00843A8F"/>
    <w:rsid w:val="008500B0"/>
    <w:rsid w:val="00854759"/>
    <w:rsid w:val="0085693E"/>
    <w:rsid w:val="00864850"/>
    <w:rsid w:val="00865E30"/>
    <w:rsid w:val="00872C94"/>
    <w:rsid w:val="00880A56"/>
    <w:rsid w:val="008818FA"/>
    <w:rsid w:val="00883972"/>
    <w:rsid w:val="00884692"/>
    <w:rsid w:val="008A053C"/>
    <w:rsid w:val="008A75AA"/>
    <w:rsid w:val="008B3C4B"/>
    <w:rsid w:val="008F1A5A"/>
    <w:rsid w:val="00900174"/>
    <w:rsid w:val="00906068"/>
    <w:rsid w:val="00907EF6"/>
    <w:rsid w:val="0091696D"/>
    <w:rsid w:val="00922DC2"/>
    <w:rsid w:val="009300B0"/>
    <w:rsid w:val="00932AC8"/>
    <w:rsid w:val="009352D7"/>
    <w:rsid w:val="00935921"/>
    <w:rsid w:val="009360F1"/>
    <w:rsid w:val="00943AF9"/>
    <w:rsid w:val="00950609"/>
    <w:rsid w:val="00954DC1"/>
    <w:rsid w:val="009573A5"/>
    <w:rsid w:val="00960D3D"/>
    <w:rsid w:val="00970A01"/>
    <w:rsid w:val="009715B9"/>
    <w:rsid w:val="0099683A"/>
    <w:rsid w:val="00997271"/>
    <w:rsid w:val="009C0874"/>
    <w:rsid w:val="009C3B5C"/>
    <w:rsid w:val="009E1B09"/>
    <w:rsid w:val="009E7D46"/>
    <w:rsid w:val="009F300A"/>
    <w:rsid w:val="009F4BAD"/>
    <w:rsid w:val="00A10040"/>
    <w:rsid w:val="00A20B54"/>
    <w:rsid w:val="00A42874"/>
    <w:rsid w:val="00A50142"/>
    <w:rsid w:val="00A62297"/>
    <w:rsid w:val="00A64A03"/>
    <w:rsid w:val="00A66B15"/>
    <w:rsid w:val="00A71C7E"/>
    <w:rsid w:val="00A73298"/>
    <w:rsid w:val="00A73ED0"/>
    <w:rsid w:val="00A76C64"/>
    <w:rsid w:val="00A770C4"/>
    <w:rsid w:val="00A77619"/>
    <w:rsid w:val="00A81B4D"/>
    <w:rsid w:val="00A84475"/>
    <w:rsid w:val="00A92632"/>
    <w:rsid w:val="00AA33F3"/>
    <w:rsid w:val="00AA5807"/>
    <w:rsid w:val="00AA7619"/>
    <w:rsid w:val="00AC7FB7"/>
    <w:rsid w:val="00AD1FEE"/>
    <w:rsid w:val="00AE3AF1"/>
    <w:rsid w:val="00B07AE7"/>
    <w:rsid w:val="00B115AA"/>
    <w:rsid w:val="00B2260A"/>
    <w:rsid w:val="00B256EA"/>
    <w:rsid w:val="00B2638F"/>
    <w:rsid w:val="00B2744A"/>
    <w:rsid w:val="00B31FAB"/>
    <w:rsid w:val="00B4469A"/>
    <w:rsid w:val="00B55482"/>
    <w:rsid w:val="00B647FD"/>
    <w:rsid w:val="00B72036"/>
    <w:rsid w:val="00B77842"/>
    <w:rsid w:val="00B87786"/>
    <w:rsid w:val="00B93027"/>
    <w:rsid w:val="00B93EB4"/>
    <w:rsid w:val="00B9419D"/>
    <w:rsid w:val="00BA1AC9"/>
    <w:rsid w:val="00BB261E"/>
    <w:rsid w:val="00BB6D64"/>
    <w:rsid w:val="00BC163E"/>
    <w:rsid w:val="00BC36C6"/>
    <w:rsid w:val="00BD0E2F"/>
    <w:rsid w:val="00BD14A7"/>
    <w:rsid w:val="00BD2A16"/>
    <w:rsid w:val="00BE3CD2"/>
    <w:rsid w:val="00BF46D5"/>
    <w:rsid w:val="00BF7902"/>
    <w:rsid w:val="00C06D72"/>
    <w:rsid w:val="00C13E5A"/>
    <w:rsid w:val="00C1630A"/>
    <w:rsid w:val="00C32512"/>
    <w:rsid w:val="00C57F79"/>
    <w:rsid w:val="00C66D04"/>
    <w:rsid w:val="00C7344B"/>
    <w:rsid w:val="00C772F5"/>
    <w:rsid w:val="00C77404"/>
    <w:rsid w:val="00C814AC"/>
    <w:rsid w:val="00C8336F"/>
    <w:rsid w:val="00C87BA0"/>
    <w:rsid w:val="00C94678"/>
    <w:rsid w:val="00CA1C18"/>
    <w:rsid w:val="00CA286A"/>
    <w:rsid w:val="00CA6C9C"/>
    <w:rsid w:val="00CB1409"/>
    <w:rsid w:val="00CB6768"/>
    <w:rsid w:val="00CB7B11"/>
    <w:rsid w:val="00CC1758"/>
    <w:rsid w:val="00CC3D0B"/>
    <w:rsid w:val="00CC73C1"/>
    <w:rsid w:val="00CD16DC"/>
    <w:rsid w:val="00CD4EA6"/>
    <w:rsid w:val="00CE1396"/>
    <w:rsid w:val="00CE3224"/>
    <w:rsid w:val="00CF39EF"/>
    <w:rsid w:val="00CF4473"/>
    <w:rsid w:val="00CF6158"/>
    <w:rsid w:val="00D30BCE"/>
    <w:rsid w:val="00D314B1"/>
    <w:rsid w:val="00D47C3E"/>
    <w:rsid w:val="00D56469"/>
    <w:rsid w:val="00D61BB0"/>
    <w:rsid w:val="00D8588C"/>
    <w:rsid w:val="00DB0B96"/>
    <w:rsid w:val="00DB166D"/>
    <w:rsid w:val="00DC4827"/>
    <w:rsid w:val="00DD01A8"/>
    <w:rsid w:val="00DE244E"/>
    <w:rsid w:val="00DF1FD9"/>
    <w:rsid w:val="00DF6D05"/>
    <w:rsid w:val="00E05222"/>
    <w:rsid w:val="00E2709B"/>
    <w:rsid w:val="00E37013"/>
    <w:rsid w:val="00E45916"/>
    <w:rsid w:val="00E519FF"/>
    <w:rsid w:val="00E60A1D"/>
    <w:rsid w:val="00E62D6F"/>
    <w:rsid w:val="00E74172"/>
    <w:rsid w:val="00E7587A"/>
    <w:rsid w:val="00E76105"/>
    <w:rsid w:val="00E84E67"/>
    <w:rsid w:val="00E90270"/>
    <w:rsid w:val="00E92912"/>
    <w:rsid w:val="00E94BB3"/>
    <w:rsid w:val="00EA1542"/>
    <w:rsid w:val="00EA6FC2"/>
    <w:rsid w:val="00EB20F8"/>
    <w:rsid w:val="00EB2DA9"/>
    <w:rsid w:val="00EC2906"/>
    <w:rsid w:val="00ED1CF9"/>
    <w:rsid w:val="00EF1E47"/>
    <w:rsid w:val="00EF4F86"/>
    <w:rsid w:val="00EF6132"/>
    <w:rsid w:val="00F10E07"/>
    <w:rsid w:val="00F25482"/>
    <w:rsid w:val="00F305EF"/>
    <w:rsid w:val="00F34345"/>
    <w:rsid w:val="00F34D74"/>
    <w:rsid w:val="00F35045"/>
    <w:rsid w:val="00F50EEC"/>
    <w:rsid w:val="00F51F2A"/>
    <w:rsid w:val="00F6565B"/>
    <w:rsid w:val="00F66058"/>
    <w:rsid w:val="00F71A58"/>
    <w:rsid w:val="00F7408B"/>
    <w:rsid w:val="00F85DA6"/>
    <w:rsid w:val="00F91F4F"/>
    <w:rsid w:val="00FB3DD7"/>
    <w:rsid w:val="00FC4DF6"/>
    <w:rsid w:val="00FD131A"/>
    <w:rsid w:val="00FD1656"/>
    <w:rsid w:val="00FE1973"/>
    <w:rsid w:val="00FE2DB7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7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07"/>
    <w:pPr>
      <w:ind w:left="720"/>
      <w:contextualSpacing/>
    </w:pPr>
  </w:style>
  <w:style w:type="table" w:styleId="a4">
    <w:name w:val="Table Grid"/>
    <w:basedOn w:val="a1"/>
    <w:uiPriority w:val="59"/>
    <w:rsid w:val="005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DB0B9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"/>
    <w:basedOn w:val="a"/>
    <w:link w:val="a6"/>
    <w:unhideWhenUsed/>
    <w:qFormat/>
    <w:rsid w:val="0072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link w:val="a5"/>
    <w:locked/>
    <w:rsid w:val="0072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ED7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2760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6FC2"/>
  </w:style>
  <w:style w:type="paragraph" w:styleId="ad">
    <w:name w:val="footer"/>
    <w:basedOn w:val="a"/>
    <w:link w:val="ae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6FC2"/>
  </w:style>
  <w:style w:type="character" w:customStyle="1" w:styleId="10">
    <w:name w:val="Заголовок 1 Знак"/>
    <w:basedOn w:val="a0"/>
    <w:link w:val="1"/>
    <w:rsid w:val="00970A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f">
    <w:name w:val="Strong"/>
    <w:uiPriority w:val="22"/>
    <w:qFormat/>
    <w:rsid w:val="001443D1"/>
    <w:rPr>
      <w:b/>
      <w:bCs/>
    </w:rPr>
  </w:style>
  <w:style w:type="paragraph" w:styleId="af0">
    <w:name w:val="Body Text Indent"/>
    <w:basedOn w:val="a"/>
    <w:link w:val="af1"/>
    <w:rsid w:val="009C087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f1">
    <w:name w:val="Основной текст с отступом Знак"/>
    <w:basedOn w:val="a0"/>
    <w:link w:val="af0"/>
    <w:rsid w:val="009C0874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a">
    <w:name w:val="Без интервала Знак"/>
    <w:link w:val="a9"/>
    <w:locked/>
    <w:rsid w:val="003E1846"/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58183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81830"/>
  </w:style>
  <w:style w:type="character" w:styleId="af4">
    <w:name w:val="Hyperlink"/>
    <w:basedOn w:val="a0"/>
    <w:uiPriority w:val="99"/>
    <w:unhideWhenUsed/>
    <w:rsid w:val="00593D4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593D4D"/>
    <w:rPr>
      <w:color w:val="800080" w:themeColor="followedHyperlink"/>
      <w:u w:val="single"/>
    </w:rPr>
  </w:style>
  <w:style w:type="paragraph" w:customStyle="1" w:styleId="Standard">
    <w:name w:val="Standard"/>
    <w:rsid w:val="00656FEF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7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07"/>
    <w:pPr>
      <w:ind w:left="720"/>
      <w:contextualSpacing/>
    </w:pPr>
  </w:style>
  <w:style w:type="table" w:styleId="a4">
    <w:name w:val="Table Grid"/>
    <w:basedOn w:val="a1"/>
    <w:uiPriority w:val="59"/>
    <w:rsid w:val="005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DB0B9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"/>
    <w:basedOn w:val="a"/>
    <w:link w:val="a6"/>
    <w:unhideWhenUsed/>
    <w:qFormat/>
    <w:rsid w:val="0072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link w:val="a5"/>
    <w:locked/>
    <w:rsid w:val="0072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ED7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27604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6FC2"/>
  </w:style>
  <w:style w:type="paragraph" w:styleId="ad">
    <w:name w:val="footer"/>
    <w:basedOn w:val="a"/>
    <w:link w:val="ae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6FC2"/>
  </w:style>
  <w:style w:type="character" w:customStyle="1" w:styleId="10">
    <w:name w:val="Заголовок 1 Знак"/>
    <w:basedOn w:val="a0"/>
    <w:link w:val="1"/>
    <w:rsid w:val="00970A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f">
    <w:name w:val="Strong"/>
    <w:uiPriority w:val="22"/>
    <w:qFormat/>
    <w:rsid w:val="001443D1"/>
    <w:rPr>
      <w:b/>
      <w:bCs/>
    </w:rPr>
  </w:style>
  <w:style w:type="paragraph" w:styleId="af0">
    <w:name w:val="Body Text Indent"/>
    <w:basedOn w:val="a"/>
    <w:link w:val="af1"/>
    <w:rsid w:val="009C087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f1">
    <w:name w:val="Основной текст с отступом Знак"/>
    <w:basedOn w:val="a0"/>
    <w:link w:val="af0"/>
    <w:rsid w:val="009C0874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a">
    <w:name w:val="Без интервала Знак"/>
    <w:link w:val="a9"/>
    <w:locked/>
    <w:rsid w:val="003E1846"/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58183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81830"/>
  </w:style>
  <w:style w:type="character" w:styleId="af4">
    <w:name w:val="Hyperlink"/>
    <w:basedOn w:val="a0"/>
    <w:uiPriority w:val="99"/>
    <w:unhideWhenUsed/>
    <w:rsid w:val="00593D4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593D4D"/>
    <w:rPr>
      <w:color w:val="800080" w:themeColor="followedHyperlink"/>
      <w:u w:val="single"/>
    </w:rPr>
  </w:style>
  <w:style w:type="paragraph" w:customStyle="1" w:styleId="Standard">
    <w:name w:val="Standard"/>
    <w:rsid w:val="00656FEF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5958-678C-4183-9F00-E7C17346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7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org301</cp:lastModifiedBy>
  <cp:revision>176</cp:revision>
  <cp:lastPrinted>2019-01-02T14:41:00Z</cp:lastPrinted>
  <dcterms:created xsi:type="dcterms:W3CDTF">2017-12-19T10:11:00Z</dcterms:created>
  <dcterms:modified xsi:type="dcterms:W3CDTF">2019-01-11T09:43:00Z</dcterms:modified>
</cp:coreProperties>
</file>