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D53A5" w:rsidRPr="00804D3E" w:rsidTr="000434C4">
        <w:tc>
          <w:tcPr>
            <w:tcW w:w="4218" w:type="dxa"/>
          </w:tcPr>
          <w:p w:rsidR="009D53A5" w:rsidRPr="00804D3E" w:rsidRDefault="009D53A5" w:rsidP="009D53A5">
            <w:pPr>
              <w:shd w:val="clear" w:color="auto" w:fill="FFFFFF"/>
              <w:spacing w:line="240" w:lineRule="atLeast"/>
              <w:textAlignment w:val="baseline"/>
              <w:rPr>
                <w:i/>
                <w:sz w:val="24"/>
                <w:szCs w:val="24"/>
              </w:rPr>
            </w:pPr>
            <w:bookmarkStart w:id="0" w:name="_GoBack"/>
            <w:r w:rsidRPr="00804D3E">
              <w:rPr>
                <w:i/>
                <w:sz w:val="24"/>
                <w:szCs w:val="24"/>
              </w:rPr>
              <w:t>Додаток 2</w:t>
            </w:r>
          </w:p>
        </w:tc>
      </w:tr>
    </w:tbl>
    <w:p w:rsidR="00C63CCF" w:rsidRPr="00804D3E" w:rsidRDefault="00C63CCF" w:rsidP="00C63CCF">
      <w:pPr>
        <w:ind w:left="5664"/>
        <w:jc w:val="both"/>
        <w:rPr>
          <w:i/>
          <w:color w:val="000000"/>
        </w:rPr>
      </w:pPr>
      <w:r w:rsidRPr="00804D3E">
        <w:rPr>
          <w:i/>
        </w:rPr>
        <w:t xml:space="preserve">до аналізу регуляторного впливу до </w:t>
      </w:r>
      <w:r w:rsidRPr="00804D3E">
        <w:rPr>
          <w:i/>
          <w:color w:val="000000"/>
        </w:rPr>
        <w:t xml:space="preserve">проекту регуляторного акта – рішення виконкому міської ради «Про встановлення в м. Кривому Розі            тарифів на послуги з перевезення пасажирів та багажу автобусними  маршрутами загального </w:t>
      </w:r>
      <w:proofErr w:type="spellStart"/>
      <w:r w:rsidRPr="00804D3E">
        <w:rPr>
          <w:i/>
          <w:color w:val="000000"/>
        </w:rPr>
        <w:t>користуван-ня</w:t>
      </w:r>
      <w:proofErr w:type="spellEnd"/>
      <w:r w:rsidRPr="00804D3E">
        <w:rPr>
          <w:i/>
          <w:color w:val="000000"/>
        </w:rPr>
        <w:t>»</w:t>
      </w:r>
    </w:p>
    <w:p w:rsidR="00F30B74" w:rsidRPr="00804D3E" w:rsidRDefault="00F30B74" w:rsidP="00400A22">
      <w:pPr>
        <w:jc w:val="center"/>
        <w:rPr>
          <w:b/>
          <w:i/>
          <w:sz w:val="28"/>
          <w:szCs w:val="28"/>
        </w:rPr>
      </w:pPr>
    </w:p>
    <w:p w:rsidR="00464C35" w:rsidRPr="00804D3E" w:rsidRDefault="00464C35" w:rsidP="00400A22">
      <w:pPr>
        <w:jc w:val="center"/>
        <w:rPr>
          <w:b/>
          <w:i/>
          <w:sz w:val="28"/>
          <w:szCs w:val="28"/>
        </w:rPr>
      </w:pPr>
    </w:p>
    <w:p w:rsidR="00464C35" w:rsidRPr="00804D3E" w:rsidRDefault="00464C35" w:rsidP="00400A22">
      <w:pPr>
        <w:jc w:val="center"/>
        <w:rPr>
          <w:b/>
          <w:i/>
          <w:sz w:val="28"/>
          <w:szCs w:val="28"/>
        </w:rPr>
      </w:pPr>
    </w:p>
    <w:p w:rsidR="00400A22" w:rsidRPr="00804D3E" w:rsidRDefault="00400A22" w:rsidP="00400A22">
      <w:pPr>
        <w:jc w:val="center"/>
        <w:rPr>
          <w:b/>
          <w:i/>
          <w:sz w:val="28"/>
          <w:szCs w:val="28"/>
        </w:rPr>
      </w:pPr>
      <w:r w:rsidRPr="00804D3E">
        <w:rPr>
          <w:b/>
          <w:i/>
          <w:sz w:val="28"/>
          <w:szCs w:val="28"/>
        </w:rPr>
        <w:t xml:space="preserve">Бюджетні витрати </w:t>
      </w:r>
    </w:p>
    <w:p w:rsidR="00400A22" w:rsidRPr="00804D3E" w:rsidRDefault="00400A22" w:rsidP="00400A22">
      <w:pPr>
        <w:jc w:val="center"/>
        <w:rPr>
          <w:b/>
          <w:i/>
          <w:sz w:val="28"/>
          <w:szCs w:val="28"/>
        </w:rPr>
      </w:pPr>
      <w:r w:rsidRPr="00804D3E">
        <w:rPr>
          <w:b/>
          <w:i/>
          <w:sz w:val="28"/>
          <w:szCs w:val="28"/>
        </w:rPr>
        <w:t>на адміністрування регулювання суб’єктів великого</w:t>
      </w:r>
      <w:r w:rsidR="001C7C13" w:rsidRPr="00804D3E">
        <w:rPr>
          <w:b/>
          <w:i/>
          <w:sz w:val="28"/>
          <w:szCs w:val="28"/>
        </w:rPr>
        <w:t xml:space="preserve"> й</w:t>
      </w:r>
      <w:r w:rsidRPr="00804D3E">
        <w:rPr>
          <w:b/>
          <w:i/>
          <w:sz w:val="28"/>
          <w:szCs w:val="28"/>
        </w:rPr>
        <w:t xml:space="preserve"> середнього</w:t>
      </w:r>
      <w:r w:rsidR="00F30B74" w:rsidRPr="00804D3E">
        <w:rPr>
          <w:b/>
          <w:i/>
          <w:sz w:val="28"/>
          <w:szCs w:val="28"/>
        </w:rPr>
        <w:t xml:space="preserve"> підприємництва</w:t>
      </w:r>
    </w:p>
    <w:p w:rsidR="00A35A58" w:rsidRPr="00804D3E" w:rsidRDefault="00A35A58" w:rsidP="00400A22">
      <w:pPr>
        <w:jc w:val="center"/>
        <w:rPr>
          <w:b/>
          <w:i/>
          <w:sz w:val="28"/>
          <w:szCs w:val="28"/>
        </w:rPr>
      </w:pPr>
    </w:p>
    <w:p w:rsidR="000434C4" w:rsidRPr="00804D3E" w:rsidRDefault="000434C4" w:rsidP="000434C4">
      <w:pPr>
        <w:ind w:firstLine="709"/>
        <w:jc w:val="both"/>
        <w:rPr>
          <w:sz w:val="28"/>
          <w:szCs w:val="28"/>
        </w:rPr>
      </w:pPr>
      <w:r w:rsidRPr="00804D3E">
        <w:rPr>
          <w:sz w:val="28"/>
          <w:szCs w:val="28"/>
        </w:rPr>
        <w:t xml:space="preserve">Державне регулювання рішення не передбачає утворення нового державного органу (або нового структурного підрозділу діючого органу). Орган, для якого здійснюється розрахунок вартості адміністрування регулювання, </w:t>
      </w:r>
      <w:r w:rsidRPr="00804D3E">
        <w:rPr>
          <w:i/>
          <w:spacing w:val="-6"/>
          <w:sz w:val="28"/>
          <w:szCs w:val="28"/>
        </w:rPr>
        <w:t>–</w:t>
      </w:r>
      <w:r w:rsidRPr="00804D3E">
        <w:rPr>
          <w:sz w:val="28"/>
          <w:szCs w:val="28"/>
        </w:rPr>
        <w:t xml:space="preserve"> </w:t>
      </w:r>
      <w:r w:rsidR="001C7C13" w:rsidRPr="00804D3E">
        <w:rPr>
          <w:sz w:val="28"/>
          <w:szCs w:val="28"/>
        </w:rPr>
        <w:t>в</w:t>
      </w:r>
      <w:r w:rsidRPr="00804D3E">
        <w:rPr>
          <w:sz w:val="28"/>
          <w:szCs w:val="28"/>
        </w:rPr>
        <w:t>иконком Криворізької міської ради, відділ транспорту і зв’язку як</w:t>
      </w:r>
      <w:r w:rsidR="00A35A58" w:rsidRPr="00804D3E">
        <w:rPr>
          <w:sz w:val="28"/>
          <w:szCs w:val="28"/>
        </w:rPr>
        <w:t>ого</w:t>
      </w:r>
      <w:r w:rsidRPr="00804D3E">
        <w:rPr>
          <w:sz w:val="28"/>
          <w:szCs w:val="28"/>
        </w:rPr>
        <w:t xml:space="preserve"> здійснює  координацію регулювання </w:t>
      </w:r>
      <w:r w:rsidR="001C7C13" w:rsidRPr="00804D3E">
        <w:rPr>
          <w:sz w:val="28"/>
          <w:szCs w:val="28"/>
        </w:rPr>
        <w:t>та</w:t>
      </w:r>
      <w:r w:rsidRPr="00804D3E">
        <w:rPr>
          <w:sz w:val="28"/>
          <w:szCs w:val="28"/>
        </w:rPr>
        <w:t xml:space="preserve"> контроль.</w:t>
      </w:r>
    </w:p>
    <w:p w:rsidR="00F30B74" w:rsidRPr="00804D3E" w:rsidRDefault="00F30B74" w:rsidP="00F30B74">
      <w:pPr>
        <w:ind w:firstLine="709"/>
        <w:jc w:val="both"/>
        <w:rPr>
          <w:sz w:val="28"/>
          <w:szCs w:val="28"/>
        </w:rPr>
      </w:pPr>
      <w:r w:rsidRPr="00804D3E">
        <w:rPr>
          <w:sz w:val="28"/>
          <w:szCs w:val="28"/>
        </w:rPr>
        <w:t>Бюджетні витрати не передбачено, витрати плануються в межах бюджетних асигн</w:t>
      </w:r>
      <w:r w:rsidR="001C7C13" w:rsidRPr="00804D3E">
        <w:rPr>
          <w:sz w:val="28"/>
          <w:szCs w:val="28"/>
        </w:rPr>
        <w:t>у</w:t>
      </w:r>
      <w:r w:rsidRPr="00804D3E">
        <w:rPr>
          <w:sz w:val="28"/>
          <w:szCs w:val="28"/>
        </w:rPr>
        <w:t>ван</w:t>
      </w:r>
      <w:r w:rsidR="001C7C13" w:rsidRPr="00804D3E">
        <w:rPr>
          <w:sz w:val="28"/>
          <w:szCs w:val="28"/>
        </w:rPr>
        <w:t>ь</w:t>
      </w:r>
      <w:r w:rsidRPr="00804D3E">
        <w:rPr>
          <w:sz w:val="28"/>
          <w:szCs w:val="28"/>
        </w:rPr>
        <w:t>.</w:t>
      </w:r>
    </w:p>
    <w:bookmarkEnd w:id="0"/>
    <w:p w:rsidR="000A2DAC" w:rsidRPr="00804D3E" w:rsidRDefault="000A2DAC" w:rsidP="000A2DAC">
      <w:pPr>
        <w:ind w:firstLine="709"/>
        <w:jc w:val="both"/>
        <w:rPr>
          <w:sz w:val="28"/>
          <w:szCs w:val="28"/>
        </w:rPr>
      </w:pPr>
    </w:p>
    <w:sectPr w:rsidR="000A2DAC" w:rsidRPr="00804D3E" w:rsidSect="009D53A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8" w:rsidRDefault="00F81EF8" w:rsidP="009D53A5">
      <w:r>
        <w:separator/>
      </w:r>
    </w:p>
  </w:endnote>
  <w:endnote w:type="continuationSeparator" w:id="0">
    <w:p w:rsidR="00F81EF8" w:rsidRDefault="00F81EF8" w:rsidP="009D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8" w:rsidRDefault="00F81EF8" w:rsidP="009D53A5">
      <w:r>
        <w:separator/>
      </w:r>
    </w:p>
  </w:footnote>
  <w:footnote w:type="continuationSeparator" w:id="0">
    <w:p w:rsidR="00F81EF8" w:rsidRDefault="00F81EF8" w:rsidP="009D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6001"/>
      <w:docPartObj>
        <w:docPartGallery w:val="Page Numbers (Top of Page)"/>
        <w:docPartUnique/>
      </w:docPartObj>
    </w:sdtPr>
    <w:sdtEndPr/>
    <w:sdtContent>
      <w:p w:rsidR="009D53A5" w:rsidRDefault="00F81E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C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3A5" w:rsidRDefault="009D53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22"/>
    <w:rsid w:val="000434C4"/>
    <w:rsid w:val="00045755"/>
    <w:rsid w:val="000A2DAC"/>
    <w:rsid w:val="000B5617"/>
    <w:rsid w:val="00126E7F"/>
    <w:rsid w:val="00193170"/>
    <w:rsid w:val="00196E1D"/>
    <w:rsid w:val="001C7C13"/>
    <w:rsid w:val="002B7787"/>
    <w:rsid w:val="002D3856"/>
    <w:rsid w:val="003112CB"/>
    <w:rsid w:val="003A6788"/>
    <w:rsid w:val="00400A22"/>
    <w:rsid w:val="00434D5F"/>
    <w:rsid w:val="00464C35"/>
    <w:rsid w:val="004869D9"/>
    <w:rsid w:val="00501FFC"/>
    <w:rsid w:val="005241A1"/>
    <w:rsid w:val="005C4DE3"/>
    <w:rsid w:val="005E37A3"/>
    <w:rsid w:val="005F6EAF"/>
    <w:rsid w:val="006576B5"/>
    <w:rsid w:val="0066151C"/>
    <w:rsid w:val="006670DD"/>
    <w:rsid w:val="00785CAB"/>
    <w:rsid w:val="007D3F0F"/>
    <w:rsid w:val="00804D3E"/>
    <w:rsid w:val="0081339C"/>
    <w:rsid w:val="00855CEB"/>
    <w:rsid w:val="0098228B"/>
    <w:rsid w:val="009C6869"/>
    <w:rsid w:val="009D53A5"/>
    <w:rsid w:val="009E09E3"/>
    <w:rsid w:val="00A35A58"/>
    <w:rsid w:val="00A73B66"/>
    <w:rsid w:val="00A95764"/>
    <w:rsid w:val="00AF1091"/>
    <w:rsid w:val="00B27D24"/>
    <w:rsid w:val="00B5403D"/>
    <w:rsid w:val="00BA06E8"/>
    <w:rsid w:val="00C63CCF"/>
    <w:rsid w:val="00C97C4F"/>
    <w:rsid w:val="00CB3277"/>
    <w:rsid w:val="00CB6810"/>
    <w:rsid w:val="00D8572F"/>
    <w:rsid w:val="00DF640A"/>
    <w:rsid w:val="00E13F77"/>
    <w:rsid w:val="00EA57FD"/>
    <w:rsid w:val="00F13EBC"/>
    <w:rsid w:val="00F30B74"/>
    <w:rsid w:val="00F81EF8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00A22"/>
    <w:pPr>
      <w:spacing w:before="120"/>
      <w:ind w:firstLine="567"/>
    </w:pPr>
    <w:rPr>
      <w:rFonts w:ascii="Antiqua" w:hAnsi="Antiqua"/>
      <w:sz w:val="26"/>
      <w:szCs w:val="20"/>
    </w:rPr>
  </w:style>
  <w:style w:type="table" w:styleId="a4">
    <w:name w:val="Table Grid"/>
    <w:basedOn w:val="a1"/>
    <w:uiPriority w:val="59"/>
    <w:rsid w:val="009D5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D53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53A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9D5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3A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CB68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810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14</cp:revision>
  <cp:lastPrinted>2018-11-23T10:02:00Z</cp:lastPrinted>
  <dcterms:created xsi:type="dcterms:W3CDTF">2018-08-15T13:31:00Z</dcterms:created>
  <dcterms:modified xsi:type="dcterms:W3CDTF">2019-01-10T14:02:00Z</dcterms:modified>
</cp:coreProperties>
</file>