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</w:tblGrid>
      <w:tr w:rsidR="006C7C56" w:rsidRPr="009C1CE2" w:rsidTr="006C7C56">
        <w:tc>
          <w:tcPr>
            <w:tcW w:w="4154" w:type="dxa"/>
          </w:tcPr>
          <w:p w:rsidR="006C7C56" w:rsidRPr="009C1CE2" w:rsidRDefault="006C7C56" w:rsidP="006C7C56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bookmarkStart w:id="0" w:name="_GoBack"/>
            <w:r w:rsidRPr="009C1C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Додаток 2  </w:t>
            </w:r>
          </w:p>
          <w:p w:rsidR="006C7C56" w:rsidRPr="009C1CE2" w:rsidRDefault="006C7C56" w:rsidP="006C7C56">
            <w:pPr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C1C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 передавального акта, складеного комісією з припинення діяльності юридичних осіб шляхом реорганізації (злиття) юридичних осіб – комітету у справах сім’ї і молоді виконкому Криворізької міської ради та комітету з фізичної культури і сорту виконкому Криворізької міської ради</w:t>
            </w:r>
          </w:p>
          <w:p w:rsidR="006C7C56" w:rsidRPr="009C1CE2" w:rsidRDefault="006C7C56" w:rsidP="006C7C56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6C7C56" w:rsidRPr="009C1CE2" w:rsidRDefault="006C7C56" w:rsidP="006C7C56">
      <w:pPr>
        <w:spacing w:after="0" w:line="240" w:lineRule="auto"/>
        <w:ind w:left="4956" w:firstLine="708"/>
        <w:rPr>
          <w:rFonts w:ascii="Times New Roman" w:hAnsi="Times New Roman"/>
          <w:i/>
          <w:sz w:val="24"/>
          <w:szCs w:val="24"/>
          <w:lang w:val="uk-UA"/>
        </w:rPr>
      </w:pPr>
    </w:p>
    <w:p w:rsidR="006C7C56" w:rsidRPr="009C1CE2" w:rsidRDefault="006C7C56" w:rsidP="00C466AD">
      <w:pPr>
        <w:spacing w:after="0" w:line="228" w:lineRule="auto"/>
        <w:ind w:left="5664"/>
        <w:rPr>
          <w:rFonts w:ascii="Times New Roman" w:hAnsi="Times New Roman"/>
          <w:i/>
          <w:sz w:val="24"/>
          <w:szCs w:val="24"/>
          <w:lang w:val="uk-UA"/>
        </w:rPr>
      </w:pPr>
    </w:p>
    <w:p w:rsidR="00AE3EEB" w:rsidRPr="009C1CE2" w:rsidRDefault="00AE3EEB" w:rsidP="00AE3E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1CE2">
        <w:rPr>
          <w:rFonts w:ascii="Times New Roman" w:hAnsi="Times New Roman"/>
          <w:b/>
          <w:i/>
          <w:sz w:val="28"/>
          <w:szCs w:val="28"/>
          <w:lang w:val="uk-UA"/>
        </w:rPr>
        <w:t xml:space="preserve">Запаси за комітетом з фізичної культури і спорту </w:t>
      </w:r>
    </w:p>
    <w:p w:rsidR="00AE3EEB" w:rsidRPr="009C1CE2" w:rsidRDefault="00AE3EEB" w:rsidP="00AE3E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1CE2">
        <w:rPr>
          <w:rFonts w:ascii="Times New Roman" w:hAnsi="Times New Roman"/>
          <w:b/>
          <w:i/>
          <w:sz w:val="28"/>
          <w:szCs w:val="28"/>
          <w:lang w:val="uk-UA"/>
        </w:rPr>
        <w:t>виконкому Криворізької міської ради</w:t>
      </w:r>
    </w:p>
    <w:p w:rsidR="00AE3EEB" w:rsidRPr="009C1CE2" w:rsidRDefault="00AE3EEB" w:rsidP="00AE3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182"/>
        <w:gridCol w:w="1402"/>
        <w:gridCol w:w="1402"/>
        <w:gridCol w:w="1461"/>
        <w:gridCol w:w="1565"/>
      </w:tblGrid>
      <w:tr w:rsidR="00AE3EEB" w:rsidRPr="009C1CE2" w:rsidTr="00971C60">
        <w:tc>
          <w:tcPr>
            <w:tcW w:w="559" w:type="dxa"/>
            <w:vMerge w:val="restart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77" w:type="dxa"/>
            <w:vMerge w:val="restart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Найменування запасів</w:t>
            </w:r>
          </w:p>
        </w:tc>
        <w:tc>
          <w:tcPr>
            <w:tcW w:w="1417" w:type="dxa"/>
            <w:vMerge w:val="restart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8" w:type="dxa"/>
            <w:vMerge w:val="restart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Ціна за одиницю</w:t>
            </w:r>
          </w:p>
        </w:tc>
        <w:tc>
          <w:tcPr>
            <w:tcW w:w="3083" w:type="dxa"/>
            <w:gridSpan w:val="2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Залишок на 01.10.2018</w:t>
            </w:r>
          </w:p>
        </w:tc>
      </w:tr>
      <w:tr w:rsidR="00AE3EEB" w:rsidRPr="009C1CE2" w:rsidTr="00971C60">
        <w:tc>
          <w:tcPr>
            <w:tcW w:w="559" w:type="dxa"/>
            <w:vMerge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  <w:vMerge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сума, грн.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Чайник електричний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448,98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448,98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Радіогодинник</w:t>
            </w:r>
            <w:proofErr w:type="spellEnd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Philips</w:t>
            </w:r>
            <w:proofErr w:type="spellEnd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AJ3115/12/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White</w:t>
            </w:r>
            <w:proofErr w:type="spellEnd"/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450,00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77" w:type="dxa"/>
          </w:tcPr>
          <w:p w:rsidR="00AE3EEB" w:rsidRPr="009C1CE2" w:rsidRDefault="00AE3EEB" w:rsidP="00401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Універсальна мобільна батарея (зовнішній акумулятор) 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Power</w:t>
            </w:r>
            <w:proofErr w:type="spellEnd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bank</w:t>
            </w:r>
            <w:proofErr w:type="spellEnd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Nomi</w:t>
            </w:r>
            <w:proofErr w:type="spellEnd"/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530,00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1 590,00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Рамка для фотографій, А4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40,00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480,00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Картина «Козак 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Рог</w:t>
            </w:r>
            <w:proofErr w:type="spellEnd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162,00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1 620,00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Кубки «</w:t>
            </w:r>
            <w:proofErr w:type="spellStart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Автогонки</w:t>
            </w:r>
            <w:proofErr w:type="spellEnd"/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6 300,00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Кубки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15 050,00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Медалі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43,00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86,00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Медалі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30,00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510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15 300,00</w:t>
            </w:r>
          </w:p>
        </w:tc>
      </w:tr>
      <w:tr w:rsidR="00AE3EEB" w:rsidRPr="009C1CE2" w:rsidTr="00971C60">
        <w:tc>
          <w:tcPr>
            <w:tcW w:w="559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77" w:type="dxa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Дипломи А4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3,00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4 723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sz w:val="28"/>
                <w:szCs w:val="28"/>
                <w:lang w:val="uk-UA"/>
              </w:rPr>
              <w:t>14 169,00</w:t>
            </w:r>
          </w:p>
        </w:tc>
      </w:tr>
      <w:tr w:rsidR="00AE3EEB" w:rsidRPr="009C1CE2" w:rsidTr="00971C60">
        <w:tc>
          <w:tcPr>
            <w:tcW w:w="3936" w:type="dxa"/>
            <w:gridSpan w:val="2"/>
          </w:tcPr>
          <w:p w:rsidR="00AE3EEB" w:rsidRPr="009C1CE2" w:rsidRDefault="00AE3EEB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418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473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5 323</w:t>
            </w:r>
          </w:p>
        </w:tc>
        <w:tc>
          <w:tcPr>
            <w:tcW w:w="1610" w:type="dxa"/>
            <w:vAlign w:val="center"/>
          </w:tcPr>
          <w:p w:rsidR="00AE3EEB" w:rsidRPr="009C1CE2" w:rsidRDefault="00AE3EEB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1C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55 493,98</w:t>
            </w:r>
          </w:p>
        </w:tc>
      </w:tr>
    </w:tbl>
    <w:p w:rsidR="00AE3EEB" w:rsidRPr="009C1CE2" w:rsidRDefault="00AE3EEB" w:rsidP="00AE3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3EEB" w:rsidRPr="009C1CE2" w:rsidRDefault="00AE3EEB" w:rsidP="00AE3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3EEB" w:rsidRPr="009C1CE2" w:rsidRDefault="00AE3EEB" w:rsidP="00AE3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AE3EEB" w:rsidRPr="009C1CE2" w:rsidRDefault="00AE3EEB" w:rsidP="00AE3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AE3EEB" w:rsidRPr="009C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EB"/>
    <w:rsid w:val="00220B9E"/>
    <w:rsid w:val="00401906"/>
    <w:rsid w:val="006C7C56"/>
    <w:rsid w:val="007652F4"/>
    <w:rsid w:val="007B09EF"/>
    <w:rsid w:val="009C1CE2"/>
    <w:rsid w:val="00AE3EEB"/>
    <w:rsid w:val="00C466AD"/>
    <w:rsid w:val="00E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5</cp:revision>
  <cp:lastPrinted>2018-10-29T12:03:00Z</cp:lastPrinted>
  <dcterms:created xsi:type="dcterms:W3CDTF">2018-10-26T08:51:00Z</dcterms:created>
  <dcterms:modified xsi:type="dcterms:W3CDTF">2018-11-15T08:25:00Z</dcterms:modified>
</cp:coreProperties>
</file>