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43" w:rsidRPr="00175A46" w:rsidRDefault="006E0543" w:rsidP="006E0543">
      <w:pPr>
        <w:shd w:val="clear" w:color="auto" w:fill="FFFFFF"/>
        <w:spacing w:line="240" w:lineRule="atLeast"/>
        <w:ind w:left="419" w:firstLine="5245"/>
        <w:textAlignment w:val="baseline"/>
        <w:rPr>
          <w:i/>
          <w:sz w:val="24"/>
          <w:szCs w:val="24"/>
        </w:rPr>
      </w:pPr>
      <w:bookmarkStart w:id="0" w:name="_GoBack"/>
      <w:r w:rsidRPr="00175A46">
        <w:rPr>
          <w:i/>
          <w:sz w:val="24"/>
          <w:szCs w:val="24"/>
        </w:rPr>
        <w:t>Додаток  3</w:t>
      </w:r>
    </w:p>
    <w:p w:rsidR="006E0543" w:rsidRPr="00175A46" w:rsidRDefault="006E0543" w:rsidP="0029326E">
      <w:pPr>
        <w:pStyle w:val="a3"/>
        <w:ind w:left="5664" w:right="283"/>
        <w:jc w:val="both"/>
        <w:rPr>
          <w:i/>
          <w:color w:val="000000"/>
          <w:sz w:val="24"/>
          <w:szCs w:val="24"/>
          <w:lang w:val="uk-UA" w:eastAsia="uk-UA"/>
        </w:rPr>
      </w:pPr>
      <w:r w:rsidRPr="00175A46">
        <w:rPr>
          <w:i/>
          <w:sz w:val="24"/>
          <w:szCs w:val="24"/>
          <w:lang w:val="uk-UA"/>
        </w:rPr>
        <w:t xml:space="preserve">до аналізу регуляторного впливу до </w:t>
      </w:r>
      <w:r w:rsidRPr="00175A46">
        <w:rPr>
          <w:i/>
          <w:color w:val="000000"/>
          <w:sz w:val="24"/>
          <w:szCs w:val="24"/>
          <w:lang w:val="uk-UA" w:eastAsia="uk-UA"/>
        </w:rPr>
        <w:t xml:space="preserve">проекту регуляторного акта </w:t>
      </w:r>
      <w:proofErr w:type="spellStart"/>
      <w:r w:rsidRPr="00175A46">
        <w:rPr>
          <w:i/>
          <w:color w:val="000000"/>
          <w:sz w:val="24"/>
          <w:szCs w:val="24"/>
          <w:lang w:val="uk-UA" w:eastAsia="uk-UA"/>
        </w:rPr>
        <w:t>-рішення</w:t>
      </w:r>
      <w:proofErr w:type="spellEnd"/>
      <w:r w:rsidRPr="00175A46">
        <w:rPr>
          <w:i/>
          <w:color w:val="000000"/>
          <w:sz w:val="24"/>
          <w:szCs w:val="24"/>
          <w:lang w:val="uk-UA" w:eastAsia="uk-UA"/>
        </w:rPr>
        <w:t xml:space="preserve"> міської ради «Про встановлення тарифів (цін) на платні послуги, що надаються архівним відділом виконкому  Криворізької міської ради населенню, бюджетним установам та іншим споживачам»</w:t>
      </w:r>
    </w:p>
    <w:p w:rsidR="006E0543" w:rsidRPr="00175A46" w:rsidRDefault="006E0543" w:rsidP="006E0543">
      <w:pPr>
        <w:jc w:val="both"/>
        <w:rPr>
          <w:b/>
          <w:i/>
          <w:color w:val="000000"/>
          <w:sz w:val="27"/>
          <w:szCs w:val="27"/>
        </w:rPr>
      </w:pPr>
    </w:p>
    <w:p w:rsidR="006E0543" w:rsidRPr="00175A46" w:rsidRDefault="006E0543" w:rsidP="006E0543">
      <w:pPr>
        <w:keepNext/>
        <w:keepLines/>
        <w:jc w:val="center"/>
        <w:rPr>
          <w:b/>
          <w:i/>
          <w:sz w:val="28"/>
          <w:szCs w:val="28"/>
        </w:rPr>
      </w:pPr>
      <w:r w:rsidRPr="00175A46">
        <w:rPr>
          <w:b/>
          <w:i/>
          <w:sz w:val="28"/>
          <w:szCs w:val="28"/>
        </w:rPr>
        <w:t>ТЕСТ малого підприємництва (М-Тест)</w:t>
      </w:r>
    </w:p>
    <w:p w:rsidR="006E0543" w:rsidRPr="00175A46" w:rsidRDefault="006E0543" w:rsidP="006E0543">
      <w:pPr>
        <w:rPr>
          <w:sz w:val="28"/>
          <w:szCs w:val="28"/>
        </w:rPr>
      </w:pPr>
    </w:p>
    <w:p w:rsidR="006E0543" w:rsidRPr="00175A46" w:rsidRDefault="00871E80" w:rsidP="00871E80">
      <w:pPr>
        <w:pStyle w:val="a5"/>
        <w:ind w:left="0"/>
        <w:jc w:val="center"/>
        <w:rPr>
          <w:b/>
          <w:i/>
          <w:sz w:val="28"/>
          <w:szCs w:val="28"/>
        </w:rPr>
      </w:pPr>
      <w:r w:rsidRPr="00175A46">
        <w:rPr>
          <w:b/>
          <w:i/>
          <w:sz w:val="28"/>
          <w:szCs w:val="28"/>
        </w:rPr>
        <w:t>1.</w:t>
      </w:r>
      <w:r w:rsidR="006E0543" w:rsidRPr="00175A46">
        <w:rPr>
          <w:b/>
          <w:i/>
          <w:sz w:val="28"/>
          <w:szCs w:val="28"/>
        </w:rPr>
        <w:t xml:space="preserve">Консультації з представниками  </w:t>
      </w:r>
      <w:proofErr w:type="spellStart"/>
      <w:r w:rsidR="006E0543" w:rsidRPr="00175A46">
        <w:rPr>
          <w:b/>
          <w:i/>
          <w:sz w:val="28"/>
          <w:szCs w:val="28"/>
        </w:rPr>
        <w:t>мікро-</w:t>
      </w:r>
      <w:proofErr w:type="spellEnd"/>
      <w:r w:rsidR="006E0543" w:rsidRPr="00175A46">
        <w:rPr>
          <w:b/>
          <w:i/>
          <w:sz w:val="28"/>
          <w:szCs w:val="28"/>
        </w:rPr>
        <w:t xml:space="preserve"> та малого підприємництва щодо оцінки впливу регулювання</w:t>
      </w:r>
    </w:p>
    <w:p w:rsidR="006E0543" w:rsidRPr="00175A46" w:rsidRDefault="006E0543" w:rsidP="006E0543">
      <w:pPr>
        <w:pStyle w:val="a5"/>
        <w:ind w:left="1188"/>
        <w:jc w:val="right"/>
        <w:rPr>
          <w:i/>
          <w:sz w:val="28"/>
          <w:szCs w:val="28"/>
        </w:rPr>
      </w:pPr>
      <w:r w:rsidRPr="00175A46">
        <w:rPr>
          <w:i/>
          <w:sz w:val="28"/>
          <w:szCs w:val="28"/>
        </w:rPr>
        <w:t>Таблиця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1"/>
        <w:gridCol w:w="2315"/>
        <w:gridCol w:w="4475"/>
      </w:tblGrid>
      <w:tr w:rsidR="006E0543" w:rsidRPr="00175A46" w:rsidTr="0029326E">
        <w:tc>
          <w:tcPr>
            <w:tcW w:w="2991" w:type="dxa"/>
          </w:tcPr>
          <w:p w:rsidR="006E0543" w:rsidRPr="00175A46" w:rsidRDefault="006E0543" w:rsidP="00230DBE">
            <w:pPr>
              <w:pStyle w:val="11"/>
              <w:ind w:left="0"/>
              <w:contextualSpacing w:val="0"/>
              <w:jc w:val="center"/>
              <w:rPr>
                <w:b/>
                <w:i/>
                <w:sz w:val="20"/>
                <w:szCs w:val="20"/>
                <w:lang w:val="uk-UA"/>
              </w:rPr>
            </w:pPr>
            <w:r w:rsidRPr="00175A46">
              <w:rPr>
                <w:b/>
                <w:i/>
                <w:sz w:val="20"/>
                <w:szCs w:val="20"/>
                <w:lang w:val="uk-UA"/>
              </w:rPr>
              <w:t>Прямі консультації та запити до підприємців, експертів, науковці тощо</w:t>
            </w:r>
          </w:p>
        </w:tc>
        <w:tc>
          <w:tcPr>
            <w:tcW w:w="2315" w:type="dxa"/>
          </w:tcPr>
          <w:p w:rsidR="006E0543" w:rsidRPr="00175A46" w:rsidRDefault="006E0543" w:rsidP="00230DBE">
            <w:pPr>
              <w:pStyle w:val="11"/>
              <w:ind w:left="0"/>
              <w:contextualSpacing w:val="0"/>
              <w:jc w:val="center"/>
              <w:rPr>
                <w:b/>
                <w:i/>
                <w:sz w:val="20"/>
                <w:szCs w:val="20"/>
                <w:lang w:val="uk-UA"/>
              </w:rPr>
            </w:pPr>
            <w:r w:rsidRPr="00175A46">
              <w:rPr>
                <w:b/>
                <w:i/>
                <w:sz w:val="20"/>
                <w:szCs w:val="20"/>
                <w:lang w:val="uk-UA"/>
              </w:rPr>
              <w:t>Кількість учасників консультацій, осіб</w:t>
            </w:r>
          </w:p>
        </w:tc>
        <w:tc>
          <w:tcPr>
            <w:tcW w:w="4475" w:type="dxa"/>
          </w:tcPr>
          <w:p w:rsidR="006E0543" w:rsidRPr="00175A46" w:rsidRDefault="006E0543" w:rsidP="00230DBE">
            <w:pPr>
              <w:pStyle w:val="11"/>
              <w:ind w:left="0"/>
              <w:contextualSpacing w:val="0"/>
              <w:jc w:val="center"/>
              <w:rPr>
                <w:b/>
                <w:i/>
                <w:sz w:val="20"/>
                <w:szCs w:val="20"/>
                <w:lang w:val="uk-UA"/>
              </w:rPr>
            </w:pPr>
            <w:r w:rsidRPr="00175A46">
              <w:rPr>
                <w:b/>
                <w:i/>
                <w:sz w:val="20"/>
                <w:szCs w:val="20"/>
                <w:lang w:val="uk-UA"/>
              </w:rPr>
              <w:t xml:space="preserve">Основні результати консультацій </w:t>
            </w:r>
          </w:p>
          <w:p w:rsidR="006E0543" w:rsidRPr="00175A46" w:rsidRDefault="006E0543" w:rsidP="00230DBE">
            <w:pPr>
              <w:pStyle w:val="11"/>
              <w:ind w:left="0"/>
              <w:contextualSpacing w:val="0"/>
              <w:jc w:val="center"/>
              <w:rPr>
                <w:b/>
                <w:i/>
                <w:sz w:val="20"/>
                <w:szCs w:val="20"/>
                <w:lang w:val="uk-UA"/>
              </w:rPr>
            </w:pPr>
            <w:r w:rsidRPr="00175A46">
              <w:rPr>
                <w:b/>
                <w:i/>
                <w:sz w:val="20"/>
                <w:szCs w:val="20"/>
                <w:lang w:val="uk-UA"/>
              </w:rPr>
              <w:t>(опис)</w:t>
            </w:r>
          </w:p>
        </w:tc>
      </w:tr>
      <w:tr w:rsidR="006E0543" w:rsidRPr="00175A46" w:rsidTr="0029326E">
        <w:tc>
          <w:tcPr>
            <w:tcW w:w="2991" w:type="dxa"/>
          </w:tcPr>
          <w:p w:rsidR="006E0543" w:rsidRPr="00175A46" w:rsidRDefault="006E0543" w:rsidP="00230DBE">
            <w:pPr>
              <w:jc w:val="both"/>
              <w:rPr>
                <w:i/>
                <w:sz w:val="28"/>
                <w:szCs w:val="28"/>
              </w:rPr>
            </w:pPr>
            <w:r w:rsidRPr="00175A46">
              <w:rPr>
                <w:sz w:val="28"/>
                <w:szCs w:val="28"/>
              </w:rPr>
              <w:t>Міська галузева рада підприємців  з право</w:t>
            </w:r>
            <w:r w:rsidRPr="00175A46">
              <w:rPr>
                <w:sz w:val="28"/>
                <w:szCs w:val="28"/>
              </w:rPr>
              <w:softHyphen/>
              <w:t>вих питань та судово-експертної діяльності</w:t>
            </w:r>
          </w:p>
        </w:tc>
        <w:tc>
          <w:tcPr>
            <w:tcW w:w="2315" w:type="dxa"/>
          </w:tcPr>
          <w:p w:rsidR="006E0543" w:rsidRPr="00175A46" w:rsidRDefault="006E0543" w:rsidP="00230DBE">
            <w:pPr>
              <w:jc w:val="center"/>
              <w:rPr>
                <w:sz w:val="28"/>
                <w:szCs w:val="28"/>
              </w:rPr>
            </w:pPr>
            <w:r w:rsidRPr="00175A46">
              <w:rPr>
                <w:sz w:val="28"/>
                <w:szCs w:val="28"/>
              </w:rPr>
              <w:t>4</w:t>
            </w:r>
          </w:p>
        </w:tc>
        <w:tc>
          <w:tcPr>
            <w:tcW w:w="4475" w:type="dxa"/>
            <w:vMerge w:val="restart"/>
          </w:tcPr>
          <w:p w:rsidR="006E0543" w:rsidRPr="00175A46" w:rsidRDefault="006E0543" w:rsidP="00230DBE">
            <w:pPr>
              <w:jc w:val="both"/>
              <w:rPr>
                <w:sz w:val="28"/>
                <w:szCs w:val="28"/>
              </w:rPr>
            </w:pPr>
            <w:r w:rsidRPr="00175A46">
              <w:rPr>
                <w:sz w:val="28"/>
                <w:szCs w:val="28"/>
              </w:rPr>
              <w:t>Доцільність ухвалення регулято</w:t>
            </w:r>
            <w:r w:rsidRPr="00175A46">
              <w:rPr>
                <w:sz w:val="28"/>
                <w:szCs w:val="28"/>
              </w:rPr>
              <w:softHyphen/>
              <w:t>рного акта з урахуванням розра</w:t>
            </w:r>
            <w:r w:rsidRPr="00175A46">
              <w:rPr>
                <w:sz w:val="28"/>
                <w:szCs w:val="28"/>
              </w:rPr>
              <w:softHyphen/>
              <w:t>хунків витрат суб’єктів господа</w:t>
            </w:r>
            <w:r w:rsidRPr="00175A46">
              <w:rPr>
                <w:sz w:val="28"/>
                <w:szCs w:val="28"/>
              </w:rPr>
              <w:softHyphen/>
              <w:t>рювання на виконання регулю</w:t>
            </w:r>
            <w:r w:rsidRPr="00175A46">
              <w:rPr>
                <w:sz w:val="28"/>
                <w:szCs w:val="28"/>
              </w:rPr>
              <w:softHyphen/>
              <w:t>вання, розмір витрат суб’єкта го</w:t>
            </w:r>
            <w:r w:rsidRPr="00175A46">
              <w:rPr>
                <w:sz w:val="28"/>
                <w:szCs w:val="28"/>
              </w:rPr>
              <w:softHyphen/>
              <w:t>сподарювання  на виконання ре</w:t>
            </w:r>
            <w:r w:rsidRPr="00175A46">
              <w:rPr>
                <w:sz w:val="28"/>
                <w:szCs w:val="28"/>
              </w:rPr>
              <w:softHyphen/>
              <w:t>гулювання, тривалість часу, ви</w:t>
            </w:r>
            <w:r w:rsidRPr="00175A46">
              <w:rPr>
                <w:sz w:val="28"/>
                <w:szCs w:val="28"/>
              </w:rPr>
              <w:softHyphen/>
              <w:t>значення впливу на конкуре</w:t>
            </w:r>
            <w:r w:rsidR="00871E80" w:rsidRPr="00175A46">
              <w:rPr>
                <w:sz w:val="28"/>
                <w:szCs w:val="28"/>
              </w:rPr>
              <w:softHyphen/>
            </w:r>
            <w:r w:rsidRPr="00175A46">
              <w:rPr>
                <w:sz w:val="28"/>
                <w:szCs w:val="28"/>
              </w:rPr>
              <w:t xml:space="preserve">нцію </w:t>
            </w:r>
          </w:p>
        </w:tc>
      </w:tr>
      <w:tr w:rsidR="006E0543" w:rsidRPr="00175A46" w:rsidTr="0029326E">
        <w:tc>
          <w:tcPr>
            <w:tcW w:w="2991" w:type="dxa"/>
          </w:tcPr>
          <w:p w:rsidR="006E0543" w:rsidRPr="00175A46" w:rsidRDefault="006E0543" w:rsidP="00230DBE">
            <w:pPr>
              <w:jc w:val="both"/>
              <w:rPr>
                <w:sz w:val="28"/>
                <w:szCs w:val="28"/>
              </w:rPr>
            </w:pPr>
            <w:r w:rsidRPr="00175A46">
              <w:rPr>
                <w:sz w:val="28"/>
                <w:szCs w:val="28"/>
              </w:rPr>
              <w:t>Криворізька міська громадська організація «</w:t>
            </w:r>
            <w:r w:rsidRPr="00175A46">
              <w:rPr>
                <w:spacing w:val="10"/>
                <w:sz w:val="28"/>
                <w:szCs w:val="28"/>
              </w:rPr>
              <w:t>Спілка робітників</w:t>
            </w:r>
            <w:r w:rsidRPr="00175A46">
              <w:rPr>
                <w:sz w:val="28"/>
                <w:szCs w:val="28"/>
              </w:rPr>
              <w:t xml:space="preserve"> сфери побуту та плат</w:t>
            </w:r>
            <w:r w:rsidRPr="00175A46">
              <w:rPr>
                <w:sz w:val="28"/>
                <w:szCs w:val="28"/>
              </w:rPr>
              <w:softHyphen/>
              <w:t>них послуг»</w:t>
            </w:r>
          </w:p>
        </w:tc>
        <w:tc>
          <w:tcPr>
            <w:tcW w:w="2315" w:type="dxa"/>
          </w:tcPr>
          <w:p w:rsidR="006E0543" w:rsidRPr="00175A46" w:rsidRDefault="006E0543" w:rsidP="00230DBE">
            <w:pPr>
              <w:jc w:val="center"/>
              <w:rPr>
                <w:sz w:val="28"/>
                <w:szCs w:val="28"/>
              </w:rPr>
            </w:pPr>
            <w:r w:rsidRPr="00175A46">
              <w:rPr>
                <w:sz w:val="28"/>
                <w:szCs w:val="28"/>
              </w:rPr>
              <w:t>5</w:t>
            </w:r>
          </w:p>
        </w:tc>
        <w:tc>
          <w:tcPr>
            <w:tcW w:w="4475" w:type="dxa"/>
            <w:vMerge/>
          </w:tcPr>
          <w:p w:rsidR="006E0543" w:rsidRPr="00175A46" w:rsidRDefault="006E0543" w:rsidP="00230DBE">
            <w:pPr>
              <w:jc w:val="right"/>
              <w:rPr>
                <w:i/>
                <w:sz w:val="28"/>
                <w:szCs w:val="28"/>
              </w:rPr>
            </w:pPr>
          </w:p>
        </w:tc>
      </w:tr>
      <w:tr w:rsidR="006E0543" w:rsidRPr="00175A46" w:rsidTr="0029326E">
        <w:tc>
          <w:tcPr>
            <w:tcW w:w="2991" w:type="dxa"/>
          </w:tcPr>
          <w:p w:rsidR="006E0543" w:rsidRPr="00175A46" w:rsidRDefault="006E0543" w:rsidP="00871E80">
            <w:pPr>
              <w:jc w:val="both"/>
              <w:rPr>
                <w:sz w:val="28"/>
                <w:szCs w:val="28"/>
              </w:rPr>
            </w:pPr>
            <w:r w:rsidRPr="00175A46">
              <w:rPr>
                <w:sz w:val="28"/>
                <w:szCs w:val="28"/>
              </w:rPr>
              <w:t>Фонд підтримки та за</w:t>
            </w:r>
            <w:r w:rsidRPr="00175A46">
              <w:rPr>
                <w:sz w:val="28"/>
                <w:szCs w:val="28"/>
              </w:rPr>
              <w:softHyphen/>
              <w:t>хисту прав підприєм</w:t>
            </w:r>
            <w:r w:rsidRPr="00175A46">
              <w:rPr>
                <w:sz w:val="28"/>
                <w:szCs w:val="28"/>
              </w:rPr>
              <w:softHyphen/>
              <w:t>ництва</w:t>
            </w:r>
            <w:r w:rsidRPr="00175A46">
              <w:rPr>
                <w:spacing w:val="-10"/>
                <w:sz w:val="28"/>
                <w:szCs w:val="28"/>
              </w:rPr>
              <w:t>, малого та серед</w:t>
            </w:r>
            <w:r w:rsidRPr="00175A46">
              <w:rPr>
                <w:spacing w:val="-10"/>
                <w:sz w:val="28"/>
                <w:szCs w:val="28"/>
              </w:rPr>
              <w:softHyphen/>
              <w:t>нього бізнесу України</w:t>
            </w:r>
          </w:p>
        </w:tc>
        <w:tc>
          <w:tcPr>
            <w:tcW w:w="2315" w:type="dxa"/>
          </w:tcPr>
          <w:p w:rsidR="006E0543" w:rsidRPr="00175A46" w:rsidRDefault="006E0543" w:rsidP="00230DBE">
            <w:pPr>
              <w:jc w:val="center"/>
              <w:rPr>
                <w:sz w:val="28"/>
                <w:szCs w:val="28"/>
              </w:rPr>
            </w:pPr>
            <w:r w:rsidRPr="00175A46">
              <w:rPr>
                <w:sz w:val="28"/>
                <w:szCs w:val="28"/>
              </w:rPr>
              <w:t>5</w:t>
            </w:r>
          </w:p>
        </w:tc>
        <w:tc>
          <w:tcPr>
            <w:tcW w:w="4475" w:type="dxa"/>
            <w:vMerge/>
          </w:tcPr>
          <w:p w:rsidR="006E0543" w:rsidRPr="00175A46" w:rsidRDefault="006E0543" w:rsidP="00230DBE">
            <w:pPr>
              <w:jc w:val="right"/>
              <w:rPr>
                <w:sz w:val="28"/>
                <w:szCs w:val="28"/>
              </w:rPr>
            </w:pPr>
          </w:p>
        </w:tc>
      </w:tr>
      <w:tr w:rsidR="006E0543" w:rsidRPr="00175A46" w:rsidTr="0029326E">
        <w:tc>
          <w:tcPr>
            <w:tcW w:w="2991" w:type="dxa"/>
          </w:tcPr>
          <w:p w:rsidR="006E0543" w:rsidRPr="00175A46" w:rsidRDefault="006E0543" w:rsidP="00230DBE">
            <w:pPr>
              <w:rPr>
                <w:sz w:val="28"/>
                <w:szCs w:val="28"/>
              </w:rPr>
            </w:pPr>
            <w:r w:rsidRPr="00175A46">
              <w:rPr>
                <w:sz w:val="28"/>
                <w:szCs w:val="28"/>
              </w:rPr>
              <w:t>Фокус-група</w:t>
            </w:r>
          </w:p>
        </w:tc>
        <w:tc>
          <w:tcPr>
            <w:tcW w:w="2315" w:type="dxa"/>
          </w:tcPr>
          <w:p w:rsidR="006E0543" w:rsidRPr="00175A46" w:rsidRDefault="006E0543" w:rsidP="00230DBE">
            <w:pPr>
              <w:jc w:val="center"/>
              <w:rPr>
                <w:sz w:val="28"/>
                <w:szCs w:val="28"/>
              </w:rPr>
            </w:pPr>
            <w:r w:rsidRPr="00175A46">
              <w:rPr>
                <w:sz w:val="28"/>
                <w:szCs w:val="28"/>
              </w:rPr>
              <w:t>7</w:t>
            </w:r>
          </w:p>
        </w:tc>
        <w:tc>
          <w:tcPr>
            <w:tcW w:w="4475" w:type="dxa"/>
            <w:vMerge/>
          </w:tcPr>
          <w:p w:rsidR="006E0543" w:rsidRPr="00175A46" w:rsidRDefault="006E0543" w:rsidP="00230DBE">
            <w:pPr>
              <w:jc w:val="center"/>
              <w:rPr>
                <w:sz w:val="28"/>
                <w:szCs w:val="28"/>
              </w:rPr>
            </w:pPr>
          </w:p>
        </w:tc>
      </w:tr>
      <w:tr w:rsidR="006E0543" w:rsidRPr="00175A46" w:rsidTr="0029326E">
        <w:tc>
          <w:tcPr>
            <w:tcW w:w="2991" w:type="dxa"/>
          </w:tcPr>
          <w:p w:rsidR="006E0543" w:rsidRPr="00175A46" w:rsidRDefault="006E0543" w:rsidP="00230DBE">
            <w:pPr>
              <w:jc w:val="both"/>
              <w:rPr>
                <w:sz w:val="28"/>
                <w:szCs w:val="28"/>
              </w:rPr>
            </w:pPr>
            <w:r w:rsidRPr="00175A46">
              <w:rPr>
                <w:sz w:val="28"/>
                <w:szCs w:val="28"/>
              </w:rPr>
              <w:t>Телефоні розмови з арбітражними керую</w:t>
            </w:r>
            <w:r w:rsidR="00871E80" w:rsidRPr="00175A46">
              <w:rPr>
                <w:sz w:val="28"/>
                <w:szCs w:val="28"/>
              </w:rPr>
              <w:softHyphen/>
            </w:r>
            <w:r w:rsidRPr="00175A46">
              <w:rPr>
                <w:sz w:val="28"/>
                <w:szCs w:val="28"/>
              </w:rPr>
              <w:t>чими</w:t>
            </w:r>
          </w:p>
        </w:tc>
        <w:tc>
          <w:tcPr>
            <w:tcW w:w="2315" w:type="dxa"/>
          </w:tcPr>
          <w:p w:rsidR="006E0543" w:rsidRPr="00175A46" w:rsidRDefault="006E0543" w:rsidP="00230DBE">
            <w:pPr>
              <w:jc w:val="center"/>
              <w:rPr>
                <w:sz w:val="28"/>
                <w:szCs w:val="28"/>
              </w:rPr>
            </w:pPr>
            <w:r w:rsidRPr="00175A46">
              <w:rPr>
                <w:sz w:val="28"/>
                <w:szCs w:val="28"/>
              </w:rPr>
              <w:t>4</w:t>
            </w:r>
          </w:p>
          <w:p w:rsidR="006E0543" w:rsidRPr="00175A46" w:rsidRDefault="006E0543" w:rsidP="00230DBE">
            <w:pPr>
              <w:jc w:val="center"/>
              <w:rPr>
                <w:sz w:val="28"/>
                <w:szCs w:val="28"/>
              </w:rPr>
            </w:pPr>
            <w:r w:rsidRPr="00175A46">
              <w:rPr>
                <w:sz w:val="28"/>
                <w:szCs w:val="28"/>
              </w:rPr>
              <w:t xml:space="preserve"> </w:t>
            </w:r>
          </w:p>
        </w:tc>
        <w:tc>
          <w:tcPr>
            <w:tcW w:w="4475" w:type="dxa"/>
            <w:vMerge/>
          </w:tcPr>
          <w:p w:rsidR="006E0543" w:rsidRPr="00175A46" w:rsidRDefault="006E0543" w:rsidP="00230DBE">
            <w:pPr>
              <w:jc w:val="right"/>
              <w:rPr>
                <w:sz w:val="28"/>
                <w:szCs w:val="28"/>
              </w:rPr>
            </w:pPr>
          </w:p>
        </w:tc>
      </w:tr>
    </w:tbl>
    <w:p w:rsidR="0029326E" w:rsidRPr="00175A46" w:rsidRDefault="0029326E" w:rsidP="006E0543">
      <w:pPr>
        <w:ind w:left="720"/>
        <w:jc w:val="center"/>
        <w:rPr>
          <w:b/>
          <w:i/>
          <w:sz w:val="28"/>
          <w:szCs w:val="28"/>
        </w:rPr>
      </w:pPr>
    </w:p>
    <w:p w:rsidR="006E0543" w:rsidRPr="00175A46" w:rsidRDefault="006E0543" w:rsidP="006E0543">
      <w:pPr>
        <w:ind w:left="720"/>
        <w:jc w:val="center"/>
        <w:rPr>
          <w:b/>
          <w:i/>
          <w:sz w:val="28"/>
          <w:szCs w:val="28"/>
        </w:rPr>
      </w:pPr>
      <w:r w:rsidRPr="00175A46">
        <w:rPr>
          <w:b/>
          <w:i/>
          <w:sz w:val="28"/>
          <w:szCs w:val="28"/>
        </w:rPr>
        <w:t>2.Вимірювання впливу регулювання на суб’єктів малого підприємництва (</w:t>
      </w:r>
      <w:proofErr w:type="spellStart"/>
      <w:r w:rsidRPr="00175A46">
        <w:rPr>
          <w:b/>
          <w:i/>
          <w:sz w:val="28"/>
          <w:szCs w:val="28"/>
        </w:rPr>
        <w:t>мікро-</w:t>
      </w:r>
      <w:proofErr w:type="spellEnd"/>
      <w:r w:rsidRPr="00175A46">
        <w:rPr>
          <w:b/>
          <w:i/>
          <w:sz w:val="28"/>
          <w:szCs w:val="28"/>
        </w:rPr>
        <w:t xml:space="preserve"> та малі)</w:t>
      </w:r>
    </w:p>
    <w:p w:rsidR="006E0543" w:rsidRPr="00175A46" w:rsidRDefault="006E0543" w:rsidP="006E0543">
      <w:pPr>
        <w:pStyle w:val="aa"/>
        <w:spacing w:before="0" w:beforeAutospacing="0" w:after="0" w:afterAutospacing="0"/>
        <w:ind w:firstLine="708"/>
        <w:jc w:val="both"/>
        <w:rPr>
          <w:sz w:val="28"/>
          <w:szCs w:val="28"/>
          <w:lang w:val="uk-UA"/>
        </w:rPr>
      </w:pPr>
      <w:r w:rsidRPr="00175A46">
        <w:rPr>
          <w:sz w:val="28"/>
          <w:szCs w:val="28"/>
          <w:lang w:val="uk-UA"/>
        </w:rPr>
        <w:t>За даними Управління статистики у м. Кривому Розі зареєстровані та здійснюють господарську діяльність 2 713   суб’єктів малого підприємництва (у 2015 – 2017 роках 65 суб’єктів господарювання отримали платні послуги), у діяльності яких формуються документи тривалого (понад 10 років) та короткострокового терміну зберігання.</w:t>
      </w:r>
    </w:p>
    <w:p w:rsidR="006E0543" w:rsidRPr="00175A46" w:rsidRDefault="006E0543" w:rsidP="006E0543">
      <w:pPr>
        <w:pStyle w:val="11"/>
        <w:ind w:left="0"/>
        <w:jc w:val="both"/>
        <w:rPr>
          <w:sz w:val="28"/>
          <w:szCs w:val="28"/>
          <w:lang w:val="uk-UA"/>
        </w:rPr>
      </w:pPr>
      <w:r w:rsidRPr="00175A46">
        <w:rPr>
          <w:sz w:val="28"/>
          <w:szCs w:val="28"/>
          <w:lang w:val="uk-UA"/>
        </w:rPr>
        <w:t xml:space="preserve">      Відповідно до рішення міської ради від 22.11.2017 №2206 «Про затвердження Положення про архівний відділ виконкому Криворізької міської ради в новій редакції», розробленого на підставі Типового положення про архівний відділ </w:t>
      </w:r>
      <w:r w:rsidRPr="00175A46">
        <w:rPr>
          <w:sz w:val="28"/>
          <w:szCs w:val="28"/>
          <w:lang w:val="uk-UA"/>
        </w:rPr>
        <w:lastRenderedPageBreak/>
        <w:t xml:space="preserve">міської ради, затвердженого Наказом Міністерства юстиції України від 16 червня 2016 року №1693/5, архівний відділ координує роботу суб’єктів господарювання різних форм власності (підприємств, установ, організацій), громадських організацій, що здійснюють діяльність (зареєстровані) та території міста.   </w:t>
      </w:r>
    </w:p>
    <w:p w:rsidR="006E0543" w:rsidRPr="00175A46" w:rsidRDefault="006E0543" w:rsidP="006E0543">
      <w:pPr>
        <w:autoSpaceDE w:val="0"/>
        <w:autoSpaceDN w:val="0"/>
        <w:adjustRightInd w:val="0"/>
        <w:ind w:firstLine="708"/>
        <w:jc w:val="both"/>
        <w:rPr>
          <w:rFonts w:ascii="TimesNewRoman" w:hAnsi="TimesNewRoman" w:cs="TimesNewRoman"/>
          <w:sz w:val="28"/>
          <w:szCs w:val="28"/>
          <w:lang w:eastAsia="uk-UA"/>
        </w:rPr>
      </w:pPr>
      <w:r w:rsidRPr="00175A46">
        <w:rPr>
          <w:sz w:val="28"/>
          <w:szCs w:val="28"/>
        </w:rPr>
        <w:t xml:space="preserve">Основним нормативним актом є  Перелік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затверджений Наказом Міністерства юстиції України від 12 квітня 2012 року № 578/5.  Перелік </w:t>
      </w:r>
      <w:r w:rsidRPr="00175A46">
        <w:rPr>
          <w:rFonts w:ascii="TimesNewRoman" w:hAnsi="TimesNewRoman" w:cs="TimesNewRoman"/>
          <w:sz w:val="28"/>
          <w:szCs w:val="28"/>
          <w:lang w:eastAsia="uk-UA"/>
        </w:rPr>
        <w:t xml:space="preserve">є нормативно-правовим актом, призначеним для використання всіма суб’єктами господарювання при визначенні строків зберігання документів, їх відбору на постійне та тривале (понад 10 років) зберігання або для знищення. Цей Перелік має на меті забезпечення  збереженості, організацію і якісне поповнення Національного архівного фонду. </w:t>
      </w:r>
    </w:p>
    <w:p w:rsidR="006E0543" w:rsidRPr="00175A46" w:rsidRDefault="006E0543" w:rsidP="006E0543">
      <w:pPr>
        <w:autoSpaceDE w:val="0"/>
        <w:autoSpaceDN w:val="0"/>
        <w:adjustRightInd w:val="0"/>
        <w:ind w:firstLine="708"/>
        <w:jc w:val="both"/>
        <w:rPr>
          <w:rFonts w:ascii="TimesNewRoman" w:hAnsi="TimesNewRoman" w:cs="TimesNewRoman"/>
          <w:sz w:val="28"/>
          <w:szCs w:val="28"/>
          <w:lang w:eastAsia="uk-UA"/>
        </w:rPr>
      </w:pPr>
      <w:r w:rsidRPr="00175A46">
        <w:rPr>
          <w:rFonts w:ascii="TimesNewRoman" w:hAnsi="TimesNewRoman" w:cs="TimesNewRoman"/>
          <w:sz w:val="28"/>
          <w:szCs w:val="28"/>
          <w:lang w:eastAsia="uk-UA"/>
        </w:rPr>
        <w:t>Строк зберігання «Постійно» означає, що такі документи належать до НАФ  і підлягають довічному зберіганню.</w:t>
      </w:r>
    </w:p>
    <w:p w:rsidR="006E0543" w:rsidRPr="00175A46" w:rsidRDefault="006E0543" w:rsidP="006E0543">
      <w:pPr>
        <w:autoSpaceDE w:val="0"/>
        <w:autoSpaceDN w:val="0"/>
        <w:adjustRightInd w:val="0"/>
        <w:ind w:firstLine="708"/>
        <w:jc w:val="both"/>
        <w:rPr>
          <w:rFonts w:ascii="TimesNewRoman" w:hAnsi="TimesNewRoman" w:cs="TimesNewRoman"/>
          <w:sz w:val="28"/>
          <w:szCs w:val="28"/>
          <w:lang w:eastAsia="uk-UA"/>
        </w:rPr>
      </w:pPr>
      <w:r w:rsidRPr="00175A46">
        <w:rPr>
          <w:rFonts w:ascii="TimesNewRoman" w:hAnsi="TimesNewRoman" w:cs="TimesNewRoman"/>
          <w:sz w:val="28"/>
          <w:szCs w:val="28"/>
          <w:lang w:eastAsia="uk-UA"/>
        </w:rPr>
        <w:t>Строки зберігання документів у цьому Переліку диференційовано за двома групами організацій. До першої групи належать суб’єкти господарювання, у процесі діяльності яких створюються документи НАФ. Джерела формування НАФ передають документи НАФ на постійне зберігання до архівного відділу в обов’язковому порядку або на підставі угод між власником документів і архівним відділом.</w:t>
      </w:r>
      <w:r w:rsidRPr="00175A46">
        <w:rPr>
          <w:rFonts w:ascii="TimesNewRoman" w:hAnsi="TimesNewRoman" w:cs="TimesNewRoman"/>
          <w:sz w:val="28"/>
          <w:szCs w:val="28"/>
          <w:lang w:eastAsia="uk-UA"/>
        </w:rPr>
        <w:tab/>
      </w:r>
    </w:p>
    <w:p w:rsidR="006E0543" w:rsidRPr="00175A46" w:rsidRDefault="006E0543" w:rsidP="006E0543">
      <w:pPr>
        <w:autoSpaceDE w:val="0"/>
        <w:autoSpaceDN w:val="0"/>
        <w:adjustRightInd w:val="0"/>
        <w:jc w:val="both"/>
        <w:rPr>
          <w:rFonts w:ascii="TimesNewRoman" w:hAnsi="TimesNewRoman" w:cs="TimesNewRoman"/>
          <w:sz w:val="28"/>
          <w:szCs w:val="28"/>
          <w:lang w:eastAsia="uk-UA"/>
        </w:rPr>
      </w:pPr>
      <w:r w:rsidRPr="00175A46">
        <w:rPr>
          <w:rFonts w:ascii="TimesNewRoman" w:hAnsi="TimesNewRoman" w:cs="TimesNewRoman"/>
          <w:sz w:val="28"/>
          <w:szCs w:val="28"/>
          <w:lang w:eastAsia="uk-UA"/>
        </w:rPr>
        <w:tab/>
        <w:t xml:space="preserve">Друга група включає суб’єктів господарювання, у діяльності яких не створюються документи НАФ. </w:t>
      </w:r>
    </w:p>
    <w:p w:rsidR="006E0543" w:rsidRPr="00175A46" w:rsidRDefault="006E0543" w:rsidP="006E0543">
      <w:pPr>
        <w:autoSpaceDE w:val="0"/>
        <w:autoSpaceDN w:val="0"/>
        <w:adjustRightInd w:val="0"/>
        <w:jc w:val="both"/>
        <w:rPr>
          <w:rFonts w:ascii="TimesNewRoman" w:hAnsi="TimesNewRoman" w:cs="TimesNewRoman"/>
          <w:sz w:val="28"/>
          <w:szCs w:val="28"/>
          <w:lang w:eastAsia="uk-UA"/>
        </w:rPr>
      </w:pPr>
      <w:r w:rsidRPr="00175A46">
        <w:rPr>
          <w:rFonts w:ascii="TimesNewRoman" w:hAnsi="TimesNewRoman" w:cs="TimesNewRoman"/>
          <w:sz w:val="28"/>
          <w:szCs w:val="28"/>
          <w:lang w:eastAsia="uk-UA"/>
        </w:rPr>
        <w:tab/>
        <w:t xml:space="preserve">Суб’єкти малого господарювання мають строк зберігання основних видів документів «До ліквідації організації». Це означає, що документи безстроково  зберігаються в організації, а в разі </w:t>
      </w:r>
      <w:proofErr w:type="spellStart"/>
      <w:r w:rsidRPr="00175A46">
        <w:rPr>
          <w:rFonts w:ascii="TimesNewRoman" w:hAnsi="TimesNewRoman" w:cs="TimesNewRoman"/>
          <w:sz w:val="28"/>
          <w:szCs w:val="28"/>
          <w:lang w:eastAsia="uk-UA"/>
        </w:rPr>
        <w:t>ії</w:t>
      </w:r>
      <w:proofErr w:type="spellEnd"/>
      <w:r w:rsidRPr="00175A46">
        <w:rPr>
          <w:rFonts w:ascii="TimesNewRoman" w:hAnsi="TimesNewRoman" w:cs="TimesNewRoman"/>
          <w:sz w:val="28"/>
          <w:szCs w:val="28"/>
          <w:lang w:eastAsia="uk-UA"/>
        </w:rPr>
        <w:t xml:space="preserve"> ліквідації  - підлягають повторній експертизі цінності й залежно від її  результатів ті з них, що  стосуються прав громадян, передаються за описами  справ до архівного відділу.</w:t>
      </w:r>
    </w:p>
    <w:p w:rsidR="006E0543" w:rsidRPr="00175A46" w:rsidRDefault="006E0543" w:rsidP="006E0543">
      <w:pPr>
        <w:autoSpaceDE w:val="0"/>
        <w:autoSpaceDN w:val="0"/>
        <w:adjustRightInd w:val="0"/>
        <w:ind w:firstLine="708"/>
        <w:jc w:val="both"/>
        <w:rPr>
          <w:rFonts w:ascii="TimesNewRoman" w:hAnsi="TimesNewRoman" w:cs="TimesNewRoman"/>
          <w:sz w:val="28"/>
          <w:szCs w:val="28"/>
          <w:lang w:eastAsia="uk-UA"/>
        </w:rPr>
      </w:pPr>
      <w:r w:rsidRPr="00175A46">
        <w:rPr>
          <w:rFonts w:ascii="TimesNewRoman" w:hAnsi="TimesNewRoman" w:cs="TimesNewRoman"/>
          <w:sz w:val="28"/>
          <w:szCs w:val="28"/>
          <w:lang w:eastAsia="uk-UA"/>
        </w:rPr>
        <w:t>Експертиза цінності документів здійснюється відповідно до Постанови Кабінету Міністрів України «Про проведення експертизи цінності документів» від 08 серпня 2007 року №1004. Забороняється знищувати документи без попереднього проведення експертизи їх цінності.</w:t>
      </w:r>
    </w:p>
    <w:p w:rsidR="006E0543" w:rsidRPr="00175A46" w:rsidRDefault="006E0543" w:rsidP="006E0543">
      <w:pPr>
        <w:pStyle w:val="aa"/>
        <w:spacing w:before="0" w:beforeAutospacing="0" w:after="0" w:afterAutospacing="0"/>
        <w:ind w:firstLine="708"/>
        <w:jc w:val="both"/>
        <w:rPr>
          <w:sz w:val="28"/>
          <w:szCs w:val="28"/>
          <w:lang w:val="uk-UA"/>
        </w:rPr>
      </w:pPr>
      <w:r w:rsidRPr="00175A46">
        <w:rPr>
          <w:sz w:val="28"/>
          <w:szCs w:val="28"/>
          <w:lang w:val="uk-UA"/>
        </w:rPr>
        <w:t>При ліквідації суб’єкта господарювання документи з кадрових питань (особового складу) з метою соціального захисту колишніх працівників у впорядкованому стані згідно з описом справ передаються на зберігання до архівного відділу. З 01.01.2018 середня вартість упорядкування однієї справи  буде приблизно 67 грн., дострокове приймання документів на державне зберігання на період від 65 до 75 років становить 243,51 грн.</w:t>
      </w:r>
    </w:p>
    <w:p w:rsidR="006E0543" w:rsidRPr="00175A46" w:rsidRDefault="006E0543" w:rsidP="006E0543">
      <w:pPr>
        <w:pStyle w:val="aa"/>
        <w:spacing w:before="0" w:beforeAutospacing="0" w:after="0" w:afterAutospacing="0"/>
        <w:ind w:firstLine="708"/>
        <w:jc w:val="both"/>
        <w:rPr>
          <w:sz w:val="28"/>
          <w:szCs w:val="28"/>
          <w:lang w:val="uk-UA"/>
        </w:rPr>
      </w:pPr>
      <w:r w:rsidRPr="00175A46">
        <w:rPr>
          <w:sz w:val="28"/>
          <w:szCs w:val="28"/>
          <w:lang w:val="uk-UA"/>
        </w:rPr>
        <w:t>Значна ж частина документів після закінчення строків зберігання, установлених Переліком, після проведення експертизи цінності документів вилучається до знищення.</w:t>
      </w:r>
    </w:p>
    <w:p w:rsidR="00871E80" w:rsidRPr="00175A46" w:rsidRDefault="00871E80" w:rsidP="006E0543">
      <w:pPr>
        <w:ind w:left="720"/>
        <w:jc w:val="center"/>
        <w:rPr>
          <w:sz w:val="28"/>
          <w:szCs w:val="28"/>
        </w:rPr>
      </w:pPr>
    </w:p>
    <w:p w:rsidR="006E0543" w:rsidRPr="00175A46" w:rsidRDefault="006E0543" w:rsidP="006E0543">
      <w:pPr>
        <w:ind w:left="720"/>
        <w:jc w:val="center"/>
        <w:rPr>
          <w:b/>
          <w:i/>
          <w:sz w:val="28"/>
          <w:szCs w:val="28"/>
        </w:rPr>
      </w:pPr>
      <w:r w:rsidRPr="00175A46">
        <w:rPr>
          <w:b/>
          <w:i/>
          <w:sz w:val="28"/>
          <w:szCs w:val="28"/>
        </w:rPr>
        <w:lastRenderedPageBreak/>
        <w:t>3. Розрахунок витрат суб’єктів малого підприємництва, що виникають на виконання вимог регулювання</w:t>
      </w:r>
    </w:p>
    <w:p w:rsidR="00871E80" w:rsidRPr="00175A46" w:rsidRDefault="00871E80" w:rsidP="006E0543">
      <w:pPr>
        <w:ind w:left="720"/>
        <w:jc w:val="right"/>
        <w:rPr>
          <w:i/>
          <w:sz w:val="28"/>
          <w:szCs w:val="28"/>
        </w:rPr>
      </w:pPr>
    </w:p>
    <w:p w:rsidR="006E0543" w:rsidRPr="00175A46" w:rsidRDefault="006E0543" w:rsidP="006E0543">
      <w:pPr>
        <w:ind w:left="720"/>
        <w:jc w:val="right"/>
        <w:rPr>
          <w:i/>
          <w:sz w:val="28"/>
          <w:szCs w:val="28"/>
        </w:rPr>
      </w:pPr>
      <w:r w:rsidRPr="00175A46">
        <w:rPr>
          <w:i/>
          <w:sz w:val="28"/>
          <w:szCs w:val="28"/>
        </w:rPr>
        <w:t>Таблиця 2</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4993"/>
        <w:gridCol w:w="2105"/>
        <w:gridCol w:w="1948"/>
      </w:tblGrid>
      <w:tr w:rsidR="006E0543" w:rsidRPr="00175A46" w:rsidTr="00230DBE">
        <w:trPr>
          <w:trHeight w:val="195"/>
        </w:trPr>
        <w:tc>
          <w:tcPr>
            <w:tcW w:w="706" w:type="dxa"/>
          </w:tcPr>
          <w:p w:rsidR="006E0543" w:rsidRPr="00175A46" w:rsidRDefault="006E0543" w:rsidP="00230DBE">
            <w:pPr>
              <w:pStyle w:val="11"/>
              <w:ind w:left="0"/>
              <w:contextualSpacing w:val="0"/>
              <w:jc w:val="center"/>
              <w:rPr>
                <w:b/>
                <w:i/>
                <w:sz w:val="20"/>
                <w:szCs w:val="20"/>
                <w:lang w:val="uk-UA"/>
              </w:rPr>
            </w:pPr>
            <w:r w:rsidRPr="00175A46">
              <w:rPr>
                <w:b/>
                <w:i/>
                <w:sz w:val="20"/>
                <w:szCs w:val="20"/>
                <w:lang w:val="uk-UA"/>
              </w:rPr>
              <w:t>№</w:t>
            </w:r>
          </w:p>
          <w:p w:rsidR="006E0543" w:rsidRPr="00175A46" w:rsidRDefault="006E0543" w:rsidP="00230DBE">
            <w:pPr>
              <w:pStyle w:val="11"/>
              <w:ind w:left="0"/>
              <w:contextualSpacing w:val="0"/>
              <w:jc w:val="center"/>
              <w:rPr>
                <w:b/>
                <w:i/>
                <w:sz w:val="20"/>
                <w:szCs w:val="20"/>
                <w:lang w:val="uk-UA"/>
              </w:rPr>
            </w:pPr>
            <w:r w:rsidRPr="00175A46">
              <w:rPr>
                <w:b/>
                <w:i/>
                <w:sz w:val="20"/>
                <w:szCs w:val="20"/>
                <w:lang w:val="uk-UA"/>
              </w:rPr>
              <w:t>з/п</w:t>
            </w:r>
          </w:p>
        </w:tc>
        <w:tc>
          <w:tcPr>
            <w:tcW w:w="4993" w:type="dxa"/>
          </w:tcPr>
          <w:p w:rsidR="006E0543" w:rsidRPr="00175A46" w:rsidRDefault="006E0543" w:rsidP="00230DBE">
            <w:pPr>
              <w:pStyle w:val="11"/>
              <w:ind w:left="0"/>
              <w:contextualSpacing w:val="0"/>
              <w:jc w:val="center"/>
              <w:rPr>
                <w:b/>
                <w:i/>
                <w:sz w:val="20"/>
                <w:szCs w:val="20"/>
                <w:lang w:val="uk-UA"/>
              </w:rPr>
            </w:pPr>
            <w:r w:rsidRPr="00175A46">
              <w:rPr>
                <w:b/>
                <w:i/>
                <w:sz w:val="20"/>
                <w:szCs w:val="20"/>
                <w:lang w:val="uk-UA"/>
              </w:rPr>
              <w:t>Витрати</w:t>
            </w:r>
          </w:p>
        </w:tc>
        <w:tc>
          <w:tcPr>
            <w:tcW w:w="2105" w:type="dxa"/>
          </w:tcPr>
          <w:p w:rsidR="006E0543" w:rsidRPr="00175A46" w:rsidRDefault="006E0543" w:rsidP="00230DBE">
            <w:pPr>
              <w:pStyle w:val="11"/>
              <w:ind w:left="0"/>
              <w:contextualSpacing w:val="0"/>
              <w:jc w:val="center"/>
              <w:rPr>
                <w:b/>
                <w:i/>
                <w:sz w:val="20"/>
                <w:szCs w:val="20"/>
                <w:lang w:val="uk-UA"/>
              </w:rPr>
            </w:pPr>
            <w:r w:rsidRPr="00175A46">
              <w:rPr>
                <w:b/>
                <w:i/>
                <w:sz w:val="20"/>
                <w:szCs w:val="20"/>
                <w:lang w:val="uk-UA"/>
              </w:rPr>
              <w:t>За перший рік</w:t>
            </w:r>
          </w:p>
        </w:tc>
        <w:tc>
          <w:tcPr>
            <w:tcW w:w="1948" w:type="dxa"/>
          </w:tcPr>
          <w:p w:rsidR="006E0543" w:rsidRPr="00175A46" w:rsidRDefault="006E0543" w:rsidP="00230DBE">
            <w:pPr>
              <w:pStyle w:val="11"/>
              <w:ind w:left="0"/>
              <w:contextualSpacing w:val="0"/>
              <w:jc w:val="center"/>
              <w:rPr>
                <w:b/>
                <w:i/>
                <w:sz w:val="20"/>
                <w:szCs w:val="20"/>
                <w:lang w:val="uk-UA"/>
              </w:rPr>
            </w:pPr>
            <w:r w:rsidRPr="00175A46">
              <w:rPr>
                <w:b/>
                <w:i/>
                <w:sz w:val="20"/>
                <w:szCs w:val="20"/>
                <w:lang w:val="uk-UA"/>
              </w:rPr>
              <w:t>За п’ять років</w:t>
            </w:r>
          </w:p>
        </w:tc>
      </w:tr>
      <w:tr w:rsidR="006E0543" w:rsidRPr="00175A46" w:rsidTr="00230DBE">
        <w:trPr>
          <w:trHeight w:val="195"/>
        </w:trPr>
        <w:tc>
          <w:tcPr>
            <w:tcW w:w="706" w:type="dxa"/>
          </w:tcPr>
          <w:p w:rsidR="006E0543" w:rsidRPr="00175A46" w:rsidRDefault="006E0543" w:rsidP="00230DBE">
            <w:pPr>
              <w:pStyle w:val="11"/>
              <w:ind w:left="0"/>
              <w:contextualSpacing w:val="0"/>
              <w:jc w:val="center"/>
              <w:rPr>
                <w:sz w:val="20"/>
                <w:szCs w:val="20"/>
                <w:lang w:val="uk-UA"/>
              </w:rPr>
            </w:pPr>
            <w:r w:rsidRPr="00175A46">
              <w:rPr>
                <w:sz w:val="20"/>
                <w:szCs w:val="20"/>
                <w:lang w:val="uk-UA"/>
              </w:rPr>
              <w:t>1</w:t>
            </w:r>
          </w:p>
        </w:tc>
        <w:tc>
          <w:tcPr>
            <w:tcW w:w="4993" w:type="dxa"/>
          </w:tcPr>
          <w:p w:rsidR="006E0543" w:rsidRPr="00175A46" w:rsidRDefault="006E0543" w:rsidP="00230DBE">
            <w:pPr>
              <w:pStyle w:val="11"/>
              <w:ind w:left="0"/>
              <w:contextualSpacing w:val="0"/>
              <w:jc w:val="center"/>
              <w:rPr>
                <w:sz w:val="20"/>
                <w:szCs w:val="20"/>
                <w:lang w:val="uk-UA"/>
              </w:rPr>
            </w:pPr>
            <w:r w:rsidRPr="00175A46">
              <w:rPr>
                <w:sz w:val="20"/>
                <w:szCs w:val="20"/>
                <w:lang w:val="uk-UA"/>
              </w:rPr>
              <w:t>2</w:t>
            </w:r>
          </w:p>
        </w:tc>
        <w:tc>
          <w:tcPr>
            <w:tcW w:w="2105" w:type="dxa"/>
          </w:tcPr>
          <w:p w:rsidR="006E0543" w:rsidRPr="00175A46" w:rsidRDefault="006E0543" w:rsidP="00230DBE">
            <w:pPr>
              <w:pStyle w:val="11"/>
              <w:ind w:left="0"/>
              <w:contextualSpacing w:val="0"/>
              <w:jc w:val="center"/>
              <w:rPr>
                <w:sz w:val="20"/>
                <w:szCs w:val="20"/>
                <w:lang w:val="uk-UA"/>
              </w:rPr>
            </w:pPr>
            <w:r w:rsidRPr="00175A46">
              <w:rPr>
                <w:sz w:val="20"/>
                <w:szCs w:val="20"/>
                <w:lang w:val="uk-UA"/>
              </w:rPr>
              <w:t>3</w:t>
            </w:r>
          </w:p>
        </w:tc>
        <w:tc>
          <w:tcPr>
            <w:tcW w:w="1948" w:type="dxa"/>
          </w:tcPr>
          <w:p w:rsidR="006E0543" w:rsidRPr="00175A46" w:rsidRDefault="006E0543" w:rsidP="00230DBE">
            <w:pPr>
              <w:pStyle w:val="11"/>
              <w:ind w:left="0"/>
              <w:contextualSpacing w:val="0"/>
              <w:jc w:val="center"/>
              <w:rPr>
                <w:sz w:val="20"/>
                <w:szCs w:val="20"/>
                <w:lang w:val="uk-UA"/>
              </w:rPr>
            </w:pPr>
            <w:r w:rsidRPr="00175A46">
              <w:rPr>
                <w:sz w:val="20"/>
                <w:szCs w:val="20"/>
                <w:lang w:val="uk-UA"/>
              </w:rPr>
              <w:t>4</w:t>
            </w:r>
          </w:p>
        </w:tc>
      </w:tr>
      <w:tr w:rsidR="006E0543" w:rsidRPr="00175A46" w:rsidTr="00230DBE">
        <w:tc>
          <w:tcPr>
            <w:tcW w:w="9752" w:type="dxa"/>
            <w:gridSpan w:val="4"/>
          </w:tcPr>
          <w:p w:rsidR="006E0543" w:rsidRPr="00175A46" w:rsidRDefault="006E0543" w:rsidP="00230DBE">
            <w:pPr>
              <w:jc w:val="center"/>
              <w:rPr>
                <w:sz w:val="28"/>
                <w:szCs w:val="28"/>
              </w:rPr>
            </w:pPr>
            <w:r w:rsidRPr="00175A46">
              <w:rPr>
                <w:b/>
              </w:rPr>
              <w:t>Оцінка «прямих» витрат суб’єктів малого підприємства на виконання регулювання</w:t>
            </w:r>
          </w:p>
        </w:tc>
      </w:tr>
      <w:tr w:rsidR="006E0543" w:rsidRPr="00175A46" w:rsidTr="00230DBE">
        <w:tc>
          <w:tcPr>
            <w:tcW w:w="706" w:type="dxa"/>
          </w:tcPr>
          <w:p w:rsidR="006E0543" w:rsidRPr="00175A46" w:rsidRDefault="006E0543" w:rsidP="00230DBE">
            <w:pPr>
              <w:jc w:val="center"/>
              <w:rPr>
                <w:sz w:val="28"/>
                <w:szCs w:val="28"/>
              </w:rPr>
            </w:pPr>
            <w:r w:rsidRPr="00175A46">
              <w:rPr>
                <w:sz w:val="28"/>
                <w:szCs w:val="28"/>
              </w:rPr>
              <w:t>1</w:t>
            </w:r>
          </w:p>
        </w:tc>
        <w:tc>
          <w:tcPr>
            <w:tcW w:w="4993" w:type="dxa"/>
          </w:tcPr>
          <w:p w:rsidR="006E0543" w:rsidRPr="00175A46" w:rsidRDefault="006E0543" w:rsidP="00230DBE">
            <w:pPr>
              <w:jc w:val="both"/>
              <w:rPr>
                <w:sz w:val="28"/>
                <w:szCs w:val="28"/>
              </w:rPr>
            </w:pPr>
            <w:r w:rsidRPr="00175A46">
              <w:rPr>
                <w:sz w:val="28"/>
                <w:szCs w:val="28"/>
              </w:rPr>
              <w:t>Витрати на придбання основних фон</w:t>
            </w:r>
            <w:r w:rsidRPr="00175A46">
              <w:rPr>
                <w:sz w:val="28"/>
                <w:szCs w:val="28"/>
              </w:rPr>
              <w:softHyphen/>
              <w:t>дів, обладнання та приладів, сервісне обслуговування, навчання/підвищення кваліфікації персоналу тощо, грн.</w:t>
            </w:r>
          </w:p>
        </w:tc>
        <w:tc>
          <w:tcPr>
            <w:tcW w:w="2105" w:type="dxa"/>
          </w:tcPr>
          <w:p w:rsidR="006E0543" w:rsidRPr="00175A46" w:rsidRDefault="006E0543" w:rsidP="00230DBE">
            <w:pPr>
              <w:jc w:val="center"/>
              <w:rPr>
                <w:sz w:val="28"/>
                <w:szCs w:val="28"/>
              </w:rPr>
            </w:pPr>
            <w:r w:rsidRPr="00175A46">
              <w:rPr>
                <w:sz w:val="28"/>
                <w:szCs w:val="28"/>
              </w:rPr>
              <w:t>Додаткових витрат не передбачено</w:t>
            </w:r>
          </w:p>
        </w:tc>
        <w:tc>
          <w:tcPr>
            <w:tcW w:w="1948" w:type="dxa"/>
          </w:tcPr>
          <w:p w:rsidR="006E0543" w:rsidRPr="00175A46" w:rsidRDefault="006E0543" w:rsidP="00230DBE">
            <w:pPr>
              <w:jc w:val="center"/>
              <w:rPr>
                <w:sz w:val="28"/>
                <w:szCs w:val="28"/>
              </w:rPr>
            </w:pPr>
            <w:r w:rsidRPr="00175A46">
              <w:rPr>
                <w:sz w:val="28"/>
                <w:szCs w:val="28"/>
              </w:rPr>
              <w:t>Додаткових витрат не передбачено</w:t>
            </w:r>
          </w:p>
        </w:tc>
      </w:tr>
      <w:tr w:rsidR="006E0543" w:rsidRPr="00175A46" w:rsidTr="00230DBE">
        <w:tc>
          <w:tcPr>
            <w:tcW w:w="706" w:type="dxa"/>
          </w:tcPr>
          <w:p w:rsidR="006E0543" w:rsidRPr="00175A46" w:rsidRDefault="006E0543" w:rsidP="00230DBE">
            <w:pPr>
              <w:jc w:val="center"/>
              <w:rPr>
                <w:sz w:val="28"/>
                <w:szCs w:val="28"/>
              </w:rPr>
            </w:pPr>
            <w:r w:rsidRPr="00175A46">
              <w:rPr>
                <w:sz w:val="28"/>
                <w:szCs w:val="28"/>
              </w:rPr>
              <w:t>2</w:t>
            </w:r>
          </w:p>
        </w:tc>
        <w:tc>
          <w:tcPr>
            <w:tcW w:w="4993" w:type="dxa"/>
          </w:tcPr>
          <w:p w:rsidR="006E0543" w:rsidRPr="00175A46" w:rsidRDefault="006E0543" w:rsidP="00230DBE">
            <w:pPr>
              <w:jc w:val="both"/>
              <w:rPr>
                <w:sz w:val="28"/>
                <w:szCs w:val="28"/>
              </w:rPr>
            </w:pPr>
            <w:r w:rsidRPr="00175A46">
              <w:rPr>
                <w:sz w:val="28"/>
                <w:szCs w:val="28"/>
              </w:rPr>
              <w:t>Витрати на одного суб’єкта господа</w:t>
            </w:r>
            <w:r w:rsidRPr="00175A46">
              <w:rPr>
                <w:sz w:val="28"/>
                <w:szCs w:val="28"/>
              </w:rPr>
              <w:softHyphen/>
              <w:t xml:space="preserve">рювання малого та </w:t>
            </w:r>
            <w:proofErr w:type="spellStart"/>
            <w:r w:rsidRPr="00175A46">
              <w:rPr>
                <w:sz w:val="28"/>
                <w:szCs w:val="28"/>
              </w:rPr>
              <w:t>мікро-</w:t>
            </w:r>
            <w:proofErr w:type="spellEnd"/>
            <w:r w:rsidRPr="00175A46">
              <w:rPr>
                <w:sz w:val="28"/>
                <w:szCs w:val="28"/>
              </w:rPr>
              <w:t xml:space="preserve"> підприємни</w:t>
            </w:r>
            <w:r w:rsidRPr="00175A46">
              <w:rPr>
                <w:sz w:val="28"/>
                <w:szCs w:val="28"/>
              </w:rPr>
              <w:softHyphen/>
              <w:t>цтва, пов’язані з ознайомлення з регу</w:t>
            </w:r>
            <w:r w:rsidRPr="00175A46">
              <w:rPr>
                <w:sz w:val="28"/>
                <w:szCs w:val="28"/>
              </w:rPr>
              <w:softHyphen/>
              <w:t>ляторним актом, грн.; 0,2 год.(12 хв.)* × 3723,00 грн.** (мінімальна зар</w:t>
            </w:r>
            <w:r w:rsidRPr="00175A46">
              <w:rPr>
                <w:sz w:val="28"/>
                <w:szCs w:val="28"/>
              </w:rPr>
              <w:softHyphen/>
              <w:t>плата):160 год. на місяць = 4,65 грн.</w:t>
            </w:r>
          </w:p>
        </w:tc>
        <w:tc>
          <w:tcPr>
            <w:tcW w:w="2105" w:type="dxa"/>
          </w:tcPr>
          <w:p w:rsidR="006E0543" w:rsidRPr="00175A46" w:rsidRDefault="006E0543" w:rsidP="00230DBE">
            <w:pPr>
              <w:jc w:val="center"/>
              <w:rPr>
                <w:sz w:val="28"/>
                <w:szCs w:val="28"/>
              </w:rPr>
            </w:pPr>
            <w:r w:rsidRPr="00175A46">
              <w:rPr>
                <w:sz w:val="28"/>
                <w:szCs w:val="28"/>
              </w:rPr>
              <w:t>4,65</w:t>
            </w:r>
          </w:p>
        </w:tc>
        <w:tc>
          <w:tcPr>
            <w:tcW w:w="1948" w:type="dxa"/>
          </w:tcPr>
          <w:p w:rsidR="006E0543" w:rsidRPr="00175A46" w:rsidRDefault="006E0543" w:rsidP="00230DBE">
            <w:pPr>
              <w:jc w:val="center"/>
              <w:rPr>
                <w:sz w:val="28"/>
                <w:szCs w:val="28"/>
              </w:rPr>
            </w:pPr>
            <w:r w:rsidRPr="00175A46">
              <w:rPr>
                <w:sz w:val="28"/>
                <w:szCs w:val="28"/>
              </w:rPr>
              <w:t>4,65 Додаткових витрат не пе</w:t>
            </w:r>
            <w:r w:rsidRPr="00175A46">
              <w:rPr>
                <w:sz w:val="28"/>
                <w:szCs w:val="28"/>
              </w:rPr>
              <w:softHyphen/>
              <w:t>редбачено (у разі відсутно</w:t>
            </w:r>
            <w:r w:rsidRPr="00175A46">
              <w:rPr>
                <w:sz w:val="28"/>
                <w:szCs w:val="28"/>
              </w:rPr>
              <w:softHyphen/>
              <w:t>сті змін у но</w:t>
            </w:r>
            <w:r w:rsidRPr="00175A46">
              <w:rPr>
                <w:sz w:val="28"/>
                <w:szCs w:val="28"/>
              </w:rPr>
              <w:softHyphen/>
              <w:t>рмативних актах)</w:t>
            </w:r>
          </w:p>
        </w:tc>
      </w:tr>
      <w:tr w:rsidR="006E0543" w:rsidRPr="00175A46" w:rsidTr="00230DBE">
        <w:tc>
          <w:tcPr>
            <w:tcW w:w="706" w:type="dxa"/>
          </w:tcPr>
          <w:p w:rsidR="006E0543" w:rsidRPr="00175A46" w:rsidRDefault="006E0543" w:rsidP="00230DBE">
            <w:pPr>
              <w:jc w:val="center"/>
              <w:rPr>
                <w:sz w:val="28"/>
                <w:szCs w:val="28"/>
              </w:rPr>
            </w:pPr>
            <w:r w:rsidRPr="00175A46">
              <w:rPr>
                <w:sz w:val="28"/>
                <w:szCs w:val="28"/>
              </w:rPr>
              <w:t>3</w:t>
            </w:r>
          </w:p>
        </w:tc>
        <w:tc>
          <w:tcPr>
            <w:tcW w:w="4993" w:type="dxa"/>
          </w:tcPr>
          <w:p w:rsidR="006E0543" w:rsidRPr="00175A46" w:rsidRDefault="006E0543" w:rsidP="00230DBE">
            <w:pPr>
              <w:jc w:val="both"/>
              <w:rPr>
                <w:sz w:val="28"/>
                <w:szCs w:val="28"/>
              </w:rPr>
            </w:pPr>
            <w:r w:rsidRPr="00175A46">
              <w:rPr>
                <w:sz w:val="28"/>
                <w:szCs w:val="28"/>
              </w:rPr>
              <w:t>Витрати на отримання адміністратив</w:t>
            </w:r>
            <w:r w:rsidRPr="00175A46">
              <w:rPr>
                <w:sz w:val="28"/>
                <w:szCs w:val="28"/>
              </w:rPr>
              <w:softHyphen/>
              <w:t>них послуг (дозволів, ліцензій сертифі</w:t>
            </w:r>
            <w:r w:rsidRPr="00175A46">
              <w:rPr>
                <w:sz w:val="28"/>
                <w:szCs w:val="28"/>
              </w:rPr>
              <w:softHyphen/>
              <w:t>катів, висновків, проведення незалеж</w:t>
            </w:r>
            <w:r w:rsidRPr="00175A46">
              <w:rPr>
                <w:sz w:val="28"/>
                <w:szCs w:val="28"/>
              </w:rPr>
              <w:softHyphen/>
              <w:t>них /обов’язкових експертиз, сертифі</w:t>
            </w:r>
            <w:r w:rsidRPr="00175A46">
              <w:rPr>
                <w:sz w:val="28"/>
                <w:szCs w:val="28"/>
              </w:rPr>
              <w:softHyphen/>
              <w:t>кації, атестації тощо) та інших послуг (проведення наукових, інших експер</w:t>
            </w:r>
            <w:r w:rsidRPr="00175A46">
              <w:rPr>
                <w:sz w:val="28"/>
                <w:szCs w:val="28"/>
              </w:rPr>
              <w:softHyphen/>
              <w:t>тиз, страхування тощо), грн.</w:t>
            </w:r>
          </w:p>
        </w:tc>
        <w:tc>
          <w:tcPr>
            <w:tcW w:w="2105" w:type="dxa"/>
          </w:tcPr>
          <w:p w:rsidR="006E0543" w:rsidRPr="00175A46" w:rsidRDefault="006E0543" w:rsidP="00230DBE">
            <w:pPr>
              <w:jc w:val="center"/>
              <w:rPr>
                <w:b/>
                <w:i/>
                <w:sz w:val="28"/>
                <w:szCs w:val="28"/>
              </w:rPr>
            </w:pPr>
            <w:r w:rsidRPr="00175A46">
              <w:rPr>
                <w:sz w:val="28"/>
                <w:szCs w:val="28"/>
              </w:rPr>
              <w:t>Додаткових витрат не передбачено</w:t>
            </w:r>
          </w:p>
        </w:tc>
        <w:tc>
          <w:tcPr>
            <w:tcW w:w="1948" w:type="dxa"/>
          </w:tcPr>
          <w:p w:rsidR="006E0543" w:rsidRPr="00175A46" w:rsidRDefault="006E0543" w:rsidP="00230DBE">
            <w:pPr>
              <w:jc w:val="center"/>
              <w:rPr>
                <w:b/>
                <w:i/>
                <w:sz w:val="28"/>
                <w:szCs w:val="28"/>
              </w:rPr>
            </w:pPr>
            <w:r w:rsidRPr="00175A46">
              <w:rPr>
                <w:sz w:val="28"/>
                <w:szCs w:val="28"/>
              </w:rPr>
              <w:t xml:space="preserve">Додаткових витрат не передбачено </w:t>
            </w:r>
          </w:p>
        </w:tc>
      </w:tr>
      <w:tr w:rsidR="006E0543" w:rsidRPr="00175A46" w:rsidTr="00230DBE">
        <w:tc>
          <w:tcPr>
            <w:tcW w:w="706" w:type="dxa"/>
          </w:tcPr>
          <w:p w:rsidR="006E0543" w:rsidRPr="00175A46" w:rsidRDefault="006E0543" w:rsidP="00230DBE">
            <w:pPr>
              <w:jc w:val="center"/>
              <w:rPr>
                <w:sz w:val="28"/>
                <w:szCs w:val="28"/>
              </w:rPr>
            </w:pPr>
            <w:r w:rsidRPr="00175A46">
              <w:rPr>
                <w:sz w:val="28"/>
                <w:szCs w:val="28"/>
              </w:rPr>
              <w:t>4</w:t>
            </w:r>
          </w:p>
        </w:tc>
        <w:tc>
          <w:tcPr>
            <w:tcW w:w="4993" w:type="dxa"/>
          </w:tcPr>
          <w:p w:rsidR="006E0543" w:rsidRPr="00175A46" w:rsidRDefault="006E0543" w:rsidP="00230DBE">
            <w:pPr>
              <w:jc w:val="both"/>
              <w:rPr>
                <w:sz w:val="28"/>
                <w:szCs w:val="28"/>
              </w:rPr>
            </w:pPr>
            <w:r w:rsidRPr="00175A46">
              <w:rPr>
                <w:sz w:val="28"/>
                <w:szCs w:val="28"/>
              </w:rPr>
              <w:t>Витрати на оборотні активи (матеріали, канцелярські товари тощо), грн.</w:t>
            </w:r>
          </w:p>
        </w:tc>
        <w:tc>
          <w:tcPr>
            <w:tcW w:w="2105" w:type="dxa"/>
          </w:tcPr>
          <w:p w:rsidR="006E0543" w:rsidRPr="00175A46" w:rsidRDefault="006E0543" w:rsidP="00230DBE">
            <w:pPr>
              <w:jc w:val="center"/>
            </w:pPr>
            <w:r w:rsidRPr="00175A46">
              <w:rPr>
                <w:sz w:val="28"/>
                <w:szCs w:val="28"/>
              </w:rPr>
              <w:t>Додаткових витрат не передбачено</w:t>
            </w:r>
          </w:p>
        </w:tc>
        <w:tc>
          <w:tcPr>
            <w:tcW w:w="1948" w:type="dxa"/>
          </w:tcPr>
          <w:p w:rsidR="006E0543" w:rsidRPr="00175A46" w:rsidRDefault="006E0543" w:rsidP="00230DBE">
            <w:pPr>
              <w:jc w:val="center"/>
            </w:pPr>
            <w:r w:rsidRPr="00175A46">
              <w:rPr>
                <w:sz w:val="28"/>
                <w:szCs w:val="28"/>
              </w:rPr>
              <w:t>Додаткових витрат не передбачено</w:t>
            </w:r>
          </w:p>
        </w:tc>
      </w:tr>
      <w:tr w:rsidR="006E0543" w:rsidRPr="00175A46" w:rsidTr="00230DBE">
        <w:tc>
          <w:tcPr>
            <w:tcW w:w="706" w:type="dxa"/>
          </w:tcPr>
          <w:p w:rsidR="006E0543" w:rsidRPr="00175A46" w:rsidRDefault="006E0543" w:rsidP="00230DBE">
            <w:pPr>
              <w:jc w:val="center"/>
              <w:rPr>
                <w:sz w:val="28"/>
                <w:szCs w:val="28"/>
              </w:rPr>
            </w:pPr>
            <w:r w:rsidRPr="00175A46">
              <w:rPr>
                <w:sz w:val="28"/>
                <w:szCs w:val="28"/>
              </w:rPr>
              <w:t>5</w:t>
            </w:r>
          </w:p>
        </w:tc>
        <w:tc>
          <w:tcPr>
            <w:tcW w:w="4993" w:type="dxa"/>
          </w:tcPr>
          <w:p w:rsidR="006E0543" w:rsidRPr="00175A46" w:rsidRDefault="006E0543" w:rsidP="00230DBE">
            <w:pPr>
              <w:jc w:val="both"/>
              <w:rPr>
                <w:sz w:val="28"/>
                <w:szCs w:val="28"/>
              </w:rPr>
            </w:pPr>
            <w:r w:rsidRPr="00175A46">
              <w:rPr>
                <w:sz w:val="28"/>
                <w:szCs w:val="28"/>
              </w:rPr>
              <w:t>Витрати пов’язані з наймом додатко</w:t>
            </w:r>
            <w:r w:rsidRPr="00175A46">
              <w:rPr>
                <w:sz w:val="28"/>
                <w:szCs w:val="28"/>
              </w:rPr>
              <w:softHyphen/>
              <w:t>вого персоналу, грн.</w:t>
            </w:r>
          </w:p>
        </w:tc>
        <w:tc>
          <w:tcPr>
            <w:tcW w:w="2105" w:type="dxa"/>
          </w:tcPr>
          <w:p w:rsidR="006E0543" w:rsidRPr="00175A46" w:rsidRDefault="006E0543" w:rsidP="00230DBE">
            <w:pPr>
              <w:jc w:val="center"/>
              <w:rPr>
                <w:sz w:val="28"/>
                <w:szCs w:val="28"/>
              </w:rPr>
            </w:pPr>
            <w:r w:rsidRPr="00175A46">
              <w:rPr>
                <w:sz w:val="28"/>
                <w:szCs w:val="28"/>
              </w:rPr>
              <w:t>Додаткових витрат не передбачено</w:t>
            </w:r>
          </w:p>
        </w:tc>
        <w:tc>
          <w:tcPr>
            <w:tcW w:w="1948" w:type="dxa"/>
          </w:tcPr>
          <w:p w:rsidR="006E0543" w:rsidRPr="00175A46" w:rsidRDefault="006E0543" w:rsidP="00230DBE">
            <w:pPr>
              <w:jc w:val="center"/>
              <w:rPr>
                <w:sz w:val="28"/>
                <w:szCs w:val="28"/>
              </w:rPr>
            </w:pPr>
            <w:r w:rsidRPr="00175A46">
              <w:rPr>
                <w:sz w:val="28"/>
                <w:szCs w:val="28"/>
              </w:rPr>
              <w:t>Додаткових витрат не передбачено</w:t>
            </w:r>
          </w:p>
        </w:tc>
      </w:tr>
      <w:tr w:rsidR="006E0543" w:rsidRPr="00175A46" w:rsidTr="00230DBE">
        <w:tc>
          <w:tcPr>
            <w:tcW w:w="706" w:type="dxa"/>
          </w:tcPr>
          <w:p w:rsidR="006E0543" w:rsidRPr="00175A46" w:rsidRDefault="006E0543" w:rsidP="00230DBE">
            <w:pPr>
              <w:jc w:val="center"/>
              <w:rPr>
                <w:sz w:val="28"/>
                <w:szCs w:val="28"/>
              </w:rPr>
            </w:pPr>
            <w:r w:rsidRPr="00175A46">
              <w:rPr>
                <w:sz w:val="28"/>
                <w:szCs w:val="28"/>
              </w:rPr>
              <w:t>6</w:t>
            </w:r>
          </w:p>
        </w:tc>
        <w:tc>
          <w:tcPr>
            <w:tcW w:w="4993" w:type="dxa"/>
          </w:tcPr>
          <w:p w:rsidR="006E0543" w:rsidRPr="00175A46" w:rsidRDefault="006E0543" w:rsidP="00230DBE">
            <w:pPr>
              <w:jc w:val="both"/>
              <w:rPr>
                <w:sz w:val="28"/>
                <w:szCs w:val="28"/>
              </w:rPr>
            </w:pPr>
            <w:r w:rsidRPr="00175A46">
              <w:rPr>
                <w:sz w:val="28"/>
                <w:szCs w:val="28"/>
              </w:rPr>
              <w:t>Разом, грн. (сума рядків 1+2+3+4+5)</w:t>
            </w:r>
          </w:p>
        </w:tc>
        <w:tc>
          <w:tcPr>
            <w:tcW w:w="2105" w:type="dxa"/>
          </w:tcPr>
          <w:p w:rsidR="006E0543" w:rsidRPr="00175A46" w:rsidRDefault="006E0543" w:rsidP="00230DBE">
            <w:pPr>
              <w:jc w:val="center"/>
              <w:rPr>
                <w:sz w:val="28"/>
                <w:szCs w:val="28"/>
              </w:rPr>
            </w:pPr>
            <w:r w:rsidRPr="00175A46">
              <w:rPr>
                <w:sz w:val="28"/>
                <w:szCs w:val="28"/>
              </w:rPr>
              <w:t>4,65</w:t>
            </w:r>
          </w:p>
        </w:tc>
        <w:tc>
          <w:tcPr>
            <w:tcW w:w="1948" w:type="dxa"/>
          </w:tcPr>
          <w:p w:rsidR="006E0543" w:rsidRPr="00175A46" w:rsidRDefault="006E0543" w:rsidP="00230DBE">
            <w:pPr>
              <w:jc w:val="center"/>
              <w:rPr>
                <w:sz w:val="28"/>
                <w:szCs w:val="28"/>
              </w:rPr>
            </w:pPr>
            <w:r w:rsidRPr="00175A46">
              <w:rPr>
                <w:sz w:val="28"/>
                <w:szCs w:val="28"/>
              </w:rPr>
              <w:t>4,65</w:t>
            </w:r>
          </w:p>
        </w:tc>
      </w:tr>
      <w:tr w:rsidR="006E0543" w:rsidRPr="00175A46" w:rsidTr="00230DBE">
        <w:tc>
          <w:tcPr>
            <w:tcW w:w="706" w:type="dxa"/>
          </w:tcPr>
          <w:p w:rsidR="006E0543" w:rsidRPr="00175A46" w:rsidRDefault="006E0543" w:rsidP="00230DBE">
            <w:pPr>
              <w:jc w:val="center"/>
              <w:rPr>
                <w:sz w:val="28"/>
                <w:szCs w:val="28"/>
              </w:rPr>
            </w:pPr>
            <w:r w:rsidRPr="00175A46">
              <w:rPr>
                <w:sz w:val="28"/>
                <w:szCs w:val="28"/>
              </w:rPr>
              <w:t>7</w:t>
            </w: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r w:rsidRPr="00175A46">
              <w:rPr>
                <w:sz w:val="28"/>
                <w:szCs w:val="28"/>
              </w:rPr>
              <w:t>7.1</w:t>
            </w:r>
          </w:p>
          <w:p w:rsidR="006E0543" w:rsidRPr="00175A46" w:rsidRDefault="006E0543" w:rsidP="00230DBE">
            <w:pPr>
              <w:jc w:val="center"/>
              <w:rPr>
                <w:sz w:val="28"/>
                <w:szCs w:val="28"/>
              </w:rPr>
            </w:pPr>
            <w:r w:rsidRPr="00175A46">
              <w:rPr>
                <w:sz w:val="28"/>
                <w:szCs w:val="28"/>
              </w:rPr>
              <w:t>7.2</w:t>
            </w:r>
          </w:p>
        </w:tc>
        <w:tc>
          <w:tcPr>
            <w:tcW w:w="4993" w:type="dxa"/>
          </w:tcPr>
          <w:p w:rsidR="006E0543" w:rsidRPr="00175A46" w:rsidRDefault="006E0543" w:rsidP="00230DBE">
            <w:pPr>
              <w:pStyle w:val="11"/>
              <w:ind w:left="0"/>
              <w:contextualSpacing w:val="0"/>
              <w:jc w:val="both"/>
              <w:rPr>
                <w:sz w:val="28"/>
                <w:szCs w:val="28"/>
                <w:lang w:val="uk-UA"/>
              </w:rPr>
            </w:pPr>
            <w:r w:rsidRPr="00175A46">
              <w:rPr>
                <w:sz w:val="28"/>
                <w:szCs w:val="28"/>
                <w:lang w:val="uk-UA"/>
              </w:rPr>
              <w:t xml:space="preserve">Кількість суб’єктів господарювання малого та </w:t>
            </w:r>
            <w:proofErr w:type="spellStart"/>
            <w:r w:rsidRPr="00175A46">
              <w:rPr>
                <w:sz w:val="28"/>
                <w:szCs w:val="28"/>
                <w:lang w:val="uk-UA"/>
              </w:rPr>
              <w:t>мікро-</w:t>
            </w:r>
            <w:proofErr w:type="spellEnd"/>
            <w:r w:rsidRPr="00175A46">
              <w:rPr>
                <w:sz w:val="28"/>
                <w:szCs w:val="28"/>
                <w:lang w:val="uk-UA"/>
              </w:rPr>
              <w:t xml:space="preserve"> підприємництва, на яких буде поширено регулювання, одиниць:</w:t>
            </w:r>
          </w:p>
          <w:p w:rsidR="006E0543" w:rsidRPr="00175A46" w:rsidRDefault="006E0543" w:rsidP="00230DBE">
            <w:pPr>
              <w:pStyle w:val="11"/>
              <w:ind w:left="0"/>
              <w:contextualSpacing w:val="0"/>
              <w:jc w:val="both"/>
              <w:rPr>
                <w:sz w:val="28"/>
                <w:szCs w:val="28"/>
                <w:lang w:val="uk-UA"/>
              </w:rPr>
            </w:pPr>
            <w:r w:rsidRPr="00175A46">
              <w:rPr>
                <w:sz w:val="28"/>
                <w:szCs w:val="28"/>
                <w:lang w:val="uk-UA"/>
              </w:rPr>
              <w:t xml:space="preserve"> зареєстрованих у місті Кривому Розі;</w:t>
            </w:r>
          </w:p>
          <w:p w:rsidR="006E0543" w:rsidRPr="00175A46" w:rsidRDefault="006E0543" w:rsidP="00230DBE">
            <w:pPr>
              <w:jc w:val="both"/>
              <w:rPr>
                <w:sz w:val="28"/>
                <w:szCs w:val="28"/>
              </w:rPr>
            </w:pPr>
            <w:r w:rsidRPr="00175A46">
              <w:rPr>
                <w:sz w:val="28"/>
                <w:szCs w:val="28"/>
              </w:rPr>
              <w:t xml:space="preserve">з якими укладено договори за 2015 – </w:t>
            </w:r>
            <w:r w:rsidRPr="00175A46">
              <w:rPr>
                <w:spacing w:val="20"/>
                <w:sz w:val="28"/>
                <w:szCs w:val="28"/>
              </w:rPr>
              <w:t>2017 роки (середня кіль</w:t>
            </w:r>
            <w:r w:rsidRPr="00175A46">
              <w:rPr>
                <w:spacing w:val="20"/>
                <w:sz w:val="28"/>
                <w:szCs w:val="28"/>
              </w:rPr>
              <w:softHyphen/>
              <w:t>кість)</w:t>
            </w:r>
            <w:r w:rsidRPr="00175A46">
              <w:rPr>
                <w:sz w:val="28"/>
                <w:szCs w:val="28"/>
              </w:rPr>
              <w:t xml:space="preserve">  - 16366,32 грн.</w:t>
            </w:r>
          </w:p>
        </w:tc>
        <w:tc>
          <w:tcPr>
            <w:tcW w:w="4053" w:type="dxa"/>
            <w:gridSpan w:val="2"/>
          </w:tcPr>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pPr>
            <w:r w:rsidRPr="00175A46">
              <w:t xml:space="preserve">     2 713***</w:t>
            </w:r>
          </w:p>
          <w:p w:rsidR="006E0543" w:rsidRPr="00175A46" w:rsidRDefault="006E0543" w:rsidP="00230DBE">
            <w:pPr>
              <w:jc w:val="center"/>
              <w:rPr>
                <w:sz w:val="28"/>
                <w:szCs w:val="28"/>
              </w:rPr>
            </w:pPr>
            <w:r w:rsidRPr="00175A46">
              <w:t>65</w:t>
            </w:r>
          </w:p>
        </w:tc>
      </w:tr>
      <w:tr w:rsidR="006E0543" w:rsidRPr="00175A46" w:rsidTr="00230DBE">
        <w:tc>
          <w:tcPr>
            <w:tcW w:w="706" w:type="dxa"/>
          </w:tcPr>
          <w:p w:rsidR="006E0543" w:rsidRPr="00175A46" w:rsidRDefault="006E0543" w:rsidP="00230DBE">
            <w:pPr>
              <w:jc w:val="center"/>
              <w:rPr>
                <w:sz w:val="28"/>
                <w:szCs w:val="28"/>
              </w:rPr>
            </w:pPr>
            <w:r w:rsidRPr="00175A46">
              <w:rPr>
                <w:sz w:val="28"/>
                <w:szCs w:val="28"/>
              </w:rPr>
              <w:t>8</w:t>
            </w: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871E80">
            <w:pPr>
              <w:jc w:val="center"/>
              <w:rPr>
                <w:sz w:val="28"/>
                <w:szCs w:val="28"/>
              </w:rPr>
            </w:pPr>
          </w:p>
        </w:tc>
        <w:tc>
          <w:tcPr>
            <w:tcW w:w="4993" w:type="dxa"/>
          </w:tcPr>
          <w:p w:rsidR="006E0543" w:rsidRPr="00175A46" w:rsidRDefault="006E0543" w:rsidP="00871E80">
            <w:pPr>
              <w:pStyle w:val="11"/>
              <w:ind w:left="0"/>
              <w:contextualSpacing w:val="0"/>
              <w:jc w:val="both"/>
              <w:rPr>
                <w:sz w:val="28"/>
                <w:szCs w:val="28"/>
                <w:lang w:val="uk-UA"/>
              </w:rPr>
            </w:pPr>
            <w:r w:rsidRPr="00175A46">
              <w:rPr>
                <w:sz w:val="28"/>
                <w:szCs w:val="28"/>
                <w:lang w:val="uk-UA"/>
              </w:rPr>
              <w:t>Сумарні витрати суб’єктів господарю</w:t>
            </w:r>
            <w:r w:rsidRPr="00175A46">
              <w:rPr>
                <w:sz w:val="28"/>
                <w:szCs w:val="28"/>
                <w:lang w:val="uk-UA"/>
              </w:rPr>
              <w:softHyphen/>
              <w:t xml:space="preserve">вання малого та </w:t>
            </w:r>
            <w:proofErr w:type="spellStart"/>
            <w:r w:rsidRPr="00175A46">
              <w:rPr>
                <w:sz w:val="28"/>
                <w:szCs w:val="28"/>
                <w:lang w:val="uk-UA"/>
              </w:rPr>
              <w:t>мікро-</w:t>
            </w:r>
            <w:proofErr w:type="spellEnd"/>
            <w:r w:rsidRPr="00175A46">
              <w:rPr>
                <w:sz w:val="28"/>
                <w:szCs w:val="28"/>
                <w:lang w:val="uk-UA"/>
              </w:rPr>
              <w:t xml:space="preserve"> підприємниц</w:t>
            </w:r>
            <w:r w:rsidRPr="00175A46">
              <w:rPr>
                <w:sz w:val="28"/>
                <w:szCs w:val="28"/>
                <w:lang w:val="uk-UA"/>
              </w:rPr>
              <w:softHyphen/>
              <w:t>тва, на виконання регулювання (вар</w:t>
            </w:r>
            <w:r w:rsidRPr="00175A46">
              <w:rPr>
                <w:sz w:val="28"/>
                <w:szCs w:val="28"/>
                <w:lang w:val="uk-UA"/>
              </w:rPr>
              <w:softHyphen/>
              <w:t>тість регулювання) грн.:</w:t>
            </w:r>
          </w:p>
        </w:tc>
        <w:tc>
          <w:tcPr>
            <w:tcW w:w="2105" w:type="dxa"/>
          </w:tcPr>
          <w:p w:rsidR="006E0543" w:rsidRPr="00175A46" w:rsidRDefault="006E0543" w:rsidP="00230DBE">
            <w:pPr>
              <w:jc w:val="center"/>
              <w:rPr>
                <w:b/>
                <w:i/>
                <w:sz w:val="28"/>
                <w:szCs w:val="28"/>
              </w:rPr>
            </w:pPr>
          </w:p>
          <w:p w:rsidR="006E0543" w:rsidRPr="00175A46" w:rsidRDefault="006E0543" w:rsidP="00230DBE">
            <w:pPr>
              <w:jc w:val="center"/>
              <w:rPr>
                <w:b/>
                <w:i/>
                <w:sz w:val="28"/>
                <w:szCs w:val="28"/>
              </w:rPr>
            </w:pPr>
          </w:p>
          <w:p w:rsidR="006E0543" w:rsidRPr="00175A46" w:rsidRDefault="006E0543" w:rsidP="00230DBE">
            <w:pPr>
              <w:jc w:val="center"/>
              <w:rPr>
                <w:b/>
                <w:i/>
                <w:sz w:val="28"/>
                <w:szCs w:val="28"/>
              </w:rPr>
            </w:pPr>
          </w:p>
          <w:p w:rsidR="006E0543" w:rsidRPr="00175A46" w:rsidRDefault="006E0543" w:rsidP="00230DBE">
            <w:pPr>
              <w:jc w:val="center"/>
              <w:rPr>
                <w:b/>
                <w:i/>
                <w:sz w:val="28"/>
                <w:szCs w:val="28"/>
              </w:rPr>
            </w:pPr>
          </w:p>
        </w:tc>
        <w:tc>
          <w:tcPr>
            <w:tcW w:w="1948" w:type="dxa"/>
          </w:tcPr>
          <w:p w:rsidR="006E0543" w:rsidRPr="00175A46" w:rsidRDefault="006E0543" w:rsidP="00230DBE">
            <w:pPr>
              <w:jc w:val="center"/>
              <w:rPr>
                <w:b/>
                <w:i/>
                <w:sz w:val="28"/>
                <w:szCs w:val="28"/>
              </w:rPr>
            </w:pPr>
          </w:p>
          <w:p w:rsidR="006E0543" w:rsidRPr="00175A46" w:rsidRDefault="006E0543" w:rsidP="00230DBE">
            <w:pPr>
              <w:jc w:val="center"/>
              <w:rPr>
                <w:b/>
                <w:i/>
                <w:sz w:val="28"/>
                <w:szCs w:val="28"/>
              </w:rPr>
            </w:pPr>
          </w:p>
          <w:p w:rsidR="006E0543" w:rsidRPr="00175A46" w:rsidRDefault="006E0543" w:rsidP="00230DBE">
            <w:pPr>
              <w:jc w:val="center"/>
              <w:rPr>
                <w:b/>
                <w:i/>
                <w:sz w:val="28"/>
                <w:szCs w:val="28"/>
              </w:rPr>
            </w:pPr>
          </w:p>
          <w:p w:rsidR="006E0543" w:rsidRPr="00175A46" w:rsidRDefault="006E0543" w:rsidP="00230DBE">
            <w:pPr>
              <w:jc w:val="center"/>
              <w:rPr>
                <w:b/>
                <w:i/>
                <w:sz w:val="28"/>
                <w:szCs w:val="28"/>
              </w:rPr>
            </w:pPr>
          </w:p>
        </w:tc>
      </w:tr>
      <w:tr w:rsidR="00871E80" w:rsidRPr="00175A46" w:rsidTr="00230DBE">
        <w:trPr>
          <w:trHeight w:val="195"/>
        </w:trPr>
        <w:tc>
          <w:tcPr>
            <w:tcW w:w="706" w:type="dxa"/>
          </w:tcPr>
          <w:p w:rsidR="00871E80" w:rsidRPr="00175A46" w:rsidRDefault="00871E80" w:rsidP="00230DBE">
            <w:pPr>
              <w:pStyle w:val="11"/>
              <w:ind w:left="0"/>
              <w:contextualSpacing w:val="0"/>
              <w:jc w:val="center"/>
              <w:rPr>
                <w:sz w:val="20"/>
                <w:szCs w:val="20"/>
                <w:lang w:val="uk-UA"/>
              </w:rPr>
            </w:pPr>
            <w:r w:rsidRPr="00175A46">
              <w:rPr>
                <w:sz w:val="20"/>
                <w:szCs w:val="20"/>
                <w:lang w:val="uk-UA"/>
              </w:rPr>
              <w:lastRenderedPageBreak/>
              <w:t>1</w:t>
            </w:r>
          </w:p>
        </w:tc>
        <w:tc>
          <w:tcPr>
            <w:tcW w:w="4993" w:type="dxa"/>
          </w:tcPr>
          <w:p w:rsidR="00871E80" w:rsidRPr="00175A46" w:rsidRDefault="00871E80" w:rsidP="00230DBE">
            <w:pPr>
              <w:pStyle w:val="11"/>
              <w:ind w:left="0"/>
              <w:contextualSpacing w:val="0"/>
              <w:jc w:val="center"/>
              <w:rPr>
                <w:sz w:val="20"/>
                <w:szCs w:val="20"/>
                <w:lang w:val="uk-UA"/>
              </w:rPr>
            </w:pPr>
            <w:r w:rsidRPr="00175A46">
              <w:rPr>
                <w:sz w:val="20"/>
                <w:szCs w:val="20"/>
                <w:lang w:val="uk-UA"/>
              </w:rPr>
              <w:t>2</w:t>
            </w:r>
          </w:p>
        </w:tc>
        <w:tc>
          <w:tcPr>
            <w:tcW w:w="2105" w:type="dxa"/>
          </w:tcPr>
          <w:p w:rsidR="00871E80" w:rsidRPr="00175A46" w:rsidRDefault="00871E80" w:rsidP="00230DBE">
            <w:pPr>
              <w:pStyle w:val="11"/>
              <w:ind w:left="0"/>
              <w:contextualSpacing w:val="0"/>
              <w:jc w:val="center"/>
              <w:rPr>
                <w:sz w:val="20"/>
                <w:szCs w:val="20"/>
                <w:lang w:val="uk-UA"/>
              </w:rPr>
            </w:pPr>
            <w:r w:rsidRPr="00175A46">
              <w:rPr>
                <w:sz w:val="20"/>
                <w:szCs w:val="20"/>
                <w:lang w:val="uk-UA"/>
              </w:rPr>
              <w:t>3</w:t>
            </w:r>
          </w:p>
        </w:tc>
        <w:tc>
          <w:tcPr>
            <w:tcW w:w="1948" w:type="dxa"/>
          </w:tcPr>
          <w:p w:rsidR="00871E80" w:rsidRPr="00175A46" w:rsidRDefault="00871E80" w:rsidP="00230DBE">
            <w:pPr>
              <w:pStyle w:val="11"/>
              <w:ind w:left="0"/>
              <w:contextualSpacing w:val="0"/>
              <w:jc w:val="center"/>
              <w:rPr>
                <w:sz w:val="20"/>
                <w:szCs w:val="20"/>
                <w:lang w:val="uk-UA"/>
              </w:rPr>
            </w:pPr>
            <w:r w:rsidRPr="00175A46">
              <w:rPr>
                <w:sz w:val="20"/>
                <w:szCs w:val="20"/>
                <w:lang w:val="uk-UA"/>
              </w:rPr>
              <w:t>4</w:t>
            </w:r>
          </w:p>
        </w:tc>
      </w:tr>
      <w:tr w:rsidR="00871E80" w:rsidRPr="00175A46" w:rsidTr="00230DBE">
        <w:tc>
          <w:tcPr>
            <w:tcW w:w="706" w:type="dxa"/>
          </w:tcPr>
          <w:p w:rsidR="00871E80" w:rsidRPr="00175A46" w:rsidRDefault="00871E80" w:rsidP="00871E80">
            <w:pPr>
              <w:jc w:val="center"/>
              <w:rPr>
                <w:sz w:val="28"/>
                <w:szCs w:val="28"/>
              </w:rPr>
            </w:pPr>
            <w:r w:rsidRPr="00175A46">
              <w:rPr>
                <w:sz w:val="28"/>
                <w:szCs w:val="28"/>
              </w:rPr>
              <w:t>8.1</w:t>
            </w:r>
          </w:p>
          <w:p w:rsidR="00871E80" w:rsidRPr="00175A46" w:rsidRDefault="00871E80" w:rsidP="00871E80">
            <w:pPr>
              <w:jc w:val="center"/>
              <w:rPr>
                <w:sz w:val="28"/>
                <w:szCs w:val="28"/>
              </w:rPr>
            </w:pPr>
          </w:p>
          <w:p w:rsidR="00871E80" w:rsidRPr="00175A46" w:rsidRDefault="00871E80" w:rsidP="00871E80">
            <w:pPr>
              <w:jc w:val="center"/>
              <w:rPr>
                <w:sz w:val="28"/>
                <w:szCs w:val="28"/>
              </w:rPr>
            </w:pPr>
            <w:r w:rsidRPr="00175A46">
              <w:rPr>
                <w:sz w:val="28"/>
                <w:szCs w:val="28"/>
              </w:rPr>
              <w:t>8.2</w:t>
            </w:r>
          </w:p>
        </w:tc>
        <w:tc>
          <w:tcPr>
            <w:tcW w:w="4993" w:type="dxa"/>
          </w:tcPr>
          <w:p w:rsidR="00871E80" w:rsidRPr="00175A46" w:rsidRDefault="00871E80" w:rsidP="00871E80">
            <w:pPr>
              <w:pStyle w:val="11"/>
              <w:ind w:left="0"/>
              <w:contextualSpacing w:val="0"/>
              <w:jc w:val="both"/>
              <w:rPr>
                <w:sz w:val="28"/>
                <w:szCs w:val="28"/>
                <w:lang w:val="uk-UA"/>
              </w:rPr>
            </w:pPr>
            <w:r w:rsidRPr="00175A46">
              <w:rPr>
                <w:sz w:val="28"/>
                <w:szCs w:val="28"/>
                <w:lang w:val="uk-UA"/>
              </w:rPr>
              <w:t>зареєстрованих у місті Кривому Розі (ря</w:t>
            </w:r>
            <w:r w:rsidRPr="00175A46">
              <w:rPr>
                <w:sz w:val="28"/>
                <w:szCs w:val="28"/>
                <w:lang w:val="uk-UA"/>
              </w:rPr>
              <w:softHyphen/>
              <w:t>док 6 × рядок 7.1);</w:t>
            </w:r>
          </w:p>
          <w:p w:rsidR="00871E80" w:rsidRPr="00175A46" w:rsidRDefault="00871E80" w:rsidP="00871E80">
            <w:pPr>
              <w:pStyle w:val="11"/>
              <w:ind w:left="0"/>
              <w:contextualSpacing w:val="0"/>
              <w:jc w:val="both"/>
              <w:rPr>
                <w:sz w:val="28"/>
                <w:szCs w:val="28"/>
                <w:lang w:val="uk-UA"/>
              </w:rPr>
            </w:pPr>
            <w:r w:rsidRPr="00175A46">
              <w:rPr>
                <w:sz w:val="28"/>
                <w:szCs w:val="28"/>
                <w:lang w:val="uk-UA"/>
              </w:rPr>
              <w:t>з якими укладено договори за 2015 – 2017 роки (середня кіль</w:t>
            </w:r>
            <w:r w:rsidRPr="00175A46">
              <w:rPr>
                <w:sz w:val="28"/>
                <w:szCs w:val="28"/>
                <w:lang w:val="uk-UA"/>
              </w:rPr>
              <w:softHyphen/>
              <w:t>кість)  - 16366,32 грн. (рядок 6 × рядок 7.2)</w:t>
            </w:r>
          </w:p>
        </w:tc>
        <w:tc>
          <w:tcPr>
            <w:tcW w:w="2105" w:type="dxa"/>
          </w:tcPr>
          <w:p w:rsidR="00871E80" w:rsidRPr="00175A46" w:rsidRDefault="00871E80" w:rsidP="00871E80">
            <w:pPr>
              <w:jc w:val="center"/>
              <w:rPr>
                <w:sz w:val="28"/>
                <w:szCs w:val="28"/>
              </w:rPr>
            </w:pPr>
            <w:r w:rsidRPr="00175A46">
              <w:rPr>
                <w:sz w:val="28"/>
                <w:szCs w:val="28"/>
              </w:rPr>
              <w:t>12 615,45,</w:t>
            </w:r>
          </w:p>
          <w:p w:rsidR="00871E80" w:rsidRPr="00175A46" w:rsidRDefault="00871E80" w:rsidP="00871E80">
            <w:pPr>
              <w:jc w:val="center"/>
              <w:rPr>
                <w:sz w:val="28"/>
                <w:szCs w:val="28"/>
              </w:rPr>
            </w:pPr>
          </w:p>
          <w:p w:rsidR="00871E80" w:rsidRPr="00175A46" w:rsidRDefault="00871E80" w:rsidP="00871E80">
            <w:pPr>
              <w:jc w:val="center"/>
              <w:rPr>
                <w:b/>
                <w:i/>
                <w:sz w:val="28"/>
                <w:szCs w:val="28"/>
              </w:rPr>
            </w:pPr>
            <w:r w:rsidRPr="00175A46">
              <w:rPr>
                <w:sz w:val="28"/>
                <w:szCs w:val="28"/>
              </w:rPr>
              <w:t>302,25</w:t>
            </w:r>
          </w:p>
        </w:tc>
        <w:tc>
          <w:tcPr>
            <w:tcW w:w="1948" w:type="dxa"/>
          </w:tcPr>
          <w:p w:rsidR="00871E80" w:rsidRPr="00175A46" w:rsidRDefault="00871E80" w:rsidP="00871E80">
            <w:pPr>
              <w:jc w:val="center"/>
              <w:rPr>
                <w:sz w:val="28"/>
                <w:szCs w:val="28"/>
              </w:rPr>
            </w:pPr>
            <w:r w:rsidRPr="00175A46">
              <w:rPr>
                <w:sz w:val="28"/>
                <w:szCs w:val="28"/>
              </w:rPr>
              <w:t>12 615,45,</w:t>
            </w:r>
          </w:p>
          <w:p w:rsidR="00871E80" w:rsidRPr="00175A46" w:rsidRDefault="00871E80" w:rsidP="00871E80">
            <w:pPr>
              <w:jc w:val="center"/>
              <w:rPr>
                <w:sz w:val="28"/>
                <w:szCs w:val="28"/>
              </w:rPr>
            </w:pPr>
          </w:p>
          <w:p w:rsidR="00871E80" w:rsidRPr="00175A46" w:rsidRDefault="00871E80" w:rsidP="00871E80">
            <w:pPr>
              <w:jc w:val="center"/>
              <w:rPr>
                <w:b/>
                <w:i/>
                <w:sz w:val="28"/>
                <w:szCs w:val="28"/>
              </w:rPr>
            </w:pPr>
            <w:r w:rsidRPr="00175A46">
              <w:rPr>
                <w:sz w:val="28"/>
                <w:szCs w:val="28"/>
              </w:rPr>
              <w:t>302,25</w:t>
            </w:r>
          </w:p>
        </w:tc>
      </w:tr>
      <w:tr w:rsidR="006E0543" w:rsidRPr="00175A46" w:rsidTr="00230DBE">
        <w:tc>
          <w:tcPr>
            <w:tcW w:w="9752" w:type="dxa"/>
            <w:gridSpan w:val="4"/>
          </w:tcPr>
          <w:p w:rsidR="006E0543" w:rsidRPr="00175A46" w:rsidRDefault="006E0543" w:rsidP="00230DBE">
            <w:pPr>
              <w:jc w:val="center"/>
              <w:rPr>
                <w:b/>
                <w:sz w:val="28"/>
                <w:szCs w:val="28"/>
              </w:rPr>
            </w:pPr>
            <w:r w:rsidRPr="00175A46">
              <w:rPr>
                <w:b/>
              </w:rPr>
              <w:t>Оцінка вартості адміністративних процедур суб’єктів малого підприємництва щодо виконання регулювання та звітування</w:t>
            </w:r>
          </w:p>
        </w:tc>
      </w:tr>
      <w:tr w:rsidR="006E0543" w:rsidRPr="00175A46" w:rsidTr="00230DBE">
        <w:tc>
          <w:tcPr>
            <w:tcW w:w="706" w:type="dxa"/>
          </w:tcPr>
          <w:p w:rsidR="006E0543" w:rsidRPr="00175A46" w:rsidRDefault="006E0543" w:rsidP="00230DBE">
            <w:pPr>
              <w:jc w:val="center"/>
              <w:rPr>
                <w:sz w:val="28"/>
                <w:szCs w:val="28"/>
              </w:rPr>
            </w:pPr>
            <w:r w:rsidRPr="00175A46">
              <w:rPr>
                <w:sz w:val="28"/>
                <w:szCs w:val="28"/>
              </w:rPr>
              <w:t>9</w:t>
            </w:r>
          </w:p>
        </w:tc>
        <w:tc>
          <w:tcPr>
            <w:tcW w:w="4993" w:type="dxa"/>
          </w:tcPr>
          <w:p w:rsidR="006E0543" w:rsidRPr="00175A46" w:rsidRDefault="006E0543" w:rsidP="00C448BB">
            <w:pPr>
              <w:jc w:val="both"/>
              <w:rPr>
                <w:sz w:val="28"/>
                <w:szCs w:val="28"/>
              </w:rPr>
            </w:pPr>
            <w:r w:rsidRPr="00175A46">
              <w:rPr>
                <w:sz w:val="28"/>
                <w:szCs w:val="28"/>
              </w:rPr>
              <w:t>Процедура організації виконання вимог регулювання</w:t>
            </w:r>
          </w:p>
        </w:tc>
        <w:tc>
          <w:tcPr>
            <w:tcW w:w="2105" w:type="dxa"/>
          </w:tcPr>
          <w:p w:rsidR="006E0543" w:rsidRPr="00175A46" w:rsidRDefault="006E0543" w:rsidP="00230DBE">
            <w:pPr>
              <w:jc w:val="center"/>
              <w:rPr>
                <w:sz w:val="28"/>
                <w:szCs w:val="28"/>
              </w:rPr>
            </w:pPr>
            <w:r w:rsidRPr="00175A46">
              <w:rPr>
                <w:sz w:val="28"/>
                <w:szCs w:val="28"/>
              </w:rPr>
              <w:t>Додаткових витрат не передбачено</w:t>
            </w:r>
          </w:p>
        </w:tc>
        <w:tc>
          <w:tcPr>
            <w:tcW w:w="1948" w:type="dxa"/>
          </w:tcPr>
          <w:p w:rsidR="006E0543" w:rsidRPr="00175A46" w:rsidRDefault="006E0543" w:rsidP="00230DBE">
            <w:pPr>
              <w:jc w:val="center"/>
            </w:pPr>
            <w:r w:rsidRPr="00175A46">
              <w:rPr>
                <w:sz w:val="28"/>
                <w:szCs w:val="28"/>
              </w:rPr>
              <w:t>Додаткових витрат не передбачено</w:t>
            </w:r>
          </w:p>
        </w:tc>
      </w:tr>
      <w:tr w:rsidR="006E0543" w:rsidRPr="00175A46" w:rsidTr="00230DBE">
        <w:tc>
          <w:tcPr>
            <w:tcW w:w="706" w:type="dxa"/>
          </w:tcPr>
          <w:p w:rsidR="006E0543" w:rsidRPr="00175A46" w:rsidRDefault="006E0543" w:rsidP="00230DBE">
            <w:pPr>
              <w:jc w:val="center"/>
              <w:rPr>
                <w:sz w:val="28"/>
                <w:szCs w:val="28"/>
              </w:rPr>
            </w:pPr>
            <w:r w:rsidRPr="00175A46">
              <w:rPr>
                <w:sz w:val="28"/>
                <w:szCs w:val="28"/>
              </w:rPr>
              <w:t>10</w:t>
            </w:r>
          </w:p>
        </w:tc>
        <w:tc>
          <w:tcPr>
            <w:tcW w:w="4993" w:type="dxa"/>
          </w:tcPr>
          <w:p w:rsidR="006E0543" w:rsidRPr="00175A46" w:rsidRDefault="006E0543" w:rsidP="00871E80">
            <w:pPr>
              <w:jc w:val="both"/>
              <w:rPr>
                <w:sz w:val="28"/>
                <w:szCs w:val="28"/>
              </w:rPr>
            </w:pPr>
            <w:r w:rsidRPr="00175A46">
              <w:rPr>
                <w:sz w:val="28"/>
                <w:szCs w:val="28"/>
              </w:rPr>
              <w:t>Витрати на оборотні активи (матеріали, канцелярські товари тощо), грн.</w:t>
            </w:r>
          </w:p>
        </w:tc>
        <w:tc>
          <w:tcPr>
            <w:tcW w:w="2105" w:type="dxa"/>
          </w:tcPr>
          <w:p w:rsidR="006E0543" w:rsidRPr="00175A46" w:rsidRDefault="006E0543" w:rsidP="00C448BB">
            <w:pPr>
              <w:ind w:left="-137" w:right="-101"/>
              <w:jc w:val="center"/>
              <w:rPr>
                <w:spacing w:val="-20"/>
                <w:sz w:val="28"/>
                <w:szCs w:val="28"/>
              </w:rPr>
            </w:pPr>
            <w:r w:rsidRPr="00175A46">
              <w:rPr>
                <w:spacing w:val="-20"/>
                <w:sz w:val="28"/>
                <w:szCs w:val="28"/>
              </w:rPr>
              <w:t>Додаткових витрат не передбачено</w:t>
            </w:r>
          </w:p>
        </w:tc>
        <w:tc>
          <w:tcPr>
            <w:tcW w:w="1948" w:type="dxa"/>
          </w:tcPr>
          <w:p w:rsidR="006E0543" w:rsidRPr="00175A46" w:rsidRDefault="006E0543" w:rsidP="00C448BB">
            <w:pPr>
              <w:ind w:left="-115" w:right="-137"/>
              <w:jc w:val="center"/>
              <w:rPr>
                <w:spacing w:val="-20"/>
              </w:rPr>
            </w:pPr>
            <w:r w:rsidRPr="00175A46">
              <w:rPr>
                <w:spacing w:val="-20"/>
                <w:sz w:val="28"/>
                <w:szCs w:val="28"/>
              </w:rPr>
              <w:t>Додаткових витрат не передбачено</w:t>
            </w:r>
          </w:p>
        </w:tc>
      </w:tr>
      <w:tr w:rsidR="006E0543" w:rsidRPr="00175A46" w:rsidTr="00C448BB">
        <w:trPr>
          <w:trHeight w:val="10491"/>
        </w:trPr>
        <w:tc>
          <w:tcPr>
            <w:tcW w:w="706" w:type="dxa"/>
          </w:tcPr>
          <w:p w:rsidR="006E0543" w:rsidRPr="00175A46" w:rsidRDefault="006E0543" w:rsidP="00230DBE">
            <w:pPr>
              <w:jc w:val="center"/>
              <w:rPr>
                <w:sz w:val="28"/>
                <w:szCs w:val="28"/>
              </w:rPr>
            </w:pPr>
            <w:r w:rsidRPr="00175A46">
              <w:rPr>
                <w:sz w:val="28"/>
                <w:szCs w:val="28"/>
              </w:rPr>
              <w:t>11</w:t>
            </w:r>
          </w:p>
          <w:p w:rsidR="006E0543" w:rsidRPr="00175A46" w:rsidRDefault="006E0543" w:rsidP="00230DBE">
            <w:pPr>
              <w:jc w:val="center"/>
              <w:rPr>
                <w:sz w:val="28"/>
                <w:szCs w:val="28"/>
              </w:rPr>
            </w:pPr>
            <w:r w:rsidRPr="00175A46">
              <w:rPr>
                <w:sz w:val="28"/>
                <w:szCs w:val="28"/>
              </w:rPr>
              <w:t>11.1</w:t>
            </w: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r w:rsidRPr="00175A46">
              <w:rPr>
                <w:sz w:val="28"/>
                <w:szCs w:val="28"/>
              </w:rPr>
              <w:t>11.2</w:t>
            </w:r>
          </w:p>
        </w:tc>
        <w:tc>
          <w:tcPr>
            <w:tcW w:w="4993" w:type="dxa"/>
          </w:tcPr>
          <w:p w:rsidR="006E0543" w:rsidRPr="00175A46" w:rsidRDefault="006E0543" w:rsidP="00230DBE">
            <w:pPr>
              <w:jc w:val="both"/>
              <w:rPr>
                <w:sz w:val="28"/>
                <w:szCs w:val="28"/>
              </w:rPr>
            </w:pPr>
            <w:r w:rsidRPr="00175A46">
              <w:rPr>
                <w:sz w:val="28"/>
                <w:szCs w:val="28"/>
              </w:rPr>
              <w:t>Інші процедури (уточнити): (11.1+11.2)</w:t>
            </w:r>
          </w:p>
          <w:p w:rsidR="006E0543" w:rsidRPr="00175A46" w:rsidRDefault="006E0543" w:rsidP="00230DBE">
            <w:pPr>
              <w:pStyle w:val="11"/>
              <w:ind w:left="0"/>
              <w:contextualSpacing w:val="0"/>
              <w:jc w:val="both"/>
              <w:rPr>
                <w:sz w:val="28"/>
                <w:szCs w:val="28"/>
                <w:lang w:val="uk-UA"/>
              </w:rPr>
            </w:pPr>
            <w:r w:rsidRPr="00175A46">
              <w:rPr>
                <w:sz w:val="28"/>
                <w:szCs w:val="28"/>
                <w:lang w:val="uk-UA"/>
              </w:rPr>
              <w:t>- витрати при ліквідації підприємс</w:t>
            </w:r>
            <w:r w:rsidRPr="00175A46">
              <w:rPr>
                <w:sz w:val="28"/>
                <w:szCs w:val="28"/>
                <w:lang w:val="uk-UA"/>
              </w:rPr>
              <w:softHyphen/>
              <w:t xml:space="preserve">тва (за 1 справу з особового складу на </w:t>
            </w:r>
            <w:r w:rsidRPr="00175A46">
              <w:rPr>
                <w:spacing w:val="-16"/>
                <w:sz w:val="28"/>
                <w:szCs w:val="28"/>
                <w:lang w:val="uk-UA"/>
              </w:rPr>
              <w:t xml:space="preserve">строк  75 років зберігання), грн.; 243,51 грн. </w:t>
            </w:r>
            <w:r w:rsidRPr="00175A46">
              <w:rPr>
                <w:sz w:val="28"/>
                <w:szCs w:val="28"/>
                <w:lang w:val="uk-UA"/>
              </w:rPr>
              <w:t>приймання на державне зберігання (розрахунок зазначений у додатку 2 до переліку тарифів (цін), затвердженого рішенням ви</w:t>
            </w:r>
            <w:r w:rsidRPr="00175A46">
              <w:rPr>
                <w:sz w:val="28"/>
                <w:szCs w:val="28"/>
                <w:lang w:val="uk-UA"/>
              </w:rPr>
              <w:softHyphen/>
              <w:t>конкому); 65,57 грн. ( про</w:t>
            </w:r>
            <w:r w:rsidRPr="00175A46">
              <w:rPr>
                <w:sz w:val="28"/>
                <w:szCs w:val="28"/>
                <w:lang w:val="uk-UA"/>
              </w:rPr>
              <w:softHyphen/>
              <w:t>ведення експертизи наукової й практи</w:t>
            </w:r>
            <w:r w:rsidRPr="00175A46">
              <w:rPr>
                <w:sz w:val="28"/>
                <w:szCs w:val="28"/>
                <w:lang w:val="uk-UA"/>
              </w:rPr>
              <w:softHyphen/>
              <w:t xml:space="preserve">чної цінності 4,48 грн. +  формування </w:t>
            </w:r>
            <w:r w:rsidRPr="00175A46">
              <w:rPr>
                <w:spacing w:val="-12"/>
                <w:sz w:val="28"/>
                <w:szCs w:val="28"/>
                <w:lang w:val="uk-UA"/>
              </w:rPr>
              <w:t>справ із розсипу 150× 0,20=30,00 грн. +</w:t>
            </w:r>
            <w:r w:rsidRPr="00175A46">
              <w:rPr>
                <w:sz w:val="28"/>
                <w:szCs w:val="28"/>
                <w:lang w:val="uk-UA"/>
              </w:rPr>
              <w:t xml:space="preserve"> пі</w:t>
            </w:r>
            <w:r w:rsidRPr="00175A46">
              <w:rPr>
                <w:sz w:val="28"/>
                <w:szCs w:val="28"/>
                <w:lang w:val="uk-UA"/>
              </w:rPr>
              <w:softHyphen/>
              <w:t>дшивання справ 8,07 грн. + нумеру</w:t>
            </w:r>
            <w:r w:rsidRPr="00175A46">
              <w:rPr>
                <w:sz w:val="28"/>
                <w:szCs w:val="28"/>
                <w:lang w:val="uk-UA"/>
              </w:rPr>
              <w:softHyphen/>
              <w:t>вання аркушів у справах 150×0,14=21,00 грн. + оформлення об</w:t>
            </w:r>
            <w:r w:rsidRPr="00175A46">
              <w:rPr>
                <w:sz w:val="28"/>
                <w:szCs w:val="28"/>
                <w:lang w:val="uk-UA"/>
              </w:rPr>
              <w:softHyphen/>
              <w:t>кладинок 2,02 грн.) (розрахунок зазна</w:t>
            </w:r>
            <w:r w:rsidRPr="00175A46">
              <w:rPr>
                <w:sz w:val="28"/>
                <w:szCs w:val="28"/>
                <w:lang w:val="uk-UA"/>
              </w:rPr>
              <w:softHyphen/>
              <w:t>чений у додатку 1 до переліку тарифів (цін), затвердженого рішен</w:t>
            </w:r>
            <w:r w:rsidRPr="00175A46">
              <w:rPr>
                <w:sz w:val="28"/>
                <w:szCs w:val="28"/>
                <w:lang w:val="uk-UA"/>
              </w:rPr>
              <w:softHyphen/>
              <w:t>ням викон</w:t>
            </w:r>
            <w:r w:rsidRPr="00175A46">
              <w:rPr>
                <w:sz w:val="28"/>
                <w:szCs w:val="28"/>
                <w:lang w:val="uk-UA"/>
              </w:rPr>
              <w:softHyphen/>
              <w:t>кому);</w:t>
            </w:r>
          </w:p>
          <w:p w:rsidR="006E0543" w:rsidRPr="00175A46" w:rsidRDefault="006E0543" w:rsidP="00230DBE">
            <w:pPr>
              <w:jc w:val="both"/>
              <w:rPr>
                <w:sz w:val="28"/>
                <w:szCs w:val="28"/>
              </w:rPr>
            </w:pPr>
            <w:r w:rsidRPr="00175A46">
              <w:rPr>
                <w:sz w:val="28"/>
                <w:szCs w:val="28"/>
              </w:rPr>
              <w:t xml:space="preserve">вартість проїзду для подачі заяви =12,00 грн. </w:t>
            </w:r>
            <w:r w:rsidRPr="00175A46">
              <w:rPr>
                <w:spacing w:val="-10"/>
                <w:sz w:val="28"/>
                <w:szCs w:val="28"/>
              </w:rPr>
              <w:t>(вартість проїзду у мі</w:t>
            </w:r>
            <w:r w:rsidRPr="00175A46">
              <w:rPr>
                <w:spacing w:val="-10"/>
                <w:sz w:val="28"/>
                <w:szCs w:val="28"/>
              </w:rPr>
              <w:softHyphen/>
              <w:t>сь</w:t>
            </w:r>
            <w:r w:rsidRPr="00175A46">
              <w:rPr>
                <w:spacing w:val="-10"/>
                <w:sz w:val="28"/>
                <w:szCs w:val="28"/>
              </w:rPr>
              <w:softHyphen/>
              <w:t>кому пасажирському транспорті</w:t>
            </w:r>
            <w:r w:rsidRPr="00175A46">
              <w:rPr>
                <w:spacing w:val="-20"/>
                <w:sz w:val="28"/>
                <w:szCs w:val="28"/>
              </w:rPr>
              <w:t xml:space="preserve"> 6.00 грн.</w:t>
            </w:r>
            <w:r w:rsidRPr="00175A46">
              <w:rPr>
                <w:sz w:val="28"/>
                <w:szCs w:val="28"/>
              </w:rPr>
              <w:t xml:space="preserve"> × 2 рази (в обидва кінця)</w:t>
            </w:r>
          </w:p>
          <w:p w:rsidR="00C448BB" w:rsidRPr="00175A46" w:rsidRDefault="006E0543" w:rsidP="00C448BB">
            <w:pPr>
              <w:jc w:val="both"/>
              <w:rPr>
                <w:spacing w:val="-16"/>
                <w:sz w:val="28"/>
                <w:szCs w:val="28"/>
              </w:rPr>
            </w:pPr>
            <w:r w:rsidRPr="00175A46">
              <w:rPr>
                <w:sz w:val="28"/>
                <w:szCs w:val="28"/>
              </w:rPr>
              <w:t>витрати  при вилученні для зни</w:t>
            </w:r>
            <w:r w:rsidRPr="00175A46">
              <w:rPr>
                <w:sz w:val="28"/>
                <w:szCs w:val="28"/>
              </w:rPr>
              <w:softHyphen/>
              <w:t>щення документів  за 1 позицію акта про ви</w:t>
            </w:r>
            <w:r w:rsidRPr="00175A46">
              <w:rPr>
                <w:sz w:val="28"/>
                <w:szCs w:val="28"/>
              </w:rPr>
              <w:softHyphen/>
              <w:t>лучення для знищення документів, грн. (систематизація справ до проведення експертизи наукової й практичної цін</w:t>
            </w:r>
            <w:r w:rsidRPr="00175A46">
              <w:rPr>
                <w:sz w:val="28"/>
                <w:szCs w:val="28"/>
              </w:rPr>
              <w:softHyphen/>
              <w:t>ності до</w:t>
            </w:r>
            <w:r w:rsidRPr="00175A46">
              <w:rPr>
                <w:sz w:val="28"/>
                <w:szCs w:val="28"/>
              </w:rPr>
              <w:softHyphen/>
              <w:t>кументів і справ 5,76 грн. + скла</w:t>
            </w:r>
            <w:r w:rsidRPr="00175A46">
              <w:rPr>
                <w:sz w:val="28"/>
                <w:szCs w:val="28"/>
              </w:rPr>
              <w:softHyphen/>
              <w:t xml:space="preserve">дання заголовків справ 6.72 грн.) </w:t>
            </w:r>
            <w:r w:rsidRPr="00175A46">
              <w:rPr>
                <w:spacing w:val="-16"/>
                <w:sz w:val="28"/>
                <w:szCs w:val="28"/>
              </w:rPr>
              <w:t>(розрахунок зазначений у додатку 1 до переліку тарифів (цін), затвер</w:t>
            </w:r>
            <w:r w:rsidRPr="00175A46">
              <w:rPr>
                <w:spacing w:val="-16"/>
                <w:sz w:val="28"/>
                <w:szCs w:val="28"/>
              </w:rPr>
              <w:softHyphen/>
              <w:t>дженого рішенням виконкому)</w:t>
            </w:r>
          </w:p>
          <w:p w:rsidR="0094660C" w:rsidRPr="00175A46" w:rsidRDefault="0094660C" w:rsidP="00C448BB">
            <w:pPr>
              <w:jc w:val="both"/>
              <w:rPr>
                <w:sz w:val="28"/>
                <w:szCs w:val="28"/>
              </w:rPr>
            </w:pPr>
          </w:p>
        </w:tc>
        <w:tc>
          <w:tcPr>
            <w:tcW w:w="2105" w:type="dxa"/>
          </w:tcPr>
          <w:p w:rsidR="006E0543" w:rsidRPr="00175A46" w:rsidRDefault="006E0543" w:rsidP="00230DBE">
            <w:pPr>
              <w:jc w:val="center"/>
              <w:rPr>
                <w:sz w:val="28"/>
                <w:szCs w:val="28"/>
              </w:rPr>
            </w:pPr>
            <w:r w:rsidRPr="00175A46">
              <w:rPr>
                <w:sz w:val="28"/>
                <w:szCs w:val="28"/>
              </w:rPr>
              <w:t>333,56,</w:t>
            </w:r>
          </w:p>
          <w:p w:rsidR="006E0543" w:rsidRPr="00175A46" w:rsidRDefault="006E0543" w:rsidP="00230DBE">
            <w:pPr>
              <w:jc w:val="center"/>
              <w:rPr>
                <w:sz w:val="28"/>
                <w:szCs w:val="28"/>
              </w:rPr>
            </w:pPr>
            <w:r w:rsidRPr="00175A46">
              <w:rPr>
                <w:sz w:val="28"/>
                <w:szCs w:val="28"/>
              </w:rPr>
              <w:t>321,08,</w:t>
            </w:r>
          </w:p>
          <w:p w:rsidR="006E0543" w:rsidRPr="00175A46" w:rsidRDefault="006E0543" w:rsidP="00230DBE">
            <w:pPr>
              <w:jc w:val="center"/>
              <w:rPr>
                <w:sz w:val="28"/>
                <w:szCs w:val="28"/>
              </w:rPr>
            </w:pPr>
          </w:p>
          <w:p w:rsidR="006E0543" w:rsidRPr="00175A46" w:rsidRDefault="006E0543" w:rsidP="00230DBE">
            <w:pPr>
              <w:rPr>
                <w:sz w:val="16"/>
                <w:szCs w:val="16"/>
              </w:rPr>
            </w:pPr>
          </w:p>
          <w:p w:rsidR="006E0543" w:rsidRPr="00175A46" w:rsidRDefault="006E0543" w:rsidP="00230DBE">
            <w:pPr>
              <w:rPr>
                <w:sz w:val="16"/>
                <w:szCs w:val="16"/>
              </w:rPr>
            </w:pPr>
          </w:p>
          <w:p w:rsidR="006E0543" w:rsidRPr="00175A46" w:rsidRDefault="006E0543" w:rsidP="00230DBE">
            <w:pPr>
              <w:rPr>
                <w:sz w:val="16"/>
                <w:szCs w:val="16"/>
              </w:rPr>
            </w:pPr>
          </w:p>
          <w:p w:rsidR="006E0543" w:rsidRPr="00175A46" w:rsidRDefault="006E0543" w:rsidP="00230DBE">
            <w:pPr>
              <w:rPr>
                <w:sz w:val="16"/>
                <w:szCs w:val="16"/>
              </w:rPr>
            </w:pPr>
          </w:p>
          <w:p w:rsidR="006E0543" w:rsidRPr="00175A46" w:rsidRDefault="006E0543" w:rsidP="00230DBE">
            <w:pPr>
              <w:rPr>
                <w:sz w:val="16"/>
                <w:szCs w:val="16"/>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r w:rsidRPr="00175A46">
              <w:rPr>
                <w:sz w:val="28"/>
                <w:szCs w:val="28"/>
              </w:rPr>
              <w:t>12,48</w:t>
            </w:r>
          </w:p>
          <w:p w:rsidR="006E0543" w:rsidRPr="00175A46" w:rsidRDefault="006E0543" w:rsidP="00230DBE">
            <w:pPr>
              <w:rPr>
                <w:sz w:val="28"/>
                <w:szCs w:val="28"/>
              </w:rPr>
            </w:pPr>
          </w:p>
        </w:tc>
        <w:tc>
          <w:tcPr>
            <w:tcW w:w="1948" w:type="dxa"/>
          </w:tcPr>
          <w:p w:rsidR="006E0543" w:rsidRPr="00175A46" w:rsidRDefault="006E0543" w:rsidP="00230DBE">
            <w:pPr>
              <w:jc w:val="center"/>
              <w:rPr>
                <w:sz w:val="28"/>
                <w:szCs w:val="28"/>
              </w:rPr>
            </w:pPr>
            <w:r w:rsidRPr="00175A46">
              <w:rPr>
                <w:sz w:val="28"/>
                <w:szCs w:val="28"/>
              </w:rPr>
              <w:t>383,48,</w:t>
            </w:r>
          </w:p>
          <w:p w:rsidR="006E0543" w:rsidRPr="00175A46" w:rsidRDefault="006E0543" w:rsidP="00230DBE">
            <w:pPr>
              <w:jc w:val="center"/>
              <w:rPr>
                <w:sz w:val="28"/>
                <w:szCs w:val="28"/>
              </w:rPr>
            </w:pPr>
            <w:r w:rsidRPr="00175A46">
              <w:rPr>
                <w:sz w:val="28"/>
                <w:szCs w:val="28"/>
              </w:rPr>
              <w:t>321,08,</w:t>
            </w: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p>
          <w:p w:rsidR="006E0543" w:rsidRPr="00175A46" w:rsidRDefault="006E0543" w:rsidP="00230DBE">
            <w:pPr>
              <w:jc w:val="center"/>
              <w:rPr>
                <w:sz w:val="28"/>
                <w:szCs w:val="28"/>
              </w:rPr>
            </w:pPr>
            <w:r w:rsidRPr="00175A46">
              <w:rPr>
                <w:sz w:val="28"/>
                <w:szCs w:val="28"/>
              </w:rPr>
              <w:t>62,40</w:t>
            </w:r>
          </w:p>
        </w:tc>
      </w:tr>
      <w:tr w:rsidR="00C448BB" w:rsidRPr="00175A46" w:rsidTr="00230DBE">
        <w:tc>
          <w:tcPr>
            <w:tcW w:w="706"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lastRenderedPageBreak/>
              <w:t>1</w:t>
            </w:r>
          </w:p>
        </w:tc>
        <w:tc>
          <w:tcPr>
            <w:tcW w:w="4993"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t>2</w:t>
            </w:r>
          </w:p>
        </w:tc>
        <w:tc>
          <w:tcPr>
            <w:tcW w:w="2105"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t>3</w:t>
            </w:r>
          </w:p>
        </w:tc>
        <w:tc>
          <w:tcPr>
            <w:tcW w:w="1948"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t>4</w:t>
            </w:r>
          </w:p>
        </w:tc>
      </w:tr>
      <w:tr w:rsidR="00C448BB" w:rsidRPr="00175A46" w:rsidTr="00230DBE">
        <w:tc>
          <w:tcPr>
            <w:tcW w:w="706" w:type="dxa"/>
          </w:tcPr>
          <w:p w:rsidR="00C448BB" w:rsidRPr="00175A46" w:rsidRDefault="00C448BB" w:rsidP="00230DBE">
            <w:pPr>
              <w:jc w:val="center"/>
              <w:rPr>
                <w:sz w:val="28"/>
                <w:szCs w:val="28"/>
              </w:rPr>
            </w:pPr>
            <w:r w:rsidRPr="00175A46">
              <w:rPr>
                <w:sz w:val="28"/>
                <w:szCs w:val="28"/>
              </w:rPr>
              <w:t>12</w:t>
            </w:r>
          </w:p>
        </w:tc>
        <w:tc>
          <w:tcPr>
            <w:tcW w:w="4993" w:type="dxa"/>
          </w:tcPr>
          <w:p w:rsidR="00C448BB" w:rsidRPr="00175A46" w:rsidRDefault="00C448BB" w:rsidP="00230DBE">
            <w:pPr>
              <w:jc w:val="both"/>
              <w:rPr>
                <w:sz w:val="28"/>
                <w:szCs w:val="28"/>
              </w:rPr>
            </w:pPr>
            <w:r w:rsidRPr="00175A46">
              <w:rPr>
                <w:sz w:val="28"/>
                <w:szCs w:val="28"/>
              </w:rPr>
              <w:t>Разом, грн. (сума рядків 9+10+11)</w:t>
            </w:r>
          </w:p>
        </w:tc>
        <w:tc>
          <w:tcPr>
            <w:tcW w:w="2105" w:type="dxa"/>
          </w:tcPr>
          <w:p w:rsidR="00C448BB" w:rsidRPr="00175A46" w:rsidRDefault="00C448BB" w:rsidP="00230DBE">
            <w:pPr>
              <w:jc w:val="center"/>
              <w:rPr>
                <w:sz w:val="28"/>
                <w:szCs w:val="28"/>
              </w:rPr>
            </w:pPr>
            <w:r w:rsidRPr="00175A46">
              <w:rPr>
                <w:sz w:val="28"/>
                <w:szCs w:val="28"/>
              </w:rPr>
              <w:t>335,56</w:t>
            </w:r>
          </w:p>
        </w:tc>
        <w:tc>
          <w:tcPr>
            <w:tcW w:w="1948" w:type="dxa"/>
          </w:tcPr>
          <w:p w:rsidR="00C448BB" w:rsidRPr="00175A46" w:rsidRDefault="00C448BB" w:rsidP="00230DBE">
            <w:pPr>
              <w:jc w:val="center"/>
              <w:rPr>
                <w:sz w:val="28"/>
                <w:szCs w:val="28"/>
              </w:rPr>
            </w:pPr>
            <w:r w:rsidRPr="00175A46">
              <w:rPr>
                <w:sz w:val="28"/>
                <w:szCs w:val="28"/>
              </w:rPr>
              <w:t>383,48</w:t>
            </w:r>
          </w:p>
        </w:tc>
      </w:tr>
      <w:tr w:rsidR="00C448BB" w:rsidRPr="00175A46" w:rsidTr="00230DBE">
        <w:tc>
          <w:tcPr>
            <w:tcW w:w="706" w:type="dxa"/>
          </w:tcPr>
          <w:p w:rsidR="00C448BB" w:rsidRPr="00175A46" w:rsidRDefault="00C448BB" w:rsidP="00230DBE">
            <w:pPr>
              <w:jc w:val="center"/>
              <w:rPr>
                <w:sz w:val="28"/>
                <w:szCs w:val="28"/>
              </w:rPr>
            </w:pPr>
            <w:r w:rsidRPr="00175A46">
              <w:rPr>
                <w:sz w:val="28"/>
                <w:szCs w:val="28"/>
              </w:rPr>
              <w:t>13</w:t>
            </w:r>
          </w:p>
          <w:p w:rsidR="00C448BB" w:rsidRPr="00175A46" w:rsidRDefault="00C448BB" w:rsidP="00230DBE">
            <w:pPr>
              <w:jc w:val="center"/>
              <w:rPr>
                <w:sz w:val="28"/>
                <w:szCs w:val="28"/>
              </w:rPr>
            </w:pPr>
          </w:p>
          <w:p w:rsidR="00C448BB" w:rsidRPr="00175A46" w:rsidRDefault="00C448BB" w:rsidP="00230DBE">
            <w:pPr>
              <w:jc w:val="center"/>
              <w:rPr>
                <w:sz w:val="28"/>
                <w:szCs w:val="28"/>
              </w:rPr>
            </w:pPr>
          </w:p>
          <w:p w:rsidR="00C448BB" w:rsidRPr="00175A46" w:rsidRDefault="00C448BB" w:rsidP="00230DBE">
            <w:pPr>
              <w:jc w:val="center"/>
              <w:rPr>
                <w:sz w:val="28"/>
                <w:szCs w:val="28"/>
              </w:rPr>
            </w:pPr>
          </w:p>
          <w:p w:rsidR="00C448BB" w:rsidRPr="00175A46" w:rsidRDefault="00C448BB" w:rsidP="00230DBE">
            <w:pPr>
              <w:jc w:val="center"/>
              <w:rPr>
                <w:sz w:val="28"/>
                <w:szCs w:val="28"/>
              </w:rPr>
            </w:pPr>
            <w:r w:rsidRPr="00175A46">
              <w:rPr>
                <w:sz w:val="28"/>
                <w:szCs w:val="28"/>
              </w:rPr>
              <w:t>13.1</w:t>
            </w:r>
          </w:p>
          <w:p w:rsidR="00C448BB" w:rsidRPr="00175A46" w:rsidRDefault="00C448BB" w:rsidP="00230DBE">
            <w:pPr>
              <w:jc w:val="center"/>
              <w:rPr>
                <w:sz w:val="28"/>
                <w:szCs w:val="28"/>
              </w:rPr>
            </w:pPr>
            <w:r w:rsidRPr="00175A46">
              <w:rPr>
                <w:sz w:val="28"/>
                <w:szCs w:val="28"/>
              </w:rPr>
              <w:t>13.2</w:t>
            </w:r>
          </w:p>
        </w:tc>
        <w:tc>
          <w:tcPr>
            <w:tcW w:w="4993" w:type="dxa"/>
          </w:tcPr>
          <w:p w:rsidR="00C448BB" w:rsidRPr="00175A46" w:rsidRDefault="00C448BB" w:rsidP="00230DBE">
            <w:pPr>
              <w:pStyle w:val="11"/>
              <w:ind w:left="0"/>
              <w:contextualSpacing w:val="0"/>
              <w:jc w:val="both"/>
              <w:rPr>
                <w:sz w:val="28"/>
                <w:szCs w:val="28"/>
                <w:lang w:val="uk-UA"/>
              </w:rPr>
            </w:pPr>
            <w:r w:rsidRPr="00175A46">
              <w:rPr>
                <w:sz w:val="28"/>
                <w:szCs w:val="28"/>
                <w:lang w:val="uk-UA"/>
              </w:rPr>
              <w:t xml:space="preserve">Кількість суб’єктів господарювання малого та </w:t>
            </w:r>
            <w:proofErr w:type="spellStart"/>
            <w:r w:rsidRPr="00175A46">
              <w:rPr>
                <w:sz w:val="28"/>
                <w:szCs w:val="28"/>
                <w:lang w:val="uk-UA"/>
              </w:rPr>
              <w:t>мікро-</w:t>
            </w:r>
            <w:proofErr w:type="spellEnd"/>
            <w:r w:rsidRPr="00175A46">
              <w:rPr>
                <w:sz w:val="28"/>
                <w:szCs w:val="28"/>
                <w:lang w:val="uk-UA"/>
              </w:rPr>
              <w:t xml:space="preserve"> підприємництва, на яких буде поширено регулювання, одиниць:</w:t>
            </w:r>
          </w:p>
          <w:p w:rsidR="00C448BB" w:rsidRPr="00175A46" w:rsidRDefault="00C448BB" w:rsidP="00230DBE">
            <w:pPr>
              <w:pStyle w:val="11"/>
              <w:ind w:left="0"/>
              <w:contextualSpacing w:val="0"/>
              <w:jc w:val="both"/>
              <w:rPr>
                <w:sz w:val="28"/>
                <w:szCs w:val="28"/>
                <w:lang w:val="uk-UA"/>
              </w:rPr>
            </w:pPr>
            <w:r w:rsidRPr="00175A46">
              <w:rPr>
                <w:sz w:val="28"/>
                <w:szCs w:val="28"/>
                <w:lang w:val="uk-UA"/>
              </w:rPr>
              <w:t xml:space="preserve"> зареєстрованих у місті Кривому Розі;</w:t>
            </w:r>
          </w:p>
          <w:p w:rsidR="00C448BB" w:rsidRPr="00175A46" w:rsidRDefault="00C448BB" w:rsidP="00230DBE">
            <w:pPr>
              <w:jc w:val="both"/>
              <w:rPr>
                <w:sz w:val="28"/>
                <w:szCs w:val="28"/>
              </w:rPr>
            </w:pPr>
            <w:r w:rsidRPr="00175A46">
              <w:rPr>
                <w:sz w:val="28"/>
                <w:szCs w:val="28"/>
              </w:rPr>
              <w:t xml:space="preserve"> з якими укладено договори за 2015 – 2017 роки (середня кіль</w:t>
            </w:r>
            <w:r w:rsidRPr="00175A46">
              <w:rPr>
                <w:sz w:val="28"/>
                <w:szCs w:val="28"/>
              </w:rPr>
              <w:softHyphen/>
              <w:t xml:space="preserve">кість)  - </w:t>
            </w:r>
            <w:r w:rsidR="002D793A" w:rsidRPr="00175A46">
              <w:rPr>
                <w:sz w:val="28"/>
                <w:szCs w:val="28"/>
              </w:rPr>
              <w:t xml:space="preserve">                  </w:t>
            </w:r>
            <w:r w:rsidRPr="00175A46">
              <w:rPr>
                <w:sz w:val="28"/>
                <w:szCs w:val="28"/>
              </w:rPr>
              <w:t>16</w:t>
            </w:r>
            <w:r w:rsidR="002D793A" w:rsidRPr="00175A46">
              <w:rPr>
                <w:sz w:val="28"/>
                <w:szCs w:val="28"/>
              </w:rPr>
              <w:t xml:space="preserve"> </w:t>
            </w:r>
            <w:r w:rsidRPr="00175A46">
              <w:rPr>
                <w:sz w:val="28"/>
                <w:szCs w:val="28"/>
              </w:rPr>
              <w:t>366,32 грн.</w:t>
            </w:r>
          </w:p>
          <w:p w:rsidR="0029326E" w:rsidRPr="00175A46" w:rsidRDefault="0029326E" w:rsidP="00230DBE">
            <w:pPr>
              <w:jc w:val="both"/>
              <w:rPr>
                <w:sz w:val="28"/>
                <w:szCs w:val="28"/>
              </w:rPr>
            </w:pPr>
          </w:p>
        </w:tc>
        <w:tc>
          <w:tcPr>
            <w:tcW w:w="4053" w:type="dxa"/>
            <w:gridSpan w:val="2"/>
          </w:tcPr>
          <w:p w:rsidR="00C448BB" w:rsidRPr="00175A46" w:rsidRDefault="00C448BB" w:rsidP="00230DBE">
            <w:pPr>
              <w:jc w:val="center"/>
              <w:rPr>
                <w:sz w:val="28"/>
                <w:szCs w:val="28"/>
              </w:rPr>
            </w:pPr>
          </w:p>
          <w:p w:rsidR="00C448BB" w:rsidRPr="00175A46" w:rsidRDefault="00C448BB" w:rsidP="00230DBE">
            <w:pPr>
              <w:jc w:val="center"/>
            </w:pPr>
          </w:p>
          <w:p w:rsidR="00C448BB" w:rsidRPr="00175A46" w:rsidRDefault="00C448BB" w:rsidP="00230DBE">
            <w:pPr>
              <w:jc w:val="center"/>
            </w:pPr>
          </w:p>
          <w:p w:rsidR="00C448BB" w:rsidRPr="00175A46" w:rsidRDefault="00C448BB" w:rsidP="00230DBE">
            <w:pPr>
              <w:jc w:val="center"/>
            </w:pPr>
          </w:p>
          <w:p w:rsidR="00C448BB" w:rsidRPr="00175A46" w:rsidRDefault="00C448BB" w:rsidP="00230DBE">
            <w:pPr>
              <w:jc w:val="center"/>
            </w:pPr>
            <w:r w:rsidRPr="00175A46">
              <w:t xml:space="preserve">   </w:t>
            </w:r>
          </w:p>
          <w:p w:rsidR="00C448BB" w:rsidRPr="00175A46" w:rsidRDefault="00C448BB" w:rsidP="00230DBE">
            <w:pPr>
              <w:jc w:val="center"/>
            </w:pPr>
            <w:r w:rsidRPr="00175A46">
              <w:t xml:space="preserve">   2</w:t>
            </w:r>
            <w:r w:rsidR="002D793A" w:rsidRPr="00175A46">
              <w:t xml:space="preserve"> </w:t>
            </w:r>
            <w:r w:rsidRPr="00175A46">
              <w:t>713***</w:t>
            </w:r>
          </w:p>
          <w:p w:rsidR="00C448BB" w:rsidRPr="00175A46" w:rsidRDefault="00C448BB" w:rsidP="00230DBE">
            <w:pPr>
              <w:jc w:val="center"/>
              <w:rPr>
                <w:b/>
                <w:i/>
                <w:sz w:val="28"/>
                <w:szCs w:val="28"/>
              </w:rPr>
            </w:pPr>
            <w:r w:rsidRPr="00175A46">
              <w:t>65</w:t>
            </w:r>
          </w:p>
        </w:tc>
      </w:tr>
      <w:tr w:rsidR="00C448BB" w:rsidRPr="00175A46" w:rsidTr="00230DBE">
        <w:tc>
          <w:tcPr>
            <w:tcW w:w="706" w:type="dxa"/>
          </w:tcPr>
          <w:p w:rsidR="00C448BB" w:rsidRPr="00175A46" w:rsidRDefault="00C448BB" w:rsidP="00230DBE">
            <w:pPr>
              <w:jc w:val="center"/>
              <w:rPr>
                <w:sz w:val="28"/>
                <w:szCs w:val="28"/>
              </w:rPr>
            </w:pPr>
            <w:r w:rsidRPr="00175A46">
              <w:rPr>
                <w:sz w:val="28"/>
                <w:szCs w:val="28"/>
              </w:rPr>
              <w:t>14</w:t>
            </w:r>
          </w:p>
          <w:p w:rsidR="00C448BB" w:rsidRPr="00175A46" w:rsidRDefault="00C448BB" w:rsidP="00230DBE">
            <w:pPr>
              <w:jc w:val="center"/>
              <w:rPr>
                <w:sz w:val="28"/>
                <w:szCs w:val="28"/>
              </w:rPr>
            </w:pPr>
          </w:p>
          <w:p w:rsidR="00C448BB" w:rsidRPr="00175A46" w:rsidRDefault="00C448BB" w:rsidP="00230DBE">
            <w:pPr>
              <w:jc w:val="center"/>
              <w:rPr>
                <w:sz w:val="28"/>
                <w:szCs w:val="28"/>
              </w:rPr>
            </w:pPr>
          </w:p>
          <w:p w:rsidR="00C448BB" w:rsidRPr="00175A46" w:rsidRDefault="00C448BB" w:rsidP="00230DBE">
            <w:pPr>
              <w:jc w:val="center"/>
              <w:rPr>
                <w:sz w:val="28"/>
                <w:szCs w:val="28"/>
              </w:rPr>
            </w:pPr>
          </w:p>
          <w:p w:rsidR="00C448BB" w:rsidRPr="00175A46" w:rsidRDefault="00C448BB" w:rsidP="00230DBE">
            <w:pPr>
              <w:jc w:val="center"/>
              <w:rPr>
                <w:sz w:val="28"/>
                <w:szCs w:val="28"/>
              </w:rPr>
            </w:pPr>
            <w:r w:rsidRPr="00175A46">
              <w:rPr>
                <w:sz w:val="28"/>
                <w:szCs w:val="28"/>
              </w:rPr>
              <w:t>14.1</w:t>
            </w:r>
          </w:p>
          <w:p w:rsidR="00C448BB" w:rsidRPr="00175A46" w:rsidRDefault="00C448BB" w:rsidP="00230DBE">
            <w:pPr>
              <w:jc w:val="center"/>
              <w:rPr>
                <w:sz w:val="28"/>
                <w:szCs w:val="28"/>
              </w:rPr>
            </w:pPr>
          </w:p>
          <w:p w:rsidR="00C448BB" w:rsidRPr="00175A46" w:rsidRDefault="00C448BB" w:rsidP="00230DBE">
            <w:pPr>
              <w:jc w:val="center"/>
              <w:rPr>
                <w:sz w:val="28"/>
                <w:szCs w:val="28"/>
              </w:rPr>
            </w:pPr>
            <w:r w:rsidRPr="00175A46">
              <w:rPr>
                <w:sz w:val="28"/>
                <w:szCs w:val="28"/>
              </w:rPr>
              <w:t>14.2</w:t>
            </w:r>
          </w:p>
        </w:tc>
        <w:tc>
          <w:tcPr>
            <w:tcW w:w="4993" w:type="dxa"/>
          </w:tcPr>
          <w:p w:rsidR="00C448BB" w:rsidRPr="00175A46" w:rsidRDefault="00C448BB" w:rsidP="00230DBE">
            <w:pPr>
              <w:pStyle w:val="11"/>
              <w:ind w:left="0"/>
              <w:contextualSpacing w:val="0"/>
              <w:jc w:val="both"/>
              <w:rPr>
                <w:sz w:val="28"/>
                <w:szCs w:val="28"/>
                <w:lang w:val="uk-UA"/>
              </w:rPr>
            </w:pPr>
            <w:r w:rsidRPr="00175A46">
              <w:rPr>
                <w:sz w:val="28"/>
                <w:szCs w:val="28"/>
                <w:lang w:val="uk-UA"/>
              </w:rPr>
              <w:t>Сумарні витрати суб’єктів господарю</w:t>
            </w:r>
            <w:r w:rsidRPr="00175A46">
              <w:rPr>
                <w:sz w:val="28"/>
                <w:szCs w:val="28"/>
                <w:lang w:val="uk-UA"/>
              </w:rPr>
              <w:softHyphen/>
              <w:t xml:space="preserve">вання малого та </w:t>
            </w:r>
            <w:proofErr w:type="spellStart"/>
            <w:r w:rsidRPr="00175A46">
              <w:rPr>
                <w:sz w:val="28"/>
                <w:szCs w:val="28"/>
                <w:lang w:val="uk-UA"/>
              </w:rPr>
              <w:t>мікро-</w:t>
            </w:r>
            <w:proofErr w:type="spellEnd"/>
            <w:r w:rsidRPr="00175A46">
              <w:rPr>
                <w:sz w:val="28"/>
                <w:szCs w:val="28"/>
                <w:lang w:val="uk-UA"/>
              </w:rPr>
              <w:t xml:space="preserve"> підприємниц</w:t>
            </w:r>
            <w:r w:rsidRPr="00175A46">
              <w:rPr>
                <w:sz w:val="28"/>
                <w:szCs w:val="28"/>
                <w:lang w:val="uk-UA"/>
              </w:rPr>
              <w:softHyphen/>
              <w:t>тва, на виконання регулювання (вар</w:t>
            </w:r>
            <w:r w:rsidRPr="00175A46">
              <w:rPr>
                <w:sz w:val="28"/>
                <w:szCs w:val="28"/>
                <w:lang w:val="uk-UA"/>
              </w:rPr>
              <w:softHyphen/>
              <w:t>тість регулювання), грн.:</w:t>
            </w:r>
          </w:p>
          <w:p w:rsidR="00C448BB" w:rsidRPr="00175A46" w:rsidRDefault="00C448BB" w:rsidP="00230DBE">
            <w:pPr>
              <w:pStyle w:val="11"/>
              <w:ind w:left="0"/>
              <w:contextualSpacing w:val="0"/>
              <w:jc w:val="both"/>
              <w:rPr>
                <w:sz w:val="28"/>
                <w:szCs w:val="28"/>
                <w:lang w:val="uk-UA"/>
              </w:rPr>
            </w:pPr>
            <w:r w:rsidRPr="00175A46">
              <w:rPr>
                <w:sz w:val="28"/>
                <w:szCs w:val="28"/>
                <w:lang w:val="uk-UA"/>
              </w:rPr>
              <w:t>зареєстрованих у місті Кривому Розі (рядок 12 × рядок 13.1);</w:t>
            </w:r>
          </w:p>
          <w:p w:rsidR="00C448BB" w:rsidRPr="00175A46" w:rsidRDefault="00C448BB" w:rsidP="00230DBE">
            <w:pPr>
              <w:jc w:val="both"/>
              <w:rPr>
                <w:sz w:val="28"/>
                <w:szCs w:val="28"/>
              </w:rPr>
            </w:pPr>
            <w:r w:rsidRPr="00175A46">
              <w:rPr>
                <w:sz w:val="28"/>
                <w:szCs w:val="28"/>
              </w:rPr>
              <w:t>з якими укладено договори за 2015 – 2017 роки (середня кіль</w:t>
            </w:r>
            <w:r w:rsidRPr="00175A46">
              <w:rPr>
                <w:sz w:val="28"/>
                <w:szCs w:val="28"/>
              </w:rPr>
              <w:softHyphen/>
              <w:t>кість)  -                16 366,32 грн. (рядок 12 × рядок 13.2)</w:t>
            </w:r>
          </w:p>
          <w:p w:rsidR="0029326E" w:rsidRPr="00175A46" w:rsidRDefault="0029326E" w:rsidP="00230DBE">
            <w:pPr>
              <w:jc w:val="both"/>
              <w:rPr>
                <w:sz w:val="28"/>
                <w:szCs w:val="28"/>
              </w:rPr>
            </w:pPr>
          </w:p>
        </w:tc>
        <w:tc>
          <w:tcPr>
            <w:tcW w:w="2105" w:type="dxa"/>
          </w:tcPr>
          <w:p w:rsidR="00C448BB" w:rsidRPr="00175A46" w:rsidRDefault="00C448BB" w:rsidP="00230DBE">
            <w:pPr>
              <w:jc w:val="center"/>
              <w:rPr>
                <w:sz w:val="28"/>
                <w:szCs w:val="28"/>
              </w:rPr>
            </w:pPr>
          </w:p>
          <w:p w:rsidR="00C448BB" w:rsidRPr="00175A46" w:rsidRDefault="00C448BB" w:rsidP="00230DBE">
            <w:pPr>
              <w:jc w:val="center"/>
              <w:rPr>
                <w:sz w:val="28"/>
                <w:szCs w:val="28"/>
              </w:rPr>
            </w:pPr>
          </w:p>
          <w:p w:rsidR="00C448BB" w:rsidRPr="00175A46" w:rsidRDefault="00C448BB" w:rsidP="00230DBE">
            <w:pPr>
              <w:jc w:val="center"/>
              <w:rPr>
                <w:sz w:val="28"/>
                <w:szCs w:val="28"/>
              </w:rPr>
            </w:pPr>
          </w:p>
          <w:p w:rsidR="00C448BB" w:rsidRPr="00175A46" w:rsidRDefault="00C448BB" w:rsidP="00230DBE">
            <w:pPr>
              <w:jc w:val="center"/>
              <w:rPr>
                <w:sz w:val="28"/>
                <w:szCs w:val="28"/>
              </w:rPr>
            </w:pPr>
          </w:p>
          <w:p w:rsidR="00C448BB" w:rsidRPr="00175A46" w:rsidRDefault="00C448BB" w:rsidP="00230DBE">
            <w:pPr>
              <w:jc w:val="center"/>
              <w:rPr>
                <w:sz w:val="28"/>
                <w:szCs w:val="28"/>
              </w:rPr>
            </w:pPr>
          </w:p>
          <w:p w:rsidR="00C448BB" w:rsidRPr="00175A46" w:rsidRDefault="00C448BB" w:rsidP="00230DBE">
            <w:pPr>
              <w:jc w:val="center"/>
              <w:rPr>
                <w:sz w:val="28"/>
                <w:szCs w:val="28"/>
              </w:rPr>
            </w:pPr>
            <w:r w:rsidRPr="00175A46">
              <w:rPr>
                <w:sz w:val="28"/>
                <w:szCs w:val="28"/>
              </w:rPr>
              <w:t>910 374,28,</w:t>
            </w:r>
          </w:p>
          <w:p w:rsidR="00C448BB" w:rsidRPr="00175A46" w:rsidRDefault="00C448BB" w:rsidP="00230DBE">
            <w:pPr>
              <w:jc w:val="center"/>
              <w:rPr>
                <w:sz w:val="28"/>
                <w:szCs w:val="28"/>
              </w:rPr>
            </w:pPr>
          </w:p>
          <w:p w:rsidR="00C448BB" w:rsidRPr="00175A46" w:rsidRDefault="00C448BB" w:rsidP="00230DBE">
            <w:pPr>
              <w:jc w:val="center"/>
              <w:rPr>
                <w:sz w:val="28"/>
                <w:szCs w:val="28"/>
              </w:rPr>
            </w:pPr>
            <w:r w:rsidRPr="00175A46">
              <w:rPr>
                <w:sz w:val="28"/>
                <w:szCs w:val="28"/>
              </w:rPr>
              <w:t>21 811,40</w:t>
            </w:r>
          </w:p>
        </w:tc>
        <w:tc>
          <w:tcPr>
            <w:tcW w:w="1948" w:type="dxa"/>
          </w:tcPr>
          <w:p w:rsidR="00C448BB" w:rsidRPr="00175A46" w:rsidRDefault="00C448BB" w:rsidP="00230DBE">
            <w:pPr>
              <w:jc w:val="center"/>
              <w:rPr>
                <w:sz w:val="28"/>
                <w:szCs w:val="28"/>
              </w:rPr>
            </w:pPr>
          </w:p>
          <w:p w:rsidR="00C448BB" w:rsidRPr="00175A46" w:rsidRDefault="00C448BB" w:rsidP="00230DBE">
            <w:pPr>
              <w:jc w:val="center"/>
              <w:rPr>
                <w:sz w:val="28"/>
                <w:szCs w:val="28"/>
              </w:rPr>
            </w:pPr>
          </w:p>
          <w:p w:rsidR="00C448BB" w:rsidRPr="00175A46" w:rsidRDefault="00C448BB" w:rsidP="00230DBE">
            <w:pPr>
              <w:jc w:val="center"/>
              <w:rPr>
                <w:sz w:val="28"/>
                <w:szCs w:val="28"/>
              </w:rPr>
            </w:pPr>
          </w:p>
          <w:p w:rsidR="00C448BB" w:rsidRPr="00175A46" w:rsidRDefault="00C448BB" w:rsidP="00230DBE">
            <w:pPr>
              <w:jc w:val="center"/>
              <w:rPr>
                <w:sz w:val="28"/>
                <w:szCs w:val="28"/>
              </w:rPr>
            </w:pPr>
          </w:p>
          <w:p w:rsidR="00C448BB" w:rsidRPr="00175A46" w:rsidRDefault="00C448BB" w:rsidP="00230DBE">
            <w:pPr>
              <w:jc w:val="center"/>
              <w:rPr>
                <w:sz w:val="28"/>
                <w:szCs w:val="28"/>
              </w:rPr>
            </w:pPr>
          </w:p>
          <w:p w:rsidR="00C448BB" w:rsidRPr="00175A46" w:rsidRDefault="00C448BB" w:rsidP="00230DBE">
            <w:pPr>
              <w:jc w:val="center"/>
              <w:rPr>
                <w:sz w:val="28"/>
                <w:szCs w:val="28"/>
              </w:rPr>
            </w:pPr>
            <w:r w:rsidRPr="00175A46">
              <w:rPr>
                <w:sz w:val="28"/>
                <w:szCs w:val="28"/>
              </w:rPr>
              <w:t>1 040 381,24,</w:t>
            </w:r>
          </w:p>
          <w:p w:rsidR="00C448BB" w:rsidRPr="00175A46" w:rsidRDefault="00C448BB" w:rsidP="00230DBE">
            <w:pPr>
              <w:jc w:val="center"/>
              <w:rPr>
                <w:sz w:val="28"/>
                <w:szCs w:val="28"/>
              </w:rPr>
            </w:pPr>
          </w:p>
          <w:p w:rsidR="00C448BB" w:rsidRPr="00175A46" w:rsidRDefault="00C448BB" w:rsidP="00230DBE">
            <w:pPr>
              <w:jc w:val="center"/>
              <w:rPr>
                <w:sz w:val="28"/>
                <w:szCs w:val="28"/>
              </w:rPr>
            </w:pPr>
            <w:r w:rsidRPr="00175A46">
              <w:rPr>
                <w:sz w:val="28"/>
                <w:szCs w:val="28"/>
              </w:rPr>
              <w:t>24 926,20</w:t>
            </w:r>
          </w:p>
        </w:tc>
      </w:tr>
    </w:tbl>
    <w:p w:rsidR="006E0543" w:rsidRPr="00175A46" w:rsidRDefault="006E0543" w:rsidP="006E0543">
      <w:pPr>
        <w:pStyle w:val="11"/>
        <w:ind w:left="0"/>
        <w:contextualSpacing w:val="0"/>
        <w:jc w:val="both"/>
        <w:rPr>
          <w:i/>
          <w:sz w:val="28"/>
          <w:szCs w:val="28"/>
          <w:lang w:val="uk-UA"/>
        </w:rPr>
      </w:pPr>
      <w:r w:rsidRPr="00175A46">
        <w:rPr>
          <w:i/>
          <w:sz w:val="28"/>
          <w:szCs w:val="28"/>
          <w:lang w:val="uk-UA"/>
        </w:rPr>
        <w:t>* Підтверджено громадськими організаціями в ході проведення консультацій (протоколи засідання міської галузевої ради підприємців з правових питань та судово-експертної діяльності, Криворізької міської громадської організації «Спілка робітників сфери побуту та платних послуг», лист Фонду підтримки та захисту прав підприємства, малого та середнього бізнесу</w:t>
      </w:r>
      <w:r w:rsidR="00C448BB" w:rsidRPr="00175A46">
        <w:rPr>
          <w:i/>
          <w:sz w:val="28"/>
          <w:szCs w:val="28"/>
          <w:lang w:val="uk-UA"/>
        </w:rPr>
        <w:t xml:space="preserve"> України</w:t>
      </w:r>
      <w:r w:rsidRPr="00175A46">
        <w:rPr>
          <w:i/>
          <w:sz w:val="28"/>
          <w:szCs w:val="28"/>
          <w:lang w:val="uk-UA"/>
        </w:rPr>
        <w:t>, Фокус-групи, телефон</w:t>
      </w:r>
      <w:r w:rsidR="00D54278" w:rsidRPr="00175A46">
        <w:rPr>
          <w:i/>
          <w:sz w:val="28"/>
          <w:szCs w:val="28"/>
          <w:lang w:val="uk-UA"/>
        </w:rPr>
        <w:t>н</w:t>
      </w:r>
      <w:r w:rsidRPr="00175A46">
        <w:rPr>
          <w:i/>
          <w:sz w:val="28"/>
          <w:szCs w:val="28"/>
          <w:lang w:val="uk-UA"/>
        </w:rPr>
        <w:t xml:space="preserve">і розмови з арбітражними керуючими) </w:t>
      </w:r>
    </w:p>
    <w:p w:rsidR="006E0543" w:rsidRPr="00175A46" w:rsidRDefault="006E0543" w:rsidP="006E0543">
      <w:pPr>
        <w:pStyle w:val="11"/>
        <w:ind w:left="0"/>
        <w:contextualSpacing w:val="0"/>
        <w:jc w:val="both"/>
        <w:rPr>
          <w:i/>
          <w:spacing w:val="-16"/>
          <w:sz w:val="28"/>
          <w:szCs w:val="28"/>
          <w:lang w:val="uk-UA"/>
        </w:rPr>
      </w:pPr>
      <w:r w:rsidRPr="00175A46">
        <w:rPr>
          <w:i/>
          <w:sz w:val="28"/>
          <w:szCs w:val="28"/>
          <w:lang w:val="uk-UA"/>
        </w:rPr>
        <w:t xml:space="preserve">**Для розрахунку витрат використовується мінімальний розмір заробітної плати. Згідно із Законом України «Про Державний бюджет України на 2018 рік» у 2018 році мінімальна заробітна плата </w:t>
      </w:r>
      <w:r w:rsidRPr="00175A46">
        <w:rPr>
          <w:i/>
          <w:spacing w:val="-16"/>
          <w:sz w:val="28"/>
          <w:szCs w:val="28"/>
          <w:lang w:val="uk-UA"/>
        </w:rPr>
        <w:t>з 01.01.2018 становить 3 723,00 грн.</w:t>
      </w:r>
    </w:p>
    <w:p w:rsidR="006E0543" w:rsidRPr="00175A46" w:rsidRDefault="006E0543" w:rsidP="006E0543">
      <w:pPr>
        <w:pStyle w:val="11"/>
        <w:ind w:left="0"/>
        <w:jc w:val="both"/>
        <w:rPr>
          <w:i/>
          <w:sz w:val="28"/>
          <w:szCs w:val="28"/>
          <w:lang w:val="uk-UA"/>
        </w:rPr>
      </w:pPr>
      <w:r w:rsidRPr="00175A46">
        <w:rPr>
          <w:i/>
          <w:sz w:val="28"/>
          <w:szCs w:val="28"/>
          <w:lang w:val="uk-UA"/>
        </w:rPr>
        <w:t xml:space="preserve">*** За даними Управління статистики у м. Кривому Розі здійснювали господарську діяльність та подали статистичну звітність за 2016 рік 2 713 суб’єктів господарювання малого підприємництва, які теоретично можуть користуватись архівними послугами. (лист від 28 грудня 2017 року №26-18/1812). Відповідно до рішення міської ради від 22.11.2017 №2206 «Про затвердження Положення про архівний відділ виконкому Криворізької міської ради в новій редакції», розробленого на підставі Типового положення про архівний відділ міської ради, затвердженого Наказом Міністерства юстиції України від 16 червня 2016 року №1693/5, архівний відділ координує роботу суб’єктів господарювання різних форм власності (підприємств, установ, організацій), громадських організацій, що здійснюють діяльність (зареєстровані) та території міста.   </w:t>
      </w:r>
    </w:p>
    <w:p w:rsidR="006E0543" w:rsidRPr="00175A46" w:rsidRDefault="006E0543" w:rsidP="006E0543">
      <w:pPr>
        <w:pStyle w:val="11"/>
        <w:ind w:left="0"/>
        <w:jc w:val="both"/>
        <w:rPr>
          <w:sz w:val="28"/>
          <w:szCs w:val="28"/>
          <w:lang w:val="uk-UA"/>
        </w:rPr>
      </w:pPr>
    </w:p>
    <w:p w:rsidR="00C448BB" w:rsidRPr="00175A46" w:rsidRDefault="00C448BB" w:rsidP="006E0543">
      <w:pPr>
        <w:tabs>
          <w:tab w:val="left" w:pos="1185"/>
        </w:tabs>
        <w:ind w:left="720"/>
        <w:jc w:val="center"/>
        <w:rPr>
          <w:b/>
          <w:i/>
          <w:sz w:val="28"/>
          <w:szCs w:val="28"/>
        </w:rPr>
      </w:pPr>
    </w:p>
    <w:p w:rsidR="00C448BB" w:rsidRPr="00175A46" w:rsidRDefault="00C448BB" w:rsidP="006E0543">
      <w:pPr>
        <w:tabs>
          <w:tab w:val="left" w:pos="1185"/>
        </w:tabs>
        <w:ind w:left="720"/>
        <w:jc w:val="center"/>
        <w:rPr>
          <w:b/>
          <w:i/>
          <w:sz w:val="28"/>
          <w:szCs w:val="28"/>
        </w:rPr>
      </w:pPr>
    </w:p>
    <w:p w:rsidR="006E0543" w:rsidRPr="00175A46" w:rsidRDefault="006E0543" w:rsidP="006E0543">
      <w:pPr>
        <w:tabs>
          <w:tab w:val="left" w:pos="1185"/>
        </w:tabs>
        <w:ind w:left="720"/>
        <w:jc w:val="center"/>
        <w:rPr>
          <w:b/>
          <w:i/>
          <w:sz w:val="28"/>
          <w:szCs w:val="28"/>
        </w:rPr>
      </w:pPr>
      <w:r w:rsidRPr="00175A46">
        <w:rPr>
          <w:b/>
          <w:i/>
          <w:sz w:val="28"/>
          <w:szCs w:val="28"/>
        </w:rPr>
        <w:lastRenderedPageBreak/>
        <w:t>Бюджетні витрати</w:t>
      </w:r>
    </w:p>
    <w:p w:rsidR="006E0543" w:rsidRPr="00175A46" w:rsidRDefault="006E0543" w:rsidP="006E0543">
      <w:pPr>
        <w:tabs>
          <w:tab w:val="left" w:pos="1185"/>
        </w:tabs>
        <w:ind w:left="720"/>
        <w:jc w:val="center"/>
        <w:rPr>
          <w:b/>
          <w:i/>
          <w:sz w:val="28"/>
          <w:szCs w:val="28"/>
        </w:rPr>
      </w:pPr>
      <w:r w:rsidRPr="00175A46">
        <w:rPr>
          <w:b/>
          <w:i/>
          <w:sz w:val="28"/>
          <w:szCs w:val="28"/>
        </w:rPr>
        <w:t>на адміністрування регулювання суб’єктів малого підприємництва</w:t>
      </w:r>
    </w:p>
    <w:p w:rsidR="006E0543" w:rsidRPr="00175A46" w:rsidRDefault="006E0543" w:rsidP="006E0543">
      <w:pPr>
        <w:pStyle w:val="11"/>
        <w:ind w:left="0" w:firstLine="720"/>
        <w:contextualSpacing w:val="0"/>
        <w:jc w:val="both"/>
        <w:rPr>
          <w:sz w:val="28"/>
          <w:szCs w:val="28"/>
          <w:lang w:val="uk-UA"/>
        </w:rPr>
      </w:pPr>
      <w:r w:rsidRPr="00175A46">
        <w:rPr>
          <w:sz w:val="28"/>
          <w:szCs w:val="28"/>
          <w:lang w:val="uk-UA"/>
        </w:rPr>
        <w:t xml:space="preserve">Регуляторний акт не передбачає утворення нового державного органу (або нового структурного підрозділу діючого органу). Необхідно визначити повний запланований річний бюджет нового органу (структурного підрозділу) </w:t>
      </w:r>
      <w:r w:rsidRPr="00175A46">
        <w:rPr>
          <w:spacing w:val="-16"/>
          <w:sz w:val="28"/>
          <w:szCs w:val="28"/>
          <w:lang w:val="uk-UA"/>
        </w:rPr>
        <w:t>0×5 років =</w:t>
      </w:r>
      <w:r w:rsidRPr="00175A46">
        <w:rPr>
          <w:sz w:val="28"/>
          <w:szCs w:val="28"/>
          <w:lang w:val="uk-UA"/>
        </w:rPr>
        <w:t xml:space="preserve"> 0 грн. При цьому, архівний відділ утримує групу, у якій згідно з штатним розписом 6 одиниць (Наказ  Головного архівного управління України від 16 вересня 1999 року № 59 </w:t>
      </w:r>
      <w:r w:rsidRPr="00175A46">
        <w:rPr>
          <w:b/>
          <w:bCs/>
          <w:sz w:val="28"/>
          <w:szCs w:val="28"/>
          <w:lang w:val="uk-UA"/>
        </w:rPr>
        <w:t>«</w:t>
      </w:r>
      <w:r w:rsidRPr="00175A46">
        <w:rPr>
          <w:sz w:val="28"/>
          <w:szCs w:val="28"/>
          <w:lang w:val="uk-UA"/>
        </w:rPr>
        <w:t>Про затвердження Порядку надання платних послуг державними архівними установами», Положення про архівний відділ виконкому Криворізької міської ради в новій редакції, затвердженого рішенням міської ради від 22.11.2017 № 2206).</w:t>
      </w:r>
    </w:p>
    <w:p w:rsidR="006E0543" w:rsidRPr="00175A46" w:rsidRDefault="006E0543" w:rsidP="006E0543">
      <w:pPr>
        <w:pStyle w:val="11"/>
        <w:ind w:left="0" w:firstLine="720"/>
        <w:contextualSpacing w:val="0"/>
        <w:jc w:val="right"/>
        <w:rPr>
          <w:i/>
          <w:iCs/>
          <w:sz w:val="28"/>
          <w:szCs w:val="28"/>
          <w:lang w:val="uk-UA"/>
        </w:rPr>
      </w:pPr>
      <w:r w:rsidRPr="00175A46">
        <w:rPr>
          <w:i/>
          <w:iCs/>
          <w:sz w:val="28"/>
          <w:szCs w:val="28"/>
          <w:lang w:val="uk-UA"/>
        </w:rPr>
        <w:t>Таблиця3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27"/>
        <w:gridCol w:w="1154"/>
        <w:gridCol w:w="1823"/>
        <w:gridCol w:w="992"/>
        <w:gridCol w:w="993"/>
        <w:gridCol w:w="2125"/>
      </w:tblGrid>
      <w:tr w:rsidR="006E0543" w:rsidRPr="00175A46" w:rsidTr="00230DBE">
        <w:tc>
          <w:tcPr>
            <w:tcW w:w="675" w:type="dxa"/>
          </w:tcPr>
          <w:p w:rsidR="006E0543" w:rsidRPr="00175A46" w:rsidRDefault="006E0543" w:rsidP="00230DBE">
            <w:pPr>
              <w:pStyle w:val="11"/>
              <w:ind w:left="0"/>
              <w:contextualSpacing w:val="0"/>
              <w:jc w:val="center"/>
              <w:rPr>
                <w:b/>
                <w:i/>
                <w:sz w:val="20"/>
                <w:szCs w:val="20"/>
                <w:lang w:val="uk-UA"/>
              </w:rPr>
            </w:pPr>
            <w:r w:rsidRPr="00175A46">
              <w:rPr>
                <w:b/>
                <w:i/>
                <w:sz w:val="20"/>
                <w:szCs w:val="20"/>
                <w:lang w:val="uk-UA"/>
              </w:rPr>
              <w:t>№ з/п</w:t>
            </w:r>
          </w:p>
        </w:tc>
        <w:tc>
          <w:tcPr>
            <w:tcW w:w="2127" w:type="dxa"/>
          </w:tcPr>
          <w:p w:rsidR="006E0543" w:rsidRPr="00175A46" w:rsidRDefault="006E0543" w:rsidP="00230DBE">
            <w:pPr>
              <w:pStyle w:val="11"/>
              <w:ind w:left="0"/>
              <w:contextualSpacing w:val="0"/>
              <w:jc w:val="center"/>
              <w:rPr>
                <w:b/>
                <w:i/>
                <w:sz w:val="20"/>
                <w:szCs w:val="20"/>
                <w:lang w:val="uk-UA"/>
              </w:rPr>
            </w:pPr>
            <w:r w:rsidRPr="00175A46">
              <w:rPr>
                <w:b/>
                <w:i/>
                <w:sz w:val="20"/>
                <w:szCs w:val="20"/>
                <w:lang w:val="uk-UA"/>
              </w:rPr>
              <w:t>Процедура регулю</w:t>
            </w:r>
            <w:r w:rsidRPr="00175A46">
              <w:rPr>
                <w:b/>
                <w:i/>
                <w:sz w:val="20"/>
                <w:szCs w:val="20"/>
                <w:lang w:val="uk-UA"/>
              </w:rPr>
              <w:softHyphen/>
              <w:t>вання суб’єктів ве</w:t>
            </w:r>
            <w:r w:rsidRPr="00175A46">
              <w:rPr>
                <w:b/>
                <w:i/>
                <w:sz w:val="20"/>
                <w:szCs w:val="20"/>
                <w:lang w:val="uk-UA"/>
              </w:rPr>
              <w:softHyphen/>
              <w:t>ликого й середнього підприємництва (ро</w:t>
            </w:r>
            <w:r w:rsidRPr="00175A46">
              <w:rPr>
                <w:b/>
                <w:i/>
                <w:sz w:val="20"/>
                <w:szCs w:val="20"/>
                <w:lang w:val="uk-UA"/>
              </w:rPr>
              <w:softHyphen/>
              <w:t>зрахунок на одного типового суб’єкта господарювання)</w:t>
            </w:r>
          </w:p>
        </w:tc>
        <w:tc>
          <w:tcPr>
            <w:tcW w:w="1154" w:type="dxa"/>
          </w:tcPr>
          <w:p w:rsidR="006E0543" w:rsidRPr="00175A46" w:rsidRDefault="006E0543" w:rsidP="00230DBE">
            <w:pPr>
              <w:pStyle w:val="11"/>
              <w:ind w:left="0"/>
              <w:contextualSpacing w:val="0"/>
              <w:jc w:val="center"/>
              <w:rPr>
                <w:b/>
                <w:i/>
                <w:sz w:val="20"/>
                <w:szCs w:val="20"/>
                <w:lang w:val="uk-UA"/>
              </w:rPr>
            </w:pPr>
          </w:p>
          <w:p w:rsidR="006E0543" w:rsidRPr="00175A46" w:rsidRDefault="006E0543" w:rsidP="00230DBE">
            <w:pPr>
              <w:jc w:val="center"/>
              <w:rPr>
                <w:b/>
                <w:i/>
              </w:rPr>
            </w:pPr>
            <w:r w:rsidRPr="00175A46">
              <w:rPr>
                <w:b/>
                <w:i/>
              </w:rPr>
              <w:t xml:space="preserve">Планові </w:t>
            </w:r>
            <w:r w:rsidR="009310C5" w:rsidRPr="00175A46">
              <w:rPr>
                <w:b/>
                <w:i/>
              </w:rPr>
              <w:t>витрат часу на процедуру, год.</w:t>
            </w:r>
          </w:p>
        </w:tc>
        <w:tc>
          <w:tcPr>
            <w:tcW w:w="1823" w:type="dxa"/>
          </w:tcPr>
          <w:p w:rsidR="006E0543" w:rsidRPr="00175A46" w:rsidRDefault="006E0543" w:rsidP="00230DBE">
            <w:pPr>
              <w:pStyle w:val="11"/>
              <w:ind w:left="0"/>
              <w:contextualSpacing w:val="0"/>
              <w:jc w:val="center"/>
              <w:rPr>
                <w:b/>
                <w:i/>
                <w:sz w:val="20"/>
                <w:szCs w:val="20"/>
                <w:lang w:val="uk-UA"/>
              </w:rPr>
            </w:pPr>
            <w:r w:rsidRPr="00175A46">
              <w:rPr>
                <w:b/>
                <w:i/>
                <w:sz w:val="20"/>
                <w:szCs w:val="20"/>
                <w:lang w:val="uk-UA"/>
              </w:rPr>
              <w:t>Вартість часу співробітника органу державної влади відповідної категорії (заро</w:t>
            </w:r>
            <w:r w:rsidRPr="00175A46">
              <w:rPr>
                <w:b/>
                <w:i/>
                <w:sz w:val="20"/>
                <w:szCs w:val="20"/>
                <w:lang w:val="uk-UA"/>
              </w:rPr>
              <w:softHyphen/>
              <w:t>бітна плата) грн./год.</w:t>
            </w:r>
          </w:p>
        </w:tc>
        <w:tc>
          <w:tcPr>
            <w:tcW w:w="992" w:type="dxa"/>
          </w:tcPr>
          <w:p w:rsidR="006E0543" w:rsidRPr="00175A46" w:rsidRDefault="006E0543" w:rsidP="00230DBE">
            <w:pPr>
              <w:jc w:val="center"/>
              <w:rPr>
                <w:b/>
                <w:i/>
              </w:rPr>
            </w:pPr>
          </w:p>
          <w:p w:rsidR="006E0543" w:rsidRPr="00175A46" w:rsidRDefault="006E0543" w:rsidP="00230DBE">
            <w:pPr>
              <w:ind w:left="-109"/>
              <w:jc w:val="center"/>
              <w:rPr>
                <w:b/>
                <w:i/>
              </w:rPr>
            </w:pPr>
            <w:r w:rsidRPr="00175A46">
              <w:rPr>
                <w:b/>
                <w:i/>
              </w:rPr>
              <w:t>Оцінка кілько</w:t>
            </w:r>
            <w:r w:rsidRPr="00175A46">
              <w:rPr>
                <w:b/>
                <w:i/>
              </w:rPr>
              <w:softHyphen/>
              <w:t>сті про</w:t>
            </w:r>
            <w:r w:rsidRPr="00175A46">
              <w:rPr>
                <w:b/>
                <w:i/>
              </w:rPr>
              <w:softHyphen/>
              <w:t>цедур за рік, що припада</w:t>
            </w:r>
            <w:r w:rsidRPr="00175A46">
              <w:rPr>
                <w:b/>
                <w:i/>
              </w:rPr>
              <w:softHyphen/>
              <w:t>ють на одного суб’єкта</w:t>
            </w:r>
          </w:p>
        </w:tc>
        <w:tc>
          <w:tcPr>
            <w:tcW w:w="993" w:type="dxa"/>
          </w:tcPr>
          <w:p w:rsidR="006E0543" w:rsidRPr="00175A46" w:rsidRDefault="006E0543" w:rsidP="009310C5">
            <w:pPr>
              <w:pStyle w:val="11"/>
              <w:ind w:left="-108"/>
              <w:contextualSpacing w:val="0"/>
              <w:jc w:val="center"/>
              <w:rPr>
                <w:b/>
                <w:i/>
                <w:spacing w:val="-10"/>
                <w:sz w:val="20"/>
                <w:szCs w:val="20"/>
                <w:lang w:val="uk-UA"/>
              </w:rPr>
            </w:pPr>
            <w:r w:rsidRPr="00175A46">
              <w:rPr>
                <w:b/>
                <w:i/>
                <w:spacing w:val="-10"/>
                <w:sz w:val="20"/>
                <w:szCs w:val="20"/>
                <w:lang w:val="uk-UA"/>
              </w:rPr>
              <w:t>Оцінка кілько</w:t>
            </w:r>
            <w:r w:rsidRPr="00175A46">
              <w:rPr>
                <w:b/>
                <w:i/>
                <w:spacing w:val="-10"/>
                <w:sz w:val="20"/>
                <w:szCs w:val="20"/>
                <w:lang w:val="uk-UA"/>
              </w:rPr>
              <w:softHyphen/>
              <w:t>сті суб’єктів, що підпа</w:t>
            </w:r>
            <w:r w:rsidRPr="00175A46">
              <w:rPr>
                <w:b/>
                <w:i/>
                <w:spacing w:val="-10"/>
                <w:sz w:val="20"/>
                <w:szCs w:val="20"/>
                <w:lang w:val="uk-UA"/>
              </w:rPr>
              <w:softHyphen/>
              <w:t>дають під  дію проце</w:t>
            </w:r>
            <w:r w:rsidRPr="00175A46">
              <w:rPr>
                <w:b/>
                <w:i/>
                <w:spacing w:val="-10"/>
                <w:sz w:val="20"/>
                <w:szCs w:val="20"/>
                <w:lang w:val="uk-UA"/>
              </w:rPr>
              <w:softHyphen/>
              <w:t>дури регулю</w:t>
            </w:r>
            <w:r w:rsidRPr="00175A46">
              <w:rPr>
                <w:b/>
                <w:i/>
                <w:spacing w:val="-10"/>
                <w:sz w:val="20"/>
                <w:szCs w:val="20"/>
                <w:lang w:val="uk-UA"/>
              </w:rPr>
              <w:softHyphen/>
              <w:t>вання</w:t>
            </w:r>
          </w:p>
        </w:tc>
        <w:tc>
          <w:tcPr>
            <w:tcW w:w="2125" w:type="dxa"/>
          </w:tcPr>
          <w:p w:rsidR="006E0543" w:rsidRPr="00175A46" w:rsidRDefault="006E0543" w:rsidP="00230DBE">
            <w:pPr>
              <w:pStyle w:val="11"/>
              <w:ind w:left="-69" w:right="-65"/>
              <w:contextualSpacing w:val="0"/>
              <w:jc w:val="center"/>
              <w:rPr>
                <w:b/>
                <w:i/>
                <w:sz w:val="20"/>
                <w:szCs w:val="20"/>
                <w:lang w:val="uk-UA"/>
              </w:rPr>
            </w:pPr>
            <w:r w:rsidRPr="00175A46">
              <w:rPr>
                <w:b/>
                <w:i/>
                <w:sz w:val="20"/>
                <w:szCs w:val="20"/>
                <w:lang w:val="uk-UA"/>
              </w:rPr>
              <w:t>Витрати на адміні</w:t>
            </w:r>
            <w:r w:rsidRPr="00175A46">
              <w:rPr>
                <w:b/>
                <w:i/>
                <w:sz w:val="20"/>
                <w:szCs w:val="20"/>
                <w:lang w:val="uk-UA"/>
              </w:rPr>
              <w:softHyphen/>
              <w:t>стрування регулю</w:t>
            </w:r>
            <w:r w:rsidRPr="00175A46">
              <w:rPr>
                <w:b/>
                <w:i/>
                <w:sz w:val="20"/>
                <w:szCs w:val="20"/>
                <w:lang w:val="uk-UA"/>
              </w:rPr>
              <w:softHyphen/>
              <w:t>вання (за рік), грн.</w:t>
            </w:r>
          </w:p>
        </w:tc>
      </w:tr>
      <w:tr w:rsidR="006E0543" w:rsidRPr="00175A46" w:rsidTr="00230DBE">
        <w:tc>
          <w:tcPr>
            <w:tcW w:w="675" w:type="dxa"/>
          </w:tcPr>
          <w:p w:rsidR="006E0543" w:rsidRPr="00175A46" w:rsidRDefault="006E0543" w:rsidP="00230DBE">
            <w:pPr>
              <w:pStyle w:val="11"/>
              <w:ind w:left="0"/>
              <w:contextualSpacing w:val="0"/>
              <w:jc w:val="center"/>
              <w:rPr>
                <w:sz w:val="20"/>
                <w:szCs w:val="20"/>
                <w:lang w:val="uk-UA"/>
              </w:rPr>
            </w:pPr>
            <w:r w:rsidRPr="00175A46">
              <w:rPr>
                <w:sz w:val="20"/>
                <w:szCs w:val="20"/>
                <w:lang w:val="uk-UA"/>
              </w:rPr>
              <w:t>1</w:t>
            </w:r>
          </w:p>
        </w:tc>
        <w:tc>
          <w:tcPr>
            <w:tcW w:w="2127" w:type="dxa"/>
          </w:tcPr>
          <w:p w:rsidR="006E0543" w:rsidRPr="00175A46" w:rsidRDefault="006E0543" w:rsidP="00230DBE">
            <w:pPr>
              <w:pStyle w:val="11"/>
              <w:ind w:left="0"/>
              <w:contextualSpacing w:val="0"/>
              <w:jc w:val="center"/>
              <w:rPr>
                <w:sz w:val="20"/>
                <w:szCs w:val="20"/>
                <w:lang w:val="uk-UA"/>
              </w:rPr>
            </w:pPr>
            <w:r w:rsidRPr="00175A46">
              <w:rPr>
                <w:sz w:val="20"/>
                <w:szCs w:val="20"/>
                <w:lang w:val="uk-UA"/>
              </w:rPr>
              <w:t>2</w:t>
            </w:r>
          </w:p>
        </w:tc>
        <w:tc>
          <w:tcPr>
            <w:tcW w:w="1154" w:type="dxa"/>
          </w:tcPr>
          <w:p w:rsidR="006E0543" w:rsidRPr="00175A46" w:rsidRDefault="006E0543" w:rsidP="00230DBE">
            <w:pPr>
              <w:pStyle w:val="11"/>
              <w:ind w:left="0"/>
              <w:contextualSpacing w:val="0"/>
              <w:jc w:val="center"/>
              <w:rPr>
                <w:sz w:val="20"/>
                <w:szCs w:val="20"/>
                <w:lang w:val="uk-UA"/>
              </w:rPr>
            </w:pPr>
            <w:r w:rsidRPr="00175A46">
              <w:rPr>
                <w:sz w:val="20"/>
                <w:szCs w:val="20"/>
                <w:lang w:val="uk-UA"/>
              </w:rPr>
              <w:t>3</w:t>
            </w:r>
          </w:p>
        </w:tc>
        <w:tc>
          <w:tcPr>
            <w:tcW w:w="1823" w:type="dxa"/>
          </w:tcPr>
          <w:p w:rsidR="006E0543" w:rsidRPr="00175A46" w:rsidRDefault="006E0543" w:rsidP="00230DBE">
            <w:pPr>
              <w:pStyle w:val="11"/>
              <w:ind w:left="0"/>
              <w:contextualSpacing w:val="0"/>
              <w:jc w:val="center"/>
              <w:rPr>
                <w:sz w:val="20"/>
                <w:szCs w:val="20"/>
                <w:lang w:val="uk-UA"/>
              </w:rPr>
            </w:pPr>
            <w:r w:rsidRPr="00175A46">
              <w:rPr>
                <w:sz w:val="20"/>
                <w:szCs w:val="20"/>
                <w:lang w:val="uk-UA"/>
              </w:rPr>
              <w:t>4</w:t>
            </w:r>
          </w:p>
        </w:tc>
        <w:tc>
          <w:tcPr>
            <w:tcW w:w="992" w:type="dxa"/>
          </w:tcPr>
          <w:p w:rsidR="006E0543" w:rsidRPr="00175A46" w:rsidRDefault="006E0543" w:rsidP="00230DBE">
            <w:pPr>
              <w:jc w:val="center"/>
            </w:pPr>
            <w:r w:rsidRPr="00175A46">
              <w:t>5</w:t>
            </w:r>
          </w:p>
        </w:tc>
        <w:tc>
          <w:tcPr>
            <w:tcW w:w="993" w:type="dxa"/>
          </w:tcPr>
          <w:p w:rsidR="006E0543" w:rsidRPr="00175A46" w:rsidRDefault="006E0543" w:rsidP="00230DBE">
            <w:pPr>
              <w:pStyle w:val="11"/>
              <w:ind w:left="0"/>
              <w:contextualSpacing w:val="0"/>
              <w:jc w:val="center"/>
              <w:rPr>
                <w:sz w:val="20"/>
                <w:szCs w:val="20"/>
                <w:lang w:val="uk-UA"/>
              </w:rPr>
            </w:pPr>
            <w:r w:rsidRPr="00175A46">
              <w:rPr>
                <w:sz w:val="20"/>
                <w:szCs w:val="20"/>
                <w:lang w:val="uk-UA"/>
              </w:rPr>
              <w:t>6</w:t>
            </w:r>
          </w:p>
        </w:tc>
        <w:tc>
          <w:tcPr>
            <w:tcW w:w="2125" w:type="dxa"/>
          </w:tcPr>
          <w:p w:rsidR="006E0543" w:rsidRPr="00175A46" w:rsidRDefault="006E0543" w:rsidP="00230DBE">
            <w:pPr>
              <w:pStyle w:val="11"/>
              <w:ind w:left="0"/>
              <w:contextualSpacing w:val="0"/>
              <w:jc w:val="center"/>
              <w:rPr>
                <w:sz w:val="20"/>
                <w:szCs w:val="20"/>
                <w:lang w:val="uk-UA"/>
              </w:rPr>
            </w:pPr>
            <w:r w:rsidRPr="00175A46">
              <w:rPr>
                <w:sz w:val="20"/>
                <w:szCs w:val="20"/>
                <w:lang w:val="uk-UA"/>
              </w:rPr>
              <w:t>7</w:t>
            </w:r>
          </w:p>
        </w:tc>
      </w:tr>
      <w:tr w:rsidR="006E0543" w:rsidRPr="00175A46" w:rsidTr="00230DBE">
        <w:tc>
          <w:tcPr>
            <w:tcW w:w="675" w:type="dxa"/>
          </w:tcPr>
          <w:p w:rsidR="006E0543" w:rsidRPr="00175A46" w:rsidRDefault="006E0543" w:rsidP="00230DBE">
            <w:pPr>
              <w:pStyle w:val="11"/>
              <w:ind w:left="0"/>
              <w:contextualSpacing w:val="0"/>
              <w:jc w:val="center"/>
              <w:rPr>
                <w:sz w:val="28"/>
                <w:szCs w:val="28"/>
                <w:lang w:val="uk-UA"/>
              </w:rPr>
            </w:pPr>
            <w:r w:rsidRPr="00175A46">
              <w:rPr>
                <w:sz w:val="28"/>
                <w:szCs w:val="28"/>
                <w:lang w:val="uk-UA"/>
              </w:rPr>
              <w:t>1</w:t>
            </w:r>
          </w:p>
        </w:tc>
        <w:tc>
          <w:tcPr>
            <w:tcW w:w="2127" w:type="dxa"/>
          </w:tcPr>
          <w:p w:rsidR="006E0543" w:rsidRPr="00175A46" w:rsidRDefault="006E0543" w:rsidP="00230DBE">
            <w:pPr>
              <w:pStyle w:val="11"/>
              <w:ind w:left="0"/>
              <w:contextualSpacing w:val="0"/>
              <w:jc w:val="both"/>
              <w:rPr>
                <w:sz w:val="28"/>
                <w:szCs w:val="28"/>
                <w:lang w:val="uk-UA"/>
              </w:rPr>
            </w:pPr>
            <w:r w:rsidRPr="00175A46">
              <w:rPr>
                <w:sz w:val="28"/>
                <w:szCs w:val="28"/>
                <w:lang w:val="uk-UA"/>
              </w:rPr>
              <w:t>Прийняття за</w:t>
            </w:r>
            <w:r w:rsidRPr="00175A46">
              <w:rPr>
                <w:sz w:val="28"/>
                <w:szCs w:val="28"/>
                <w:lang w:val="uk-UA"/>
              </w:rPr>
              <w:softHyphen/>
              <w:t>яви від од</w:t>
            </w:r>
            <w:r w:rsidRPr="00175A46">
              <w:rPr>
                <w:sz w:val="28"/>
                <w:szCs w:val="28"/>
                <w:lang w:val="uk-UA"/>
              </w:rPr>
              <w:softHyphen/>
              <w:t>ного суб’єкта госпо</w:t>
            </w:r>
            <w:r w:rsidRPr="00175A46">
              <w:rPr>
                <w:sz w:val="28"/>
                <w:szCs w:val="28"/>
                <w:lang w:val="uk-UA"/>
              </w:rPr>
              <w:softHyphen/>
              <w:t>дарю</w:t>
            </w:r>
            <w:r w:rsidRPr="00175A46">
              <w:rPr>
                <w:sz w:val="28"/>
                <w:szCs w:val="28"/>
                <w:lang w:val="uk-UA"/>
              </w:rPr>
              <w:softHyphen/>
              <w:t>вання ма</w:t>
            </w:r>
            <w:r w:rsidRPr="00175A46">
              <w:rPr>
                <w:sz w:val="28"/>
                <w:szCs w:val="28"/>
                <w:lang w:val="uk-UA"/>
              </w:rPr>
              <w:softHyphen/>
              <w:t>лого підприєм</w:t>
            </w:r>
            <w:r w:rsidRPr="00175A46">
              <w:rPr>
                <w:sz w:val="28"/>
                <w:szCs w:val="28"/>
                <w:lang w:val="uk-UA"/>
              </w:rPr>
              <w:softHyphen/>
              <w:t>ництва</w:t>
            </w:r>
            <w:r w:rsidRPr="00175A46">
              <w:rPr>
                <w:sz w:val="28"/>
                <w:szCs w:val="28"/>
                <w:lang w:val="uk-UA"/>
              </w:rPr>
              <w:softHyphen/>
            </w:r>
          </w:p>
        </w:tc>
        <w:tc>
          <w:tcPr>
            <w:tcW w:w="1154" w:type="dxa"/>
          </w:tcPr>
          <w:p w:rsidR="006E0543" w:rsidRPr="00175A46" w:rsidRDefault="006E0543" w:rsidP="00230DBE">
            <w:pPr>
              <w:pStyle w:val="11"/>
              <w:ind w:left="0"/>
              <w:contextualSpacing w:val="0"/>
              <w:rPr>
                <w:sz w:val="28"/>
                <w:szCs w:val="28"/>
                <w:lang w:val="uk-UA"/>
              </w:rPr>
            </w:pPr>
            <w:r w:rsidRPr="00175A46">
              <w:rPr>
                <w:sz w:val="28"/>
                <w:szCs w:val="28"/>
                <w:lang w:val="uk-UA"/>
              </w:rPr>
              <w:t xml:space="preserve">1 особа/ 0,2 год. </w:t>
            </w:r>
            <w:r w:rsidRPr="00175A46">
              <w:rPr>
                <w:spacing w:val="-12"/>
                <w:sz w:val="28"/>
                <w:szCs w:val="28"/>
                <w:lang w:val="uk-UA"/>
              </w:rPr>
              <w:t>(12 хв.)*</w:t>
            </w:r>
          </w:p>
        </w:tc>
        <w:tc>
          <w:tcPr>
            <w:tcW w:w="1823" w:type="dxa"/>
          </w:tcPr>
          <w:p w:rsidR="006E0543" w:rsidRPr="00175A46" w:rsidRDefault="006E0543" w:rsidP="00230DBE">
            <w:pPr>
              <w:pStyle w:val="11"/>
              <w:ind w:left="0"/>
              <w:contextualSpacing w:val="0"/>
              <w:jc w:val="both"/>
              <w:rPr>
                <w:sz w:val="28"/>
                <w:szCs w:val="28"/>
                <w:lang w:val="uk-UA"/>
              </w:rPr>
            </w:pPr>
            <w:r w:rsidRPr="00175A46">
              <w:rPr>
                <w:sz w:val="28"/>
                <w:szCs w:val="28"/>
                <w:lang w:val="uk-UA"/>
              </w:rPr>
              <w:t xml:space="preserve">4,65 (0,2 год.  (12 хв.) ×          </w:t>
            </w:r>
            <w:r w:rsidRPr="00175A46">
              <w:rPr>
                <w:spacing w:val="-20"/>
                <w:sz w:val="28"/>
                <w:szCs w:val="28"/>
                <w:lang w:val="uk-UA"/>
              </w:rPr>
              <w:t>3 723,00 грн.*</w:t>
            </w:r>
            <w:r w:rsidRPr="00175A46">
              <w:rPr>
                <w:sz w:val="28"/>
                <w:szCs w:val="28"/>
                <w:lang w:val="uk-UA"/>
              </w:rPr>
              <w:t xml:space="preserve"> (мініма</w:t>
            </w:r>
            <w:r w:rsidRPr="00175A46">
              <w:rPr>
                <w:sz w:val="28"/>
                <w:szCs w:val="28"/>
                <w:lang w:val="uk-UA"/>
              </w:rPr>
              <w:softHyphen/>
              <w:t xml:space="preserve">льна </w:t>
            </w:r>
            <w:r w:rsidRPr="00175A46">
              <w:rPr>
                <w:spacing w:val="20"/>
                <w:sz w:val="28"/>
                <w:szCs w:val="28"/>
                <w:lang w:val="uk-UA"/>
              </w:rPr>
              <w:t>зар</w:t>
            </w:r>
            <w:r w:rsidRPr="00175A46">
              <w:rPr>
                <w:spacing w:val="20"/>
                <w:sz w:val="28"/>
                <w:szCs w:val="28"/>
                <w:lang w:val="uk-UA"/>
              </w:rPr>
              <w:softHyphen/>
              <w:t>плата) : 160 год. на місяць</w:t>
            </w:r>
            <w:r w:rsidRPr="00175A46">
              <w:rPr>
                <w:spacing w:val="20"/>
                <w:sz w:val="16"/>
                <w:szCs w:val="16"/>
                <w:lang w:val="uk-UA"/>
              </w:rPr>
              <w:t xml:space="preserve"> </w:t>
            </w:r>
            <w:r w:rsidRPr="00175A46">
              <w:rPr>
                <w:spacing w:val="20"/>
                <w:sz w:val="28"/>
                <w:szCs w:val="28"/>
                <w:lang w:val="uk-UA"/>
              </w:rPr>
              <w:t>=         4,65 грн.)</w:t>
            </w:r>
          </w:p>
        </w:tc>
        <w:tc>
          <w:tcPr>
            <w:tcW w:w="992" w:type="dxa"/>
          </w:tcPr>
          <w:p w:rsidR="006E0543" w:rsidRPr="00175A46" w:rsidRDefault="006E0543" w:rsidP="00230DBE">
            <w:pPr>
              <w:pStyle w:val="11"/>
              <w:ind w:left="0"/>
              <w:contextualSpacing w:val="0"/>
              <w:jc w:val="center"/>
              <w:rPr>
                <w:sz w:val="28"/>
                <w:szCs w:val="28"/>
                <w:lang w:val="uk-UA"/>
              </w:rPr>
            </w:pPr>
            <w:r w:rsidRPr="00175A46">
              <w:rPr>
                <w:sz w:val="28"/>
                <w:szCs w:val="28"/>
                <w:lang w:val="uk-UA"/>
              </w:rPr>
              <w:t>1</w:t>
            </w:r>
          </w:p>
        </w:tc>
        <w:tc>
          <w:tcPr>
            <w:tcW w:w="993" w:type="dxa"/>
          </w:tcPr>
          <w:p w:rsidR="006E0543" w:rsidRPr="00175A46" w:rsidRDefault="006E0543" w:rsidP="00230DBE">
            <w:pPr>
              <w:pStyle w:val="11"/>
              <w:ind w:left="-108"/>
              <w:contextualSpacing w:val="0"/>
              <w:rPr>
                <w:sz w:val="28"/>
                <w:szCs w:val="28"/>
                <w:lang w:val="uk-UA"/>
              </w:rPr>
            </w:pPr>
            <w:r w:rsidRPr="00175A46">
              <w:rPr>
                <w:sz w:val="28"/>
                <w:szCs w:val="28"/>
                <w:lang w:val="uk-UA"/>
              </w:rPr>
              <w:t>Міні</w:t>
            </w:r>
            <w:r w:rsidRPr="00175A46">
              <w:rPr>
                <w:sz w:val="28"/>
                <w:szCs w:val="28"/>
                <w:lang w:val="uk-UA"/>
              </w:rPr>
              <w:softHyphen/>
              <w:t xml:space="preserve">мум – 1, </w:t>
            </w:r>
            <w:r w:rsidRPr="00175A46">
              <w:rPr>
                <w:spacing w:val="-20"/>
                <w:sz w:val="28"/>
                <w:szCs w:val="28"/>
                <w:lang w:val="uk-UA"/>
              </w:rPr>
              <w:t>мак</w:t>
            </w:r>
            <w:r w:rsidRPr="00175A46">
              <w:rPr>
                <w:spacing w:val="-20"/>
                <w:sz w:val="28"/>
                <w:szCs w:val="28"/>
                <w:lang w:val="uk-UA"/>
              </w:rPr>
              <w:softHyphen/>
              <w:t>симум –                2  713**</w:t>
            </w:r>
          </w:p>
        </w:tc>
        <w:tc>
          <w:tcPr>
            <w:tcW w:w="2125" w:type="dxa"/>
          </w:tcPr>
          <w:p w:rsidR="006E0543" w:rsidRPr="00175A46" w:rsidRDefault="006E0543" w:rsidP="00230DBE">
            <w:pPr>
              <w:pStyle w:val="11"/>
              <w:tabs>
                <w:tab w:val="left" w:pos="1451"/>
              </w:tabs>
              <w:ind w:left="-108"/>
              <w:contextualSpacing w:val="0"/>
              <w:rPr>
                <w:sz w:val="28"/>
                <w:szCs w:val="28"/>
                <w:lang w:val="uk-UA"/>
              </w:rPr>
            </w:pPr>
            <w:r w:rsidRPr="00175A46">
              <w:rPr>
                <w:spacing w:val="-20"/>
                <w:sz w:val="28"/>
                <w:szCs w:val="28"/>
                <w:lang w:val="uk-UA"/>
              </w:rPr>
              <w:t>Мінімум - 4,65 грн.;</w:t>
            </w:r>
            <w:r w:rsidRPr="00175A46">
              <w:rPr>
                <w:sz w:val="28"/>
                <w:szCs w:val="28"/>
                <w:lang w:val="uk-UA"/>
              </w:rPr>
              <w:t xml:space="preserve">  </w:t>
            </w:r>
            <w:r w:rsidRPr="00175A46">
              <w:rPr>
                <w:spacing w:val="20"/>
                <w:sz w:val="28"/>
                <w:szCs w:val="28"/>
                <w:lang w:val="uk-UA"/>
              </w:rPr>
              <w:t>мак</w:t>
            </w:r>
            <w:r w:rsidRPr="00175A46">
              <w:rPr>
                <w:spacing w:val="20"/>
                <w:sz w:val="28"/>
                <w:szCs w:val="28"/>
                <w:lang w:val="uk-UA"/>
              </w:rPr>
              <w:softHyphen/>
              <w:t xml:space="preserve">симум –    </w:t>
            </w:r>
            <w:r w:rsidRPr="00175A46">
              <w:rPr>
                <w:spacing w:val="-12"/>
                <w:sz w:val="28"/>
                <w:szCs w:val="28"/>
                <w:lang w:val="uk-UA"/>
              </w:rPr>
              <w:t xml:space="preserve">          </w:t>
            </w:r>
            <w:r w:rsidRPr="00175A46">
              <w:rPr>
                <w:spacing w:val="-20"/>
                <w:sz w:val="28"/>
                <w:szCs w:val="28"/>
                <w:lang w:val="uk-UA"/>
              </w:rPr>
              <w:t>12 615,45 грн.</w:t>
            </w:r>
          </w:p>
        </w:tc>
      </w:tr>
      <w:tr w:rsidR="006E0543" w:rsidRPr="00175A46" w:rsidTr="00230DBE">
        <w:tc>
          <w:tcPr>
            <w:tcW w:w="675" w:type="dxa"/>
          </w:tcPr>
          <w:p w:rsidR="006E0543" w:rsidRPr="00175A46" w:rsidRDefault="006E0543" w:rsidP="00230DBE">
            <w:pPr>
              <w:pStyle w:val="11"/>
              <w:ind w:left="0"/>
              <w:contextualSpacing w:val="0"/>
              <w:jc w:val="center"/>
              <w:rPr>
                <w:sz w:val="28"/>
                <w:szCs w:val="28"/>
                <w:lang w:val="uk-UA"/>
              </w:rPr>
            </w:pPr>
            <w:r w:rsidRPr="00175A46">
              <w:rPr>
                <w:sz w:val="28"/>
                <w:szCs w:val="28"/>
                <w:lang w:val="uk-UA"/>
              </w:rPr>
              <w:t>2</w:t>
            </w:r>
          </w:p>
        </w:tc>
        <w:tc>
          <w:tcPr>
            <w:tcW w:w="2127" w:type="dxa"/>
          </w:tcPr>
          <w:p w:rsidR="006E0543" w:rsidRPr="00175A46" w:rsidRDefault="006E0543" w:rsidP="00230DBE">
            <w:pPr>
              <w:pStyle w:val="11"/>
              <w:ind w:left="0"/>
              <w:contextualSpacing w:val="0"/>
              <w:jc w:val="both"/>
              <w:rPr>
                <w:sz w:val="28"/>
                <w:szCs w:val="28"/>
                <w:lang w:val="uk-UA"/>
              </w:rPr>
            </w:pPr>
            <w:r w:rsidRPr="00175A46">
              <w:rPr>
                <w:sz w:val="28"/>
                <w:szCs w:val="28"/>
                <w:lang w:val="uk-UA"/>
              </w:rPr>
              <w:t>Витрати при ліквідації пі</w:t>
            </w:r>
            <w:r w:rsidRPr="00175A46">
              <w:rPr>
                <w:sz w:val="28"/>
                <w:szCs w:val="28"/>
                <w:lang w:val="uk-UA"/>
              </w:rPr>
              <w:softHyphen/>
              <w:t>дп</w:t>
            </w:r>
            <w:r w:rsidRPr="00175A46">
              <w:rPr>
                <w:sz w:val="28"/>
                <w:szCs w:val="28"/>
                <w:lang w:val="uk-UA"/>
              </w:rPr>
              <w:softHyphen/>
              <w:t>риємства (від</w:t>
            </w:r>
            <w:r w:rsidRPr="00175A46">
              <w:rPr>
                <w:sz w:val="28"/>
                <w:szCs w:val="28"/>
                <w:lang w:val="uk-UA"/>
              </w:rPr>
              <w:softHyphen/>
              <w:t>пов</w:t>
            </w:r>
            <w:r w:rsidR="0029326E" w:rsidRPr="00175A46">
              <w:rPr>
                <w:sz w:val="28"/>
                <w:szCs w:val="28"/>
                <w:lang w:val="uk-UA"/>
              </w:rPr>
              <w:t>ідно до пу</w:t>
            </w:r>
            <w:r w:rsidR="0029326E" w:rsidRPr="00175A46">
              <w:rPr>
                <w:sz w:val="28"/>
                <w:szCs w:val="28"/>
                <w:lang w:val="uk-UA"/>
              </w:rPr>
              <w:softHyphen/>
              <w:t>нкту 11.1 таб</w:t>
            </w:r>
            <w:r w:rsidR="0029326E" w:rsidRPr="00175A46">
              <w:rPr>
                <w:sz w:val="28"/>
                <w:szCs w:val="28"/>
                <w:lang w:val="uk-UA"/>
              </w:rPr>
              <w:softHyphen/>
              <w:t>лиці 2</w:t>
            </w:r>
            <w:r w:rsidRPr="00175A46">
              <w:rPr>
                <w:sz w:val="28"/>
                <w:szCs w:val="28"/>
                <w:lang w:val="uk-UA"/>
              </w:rPr>
              <w:t>)</w:t>
            </w:r>
          </w:p>
        </w:tc>
        <w:tc>
          <w:tcPr>
            <w:tcW w:w="1154" w:type="dxa"/>
          </w:tcPr>
          <w:p w:rsidR="006E0543" w:rsidRPr="00175A46" w:rsidRDefault="006E0543" w:rsidP="00230DBE">
            <w:pPr>
              <w:pStyle w:val="11"/>
              <w:ind w:left="0"/>
              <w:contextualSpacing w:val="0"/>
              <w:rPr>
                <w:sz w:val="28"/>
                <w:szCs w:val="28"/>
                <w:lang w:val="uk-UA"/>
              </w:rPr>
            </w:pPr>
            <w:r w:rsidRPr="00175A46">
              <w:rPr>
                <w:sz w:val="28"/>
                <w:szCs w:val="28"/>
                <w:lang w:val="uk-UA"/>
              </w:rPr>
              <w:t xml:space="preserve">1 особа/ 1 год. </w:t>
            </w:r>
            <w:r w:rsidRPr="00175A46">
              <w:rPr>
                <w:spacing w:val="-12"/>
                <w:sz w:val="28"/>
                <w:szCs w:val="28"/>
                <w:lang w:val="uk-UA"/>
              </w:rPr>
              <w:t>(60 хв.)*</w:t>
            </w:r>
          </w:p>
        </w:tc>
        <w:tc>
          <w:tcPr>
            <w:tcW w:w="1823" w:type="dxa"/>
          </w:tcPr>
          <w:p w:rsidR="006E0543" w:rsidRPr="00175A46" w:rsidRDefault="006E0543" w:rsidP="00230DBE">
            <w:pPr>
              <w:pStyle w:val="11"/>
              <w:ind w:left="0"/>
              <w:contextualSpacing w:val="0"/>
              <w:jc w:val="both"/>
              <w:rPr>
                <w:sz w:val="28"/>
                <w:szCs w:val="28"/>
                <w:lang w:val="uk-UA"/>
              </w:rPr>
            </w:pPr>
            <w:r w:rsidRPr="00175A46">
              <w:rPr>
                <w:spacing w:val="8"/>
                <w:sz w:val="28"/>
                <w:szCs w:val="28"/>
                <w:lang w:val="uk-UA"/>
              </w:rPr>
              <w:t>23,27( 1 год. (60 хв.)</w:t>
            </w:r>
            <w:r w:rsidRPr="00175A46">
              <w:rPr>
                <w:sz w:val="28"/>
                <w:szCs w:val="28"/>
                <w:lang w:val="uk-UA"/>
              </w:rPr>
              <w:t xml:space="preserve"> ×         </w:t>
            </w:r>
            <w:r w:rsidRPr="00175A46">
              <w:rPr>
                <w:spacing w:val="-20"/>
                <w:sz w:val="28"/>
                <w:szCs w:val="28"/>
                <w:lang w:val="uk-UA"/>
              </w:rPr>
              <w:t>3 723,00 грн.*</w:t>
            </w:r>
            <w:r w:rsidRPr="00175A46">
              <w:rPr>
                <w:sz w:val="28"/>
                <w:szCs w:val="28"/>
                <w:lang w:val="uk-UA"/>
              </w:rPr>
              <w:t xml:space="preserve"> (мініма</w:t>
            </w:r>
            <w:r w:rsidRPr="00175A46">
              <w:rPr>
                <w:sz w:val="28"/>
                <w:szCs w:val="28"/>
                <w:lang w:val="uk-UA"/>
              </w:rPr>
              <w:softHyphen/>
              <w:t>льна зар</w:t>
            </w:r>
            <w:r w:rsidRPr="00175A46">
              <w:rPr>
                <w:sz w:val="28"/>
                <w:szCs w:val="28"/>
                <w:lang w:val="uk-UA"/>
              </w:rPr>
              <w:softHyphen/>
              <w:t xml:space="preserve">плата) : 160 год. на </w:t>
            </w:r>
            <w:r w:rsidRPr="00175A46">
              <w:rPr>
                <w:spacing w:val="20"/>
                <w:sz w:val="28"/>
                <w:szCs w:val="28"/>
                <w:lang w:val="uk-UA"/>
              </w:rPr>
              <w:t>місяць =</w:t>
            </w:r>
            <w:r w:rsidRPr="00175A46">
              <w:rPr>
                <w:sz w:val="28"/>
                <w:szCs w:val="28"/>
                <w:lang w:val="uk-UA"/>
              </w:rPr>
              <w:t xml:space="preserve"> 23,27 грн.)</w:t>
            </w:r>
          </w:p>
          <w:p w:rsidR="009310C5" w:rsidRPr="00175A46" w:rsidRDefault="009310C5" w:rsidP="00230DBE">
            <w:pPr>
              <w:pStyle w:val="11"/>
              <w:ind w:left="0"/>
              <w:contextualSpacing w:val="0"/>
              <w:jc w:val="both"/>
              <w:rPr>
                <w:sz w:val="28"/>
                <w:szCs w:val="28"/>
                <w:lang w:val="uk-UA"/>
              </w:rPr>
            </w:pPr>
          </w:p>
        </w:tc>
        <w:tc>
          <w:tcPr>
            <w:tcW w:w="992" w:type="dxa"/>
          </w:tcPr>
          <w:p w:rsidR="006E0543" w:rsidRPr="00175A46" w:rsidRDefault="006E0543" w:rsidP="00230DBE">
            <w:pPr>
              <w:pStyle w:val="11"/>
              <w:ind w:left="0"/>
              <w:contextualSpacing w:val="0"/>
              <w:jc w:val="center"/>
              <w:rPr>
                <w:sz w:val="28"/>
                <w:szCs w:val="28"/>
                <w:lang w:val="uk-UA"/>
              </w:rPr>
            </w:pPr>
            <w:r w:rsidRPr="00175A46">
              <w:rPr>
                <w:sz w:val="28"/>
                <w:szCs w:val="28"/>
                <w:lang w:val="uk-UA"/>
              </w:rPr>
              <w:t>1</w:t>
            </w:r>
          </w:p>
        </w:tc>
        <w:tc>
          <w:tcPr>
            <w:tcW w:w="993" w:type="dxa"/>
          </w:tcPr>
          <w:p w:rsidR="006E0543" w:rsidRPr="00175A46" w:rsidRDefault="006E0543" w:rsidP="00230DBE">
            <w:pPr>
              <w:pStyle w:val="11"/>
              <w:ind w:left="-108"/>
              <w:contextualSpacing w:val="0"/>
              <w:rPr>
                <w:sz w:val="28"/>
                <w:szCs w:val="28"/>
                <w:lang w:val="uk-UA"/>
              </w:rPr>
            </w:pPr>
            <w:r w:rsidRPr="00175A46">
              <w:rPr>
                <w:sz w:val="28"/>
                <w:szCs w:val="28"/>
                <w:lang w:val="uk-UA"/>
              </w:rPr>
              <w:t>Міні</w:t>
            </w:r>
            <w:r w:rsidRPr="00175A46">
              <w:rPr>
                <w:sz w:val="28"/>
                <w:szCs w:val="28"/>
                <w:lang w:val="uk-UA"/>
              </w:rPr>
              <w:softHyphen/>
              <w:t xml:space="preserve">мум – 1, </w:t>
            </w:r>
            <w:r w:rsidRPr="00175A46">
              <w:rPr>
                <w:spacing w:val="-20"/>
                <w:sz w:val="28"/>
                <w:szCs w:val="28"/>
                <w:lang w:val="uk-UA"/>
              </w:rPr>
              <w:t>мак</w:t>
            </w:r>
            <w:r w:rsidRPr="00175A46">
              <w:rPr>
                <w:spacing w:val="-20"/>
                <w:sz w:val="28"/>
                <w:szCs w:val="28"/>
                <w:lang w:val="uk-UA"/>
              </w:rPr>
              <w:softHyphen/>
              <w:t>симум –                2  713**</w:t>
            </w:r>
          </w:p>
        </w:tc>
        <w:tc>
          <w:tcPr>
            <w:tcW w:w="2125" w:type="dxa"/>
          </w:tcPr>
          <w:p w:rsidR="006E0543" w:rsidRPr="00175A46" w:rsidRDefault="006E0543" w:rsidP="00230DBE">
            <w:pPr>
              <w:pStyle w:val="11"/>
              <w:ind w:left="-108"/>
              <w:contextualSpacing w:val="0"/>
              <w:rPr>
                <w:sz w:val="28"/>
                <w:szCs w:val="28"/>
                <w:lang w:val="uk-UA"/>
              </w:rPr>
            </w:pPr>
            <w:r w:rsidRPr="00175A46">
              <w:rPr>
                <w:sz w:val="28"/>
                <w:szCs w:val="28"/>
                <w:lang w:val="uk-UA"/>
              </w:rPr>
              <w:t xml:space="preserve">Мінімум –  23,27 грн.;     </w:t>
            </w:r>
            <w:r w:rsidRPr="00175A46">
              <w:rPr>
                <w:spacing w:val="-20"/>
                <w:sz w:val="28"/>
                <w:szCs w:val="28"/>
                <w:lang w:val="uk-UA"/>
              </w:rPr>
              <w:t>мак</w:t>
            </w:r>
            <w:r w:rsidRPr="00175A46">
              <w:rPr>
                <w:spacing w:val="-20"/>
                <w:sz w:val="28"/>
                <w:szCs w:val="28"/>
                <w:lang w:val="uk-UA"/>
              </w:rPr>
              <w:softHyphen/>
              <w:t>симум –            63 131,51 грн.</w:t>
            </w:r>
          </w:p>
        </w:tc>
      </w:tr>
      <w:tr w:rsidR="006E0543" w:rsidRPr="00175A46" w:rsidTr="00230DBE">
        <w:tc>
          <w:tcPr>
            <w:tcW w:w="675" w:type="dxa"/>
          </w:tcPr>
          <w:p w:rsidR="006E0543" w:rsidRPr="00175A46" w:rsidRDefault="006E0543" w:rsidP="00230DBE">
            <w:pPr>
              <w:pStyle w:val="11"/>
              <w:ind w:left="0"/>
              <w:contextualSpacing w:val="0"/>
              <w:jc w:val="center"/>
              <w:rPr>
                <w:sz w:val="28"/>
                <w:szCs w:val="28"/>
                <w:lang w:val="uk-UA"/>
              </w:rPr>
            </w:pPr>
            <w:r w:rsidRPr="00175A46">
              <w:rPr>
                <w:sz w:val="28"/>
                <w:szCs w:val="28"/>
                <w:lang w:val="uk-UA"/>
              </w:rPr>
              <w:t>3</w:t>
            </w:r>
          </w:p>
        </w:tc>
        <w:tc>
          <w:tcPr>
            <w:tcW w:w="2127" w:type="dxa"/>
          </w:tcPr>
          <w:p w:rsidR="006E0543" w:rsidRPr="00175A46" w:rsidRDefault="006E0543" w:rsidP="00230DBE">
            <w:pPr>
              <w:pStyle w:val="11"/>
              <w:ind w:left="0"/>
              <w:contextualSpacing w:val="0"/>
              <w:jc w:val="both"/>
              <w:rPr>
                <w:sz w:val="28"/>
                <w:szCs w:val="28"/>
                <w:lang w:val="uk-UA"/>
              </w:rPr>
            </w:pPr>
            <w:r w:rsidRPr="00175A46">
              <w:rPr>
                <w:sz w:val="28"/>
                <w:szCs w:val="28"/>
                <w:lang w:val="uk-UA"/>
              </w:rPr>
              <w:t>Витрати  при виділенні до знищення (від</w:t>
            </w:r>
            <w:r w:rsidRPr="00175A46">
              <w:rPr>
                <w:sz w:val="28"/>
                <w:szCs w:val="28"/>
                <w:lang w:val="uk-UA"/>
              </w:rPr>
              <w:softHyphen/>
              <w:t>повідно до пу</w:t>
            </w:r>
            <w:r w:rsidRPr="00175A46">
              <w:rPr>
                <w:sz w:val="28"/>
                <w:szCs w:val="28"/>
                <w:lang w:val="uk-UA"/>
              </w:rPr>
              <w:softHyphen/>
              <w:t xml:space="preserve">нкту 11.2 </w:t>
            </w:r>
            <w:r w:rsidR="0029326E" w:rsidRPr="00175A46">
              <w:rPr>
                <w:sz w:val="28"/>
                <w:szCs w:val="28"/>
                <w:lang w:val="uk-UA"/>
              </w:rPr>
              <w:t>таб</w:t>
            </w:r>
            <w:r w:rsidR="0029326E" w:rsidRPr="00175A46">
              <w:rPr>
                <w:sz w:val="28"/>
                <w:szCs w:val="28"/>
                <w:lang w:val="uk-UA"/>
              </w:rPr>
              <w:softHyphen/>
              <w:t>лиці 2</w:t>
            </w:r>
            <w:r w:rsidRPr="00175A46">
              <w:rPr>
                <w:sz w:val="28"/>
                <w:szCs w:val="28"/>
                <w:lang w:val="uk-UA"/>
              </w:rPr>
              <w:t>)</w:t>
            </w:r>
          </w:p>
        </w:tc>
        <w:tc>
          <w:tcPr>
            <w:tcW w:w="1154" w:type="dxa"/>
          </w:tcPr>
          <w:p w:rsidR="006E0543" w:rsidRPr="00175A46" w:rsidRDefault="006E0543" w:rsidP="00230DBE">
            <w:pPr>
              <w:pStyle w:val="11"/>
              <w:ind w:left="0"/>
              <w:contextualSpacing w:val="0"/>
              <w:rPr>
                <w:sz w:val="28"/>
                <w:szCs w:val="28"/>
                <w:lang w:val="uk-UA"/>
              </w:rPr>
            </w:pPr>
            <w:r w:rsidRPr="00175A46">
              <w:rPr>
                <w:sz w:val="28"/>
                <w:szCs w:val="28"/>
                <w:lang w:val="uk-UA"/>
              </w:rPr>
              <w:t>1 особа/</w:t>
            </w:r>
          </w:p>
          <w:p w:rsidR="006E0543" w:rsidRPr="00175A46" w:rsidRDefault="006E0543" w:rsidP="00230DBE">
            <w:pPr>
              <w:pStyle w:val="11"/>
              <w:ind w:left="-108" w:right="-88"/>
              <w:contextualSpacing w:val="0"/>
              <w:rPr>
                <w:sz w:val="28"/>
                <w:szCs w:val="28"/>
                <w:lang w:val="uk-UA"/>
              </w:rPr>
            </w:pPr>
            <w:r w:rsidRPr="00175A46">
              <w:rPr>
                <w:sz w:val="28"/>
                <w:szCs w:val="28"/>
                <w:lang w:val="uk-UA"/>
              </w:rPr>
              <w:t xml:space="preserve">12 год. </w:t>
            </w:r>
            <w:r w:rsidRPr="00175A46">
              <w:rPr>
                <w:spacing w:val="-20"/>
                <w:sz w:val="28"/>
                <w:szCs w:val="28"/>
                <w:lang w:val="uk-UA"/>
              </w:rPr>
              <w:t>(720 хв.)*</w:t>
            </w:r>
          </w:p>
        </w:tc>
        <w:tc>
          <w:tcPr>
            <w:tcW w:w="1823" w:type="dxa"/>
          </w:tcPr>
          <w:p w:rsidR="006E0543" w:rsidRPr="00175A46" w:rsidRDefault="006E0543" w:rsidP="00230DBE">
            <w:pPr>
              <w:pStyle w:val="11"/>
              <w:ind w:left="0"/>
              <w:contextualSpacing w:val="0"/>
              <w:jc w:val="both"/>
              <w:rPr>
                <w:sz w:val="28"/>
                <w:szCs w:val="28"/>
                <w:lang w:val="uk-UA"/>
              </w:rPr>
            </w:pPr>
            <w:r w:rsidRPr="00175A46">
              <w:rPr>
                <w:spacing w:val="-20"/>
                <w:sz w:val="28"/>
                <w:szCs w:val="28"/>
                <w:lang w:val="uk-UA"/>
              </w:rPr>
              <w:t>279,23</w:t>
            </w:r>
            <w:r w:rsidRPr="00175A46">
              <w:rPr>
                <w:spacing w:val="-20"/>
                <w:lang w:val="uk-UA"/>
              </w:rPr>
              <w:t xml:space="preserve"> </w:t>
            </w:r>
            <w:r w:rsidRPr="00175A46">
              <w:rPr>
                <w:spacing w:val="-20"/>
                <w:sz w:val="28"/>
                <w:szCs w:val="28"/>
                <w:lang w:val="uk-UA"/>
              </w:rPr>
              <w:t>(12 год.  (720 хв.) ×</w:t>
            </w:r>
            <w:r w:rsidRPr="00175A46">
              <w:rPr>
                <w:sz w:val="28"/>
                <w:szCs w:val="28"/>
                <w:lang w:val="uk-UA"/>
              </w:rPr>
              <w:t xml:space="preserve">                    </w:t>
            </w:r>
            <w:r w:rsidRPr="00175A46">
              <w:rPr>
                <w:spacing w:val="-20"/>
                <w:sz w:val="28"/>
                <w:szCs w:val="28"/>
                <w:lang w:val="uk-UA"/>
              </w:rPr>
              <w:t>3 723,00 грн.*</w:t>
            </w:r>
            <w:r w:rsidRPr="00175A46">
              <w:rPr>
                <w:sz w:val="28"/>
                <w:szCs w:val="28"/>
                <w:lang w:val="uk-UA"/>
              </w:rPr>
              <w:t xml:space="preserve"> (мініма</w:t>
            </w:r>
            <w:r w:rsidRPr="00175A46">
              <w:rPr>
                <w:sz w:val="28"/>
                <w:szCs w:val="28"/>
                <w:lang w:val="uk-UA"/>
              </w:rPr>
              <w:softHyphen/>
              <w:t xml:space="preserve">льна зарплата) : 160 год. на </w:t>
            </w:r>
            <w:r w:rsidRPr="00175A46">
              <w:rPr>
                <w:spacing w:val="20"/>
                <w:sz w:val="28"/>
                <w:szCs w:val="28"/>
                <w:lang w:val="uk-UA"/>
              </w:rPr>
              <w:t>мі</w:t>
            </w:r>
            <w:r w:rsidRPr="00175A46">
              <w:rPr>
                <w:spacing w:val="20"/>
                <w:sz w:val="28"/>
                <w:szCs w:val="28"/>
                <w:lang w:val="uk-UA"/>
              </w:rPr>
              <w:softHyphen/>
              <w:t xml:space="preserve">сяць  = </w:t>
            </w:r>
            <w:r w:rsidRPr="00175A46">
              <w:rPr>
                <w:sz w:val="28"/>
                <w:szCs w:val="28"/>
                <w:lang w:val="uk-UA"/>
              </w:rPr>
              <w:t>279,23  грн.)</w:t>
            </w:r>
          </w:p>
          <w:p w:rsidR="0094660C" w:rsidRPr="00175A46" w:rsidRDefault="0094660C" w:rsidP="00230DBE">
            <w:pPr>
              <w:pStyle w:val="11"/>
              <w:ind w:left="0"/>
              <w:contextualSpacing w:val="0"/>
              <w:jc w:val="both"/>
              <w:rPr>
                <w:sz w:val="28"/>
                <w:szCs w:val="28"/>
                <w:lang w:val="uk-UA"/>
              </w:rPr>
            </w:pPr>
          </w:p>
        </w:tc>
        <w:tc>
          <w:tcPr>
            <w:tcW w:w="992" w:type="dxa"/>
          </w:tcPr>
          <w:p w:rsidR="006E0543" w:rsidRPr="00175A46" w:rsidRDefault="006E0543" w:rsidP="00230DBE">
            <w:pPr>
              <w:pStyle w:val="11"/>
              <w:ind w:left="0"/>
              <w:contextualSpacing w:val="0"/>
              <w:rPr>
                <w:sz w:val="28"/>
                <w:szCs w:val="28"/>
                <w:lang w:val="uk-UA"/>
              </w:rPr>
            </w:pPr>
          </w:p>
          <w:p w:rsidR="006E0543" w:rsidRPr="00175A46" w:rsidRDefault="006E0543" w:rsidP="00230DBE">
            <w:pPr>
              <w:jc w:val="center"/>
              <w:rPr>
                <w:sz w:val="28"/>
                <w:szCs w:val="28"/>
              </w:rPr>
            </w:pPr>
            <w:r w:rsidRPr="00175A46">
              <w:rPr>
                <w:sz w:val="28"/>
                <w:szCs w:val="28"/>
              </w:rPr>
              <w:t>1</w:t>
            </w:r>
          </w:p>
        </w:tc>
        <w:tc>
          <w:tcPr>
            <w:tcW w:w="993" w:type="dxa"/>
          </w:tcPr>
          <w:p w:rsidR="006E0543" w:rsidRPr="00175A46" w:rsidRDefault="006E0543" w:rsidP="00230DBE">
            <w:pPr>
              <w:pStyle w:val="11"/>
              <w:ind w:left="-108"/>
              <w:contextualSpacing w:val="0"/>
              <w:rPr>
                <w:sz w:val="28"/>
                <w:szCs w:val="28"/>
                <w:lang w:val="uk-UA"/>
              </w:rPr>
            </w:pPr>
            <w:r w:rsidRPr="00175A46">
              <w:rPr>
                <w:sz w:val="28"/>
                <w:szCs w:val="28"/>
                <w:lang w:val="uk-UA"/>
              </w:rPr>
              <w:t>Міні</w:t>
            </w:r>
            <w:r w:rsidRPr="00175A46">
              <w:rPr>
                <w:sz w:val="28"/>
                <w:szCs w:val="28"/>
                <w:lang w:val="uk-UA"/>
              </w:rPr>
              <w:softHyphen/>
              <w:t xml:space="preserve">мум – 1, </w:t>
            </w:r>
            <w:r w:rsidRPr="00175A46">
              <w:rPr>
                <w:spacing w:val="-20"/>
                <w:sz w:val="28"/>
                <w:szCs w:val="28"/>
                <w:lang w:val="uk-UA"/>
              </w:rPr>
              <w:t>мак</w:t>
            </w:r>
            <w:r w:rsidRPr="00175A46">
              <w:rPr>
                <w:spacing w:val="-20"/>
                <w:sz w:val="28"/>
                <w:szCs w:val="28"/>
                <w:lang w:val="uk-UA"/>
              </w:rPr>
              <w:softHyphen/>
              <w:t>симум –  2 713**</w:t>
            </w:r>
          </w:p>
        </w:tc>
        <w:tc>
          <w:tcPr>
            <w:tcW w:w="2125" w:type="dxa"/>
          </w:tcPr>
          <w:p w:rsidR="006E0543" w:rsidRPr="00175A46" w:rsidRDefault="006E0543" w:rsidP="00230DBE">
            <w:pPr>
              <w:pStyle w:val="11"/>
              <w:tabs>
                <w:tab w:val="left" w:pos="1451"/>
              </w:tabs>
              <w:ind w:left="-108"/>
              <w:contextualSpacing w:val="0"/>
              <w:rPr>
                <w:sz w:val="28"/>
                <w:szCs w:val="28"/>
                <w:lang w:val="uk-UA"/>
              </w:rPr>
            </w:pPr>
            <w:r w:rsidRPr="00175A46">
              <w:rPr>
                <w:sz w:val="28"/>
                <w:szCs w:val="28"/>
                <w:lang w:val="uk-UA"/>
              </w:rPr>
              <w:t>Мінімум – 279,23 грн.;  мак</w:t>
            </w:r>
            <w:r w:rsidRPr="00175A46">
              <w:rPr>
                <w:sz w:val="28"/>
                <w:szCs w:val="28"/>
                <w:lang w:val="uk-UA"/>
              </w:rPr>
              <w:softHyphen/>
              <w:t xml:space="preserve">симум –          </w:t>
            </w:r>
            <w:r w:rsidRPr="00175A46">
              <w:rPr>
                <w:spacing w:val="-20"/>
                <w:sz w:val="28"/>
                <w:szCs w:val="28"/>
                <w:lang w:val="uk-UA"/>
              </w:rPr>
              <w:t>757 550,99 грн.</w:t>
            </w:r>
          </w:p>
        </w:tc>
      </w:tr>
      <w:tr w:rsidR="00C448BB" w:rsidRPr="00175A46" w:rsidTr="00230DBE">
        <w:tc>
          <w:tcPr>
            <w:tcW w:w="675"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lastRenderedPageBreak/>
              <w:t>1</w:t>
            </w:r>
          </w:p>
        </w:tc>
        <w:tc>
          <w:tcPr>
            <w:tcW w:w="2127"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t>2</w:t>
            </w:r>
          </w:p>
        </w:tc>
        <w:tc>
          <w:tcPr>
            <w:tcW w:w="1154"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t>3</w:t>
            </w:r>
          </w:p>
        </w:tc>
        <w:tc>
          <w:tcPr>
            <w:tcW w:w="1823"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t>4</w:t>
            </w:r>
          </w:p>
        </w:tc>
        <w:tc>
          <w:tcPr>
            <w:tcW w:w="992" w:type="dxa"/>
          </w:tcPr>
          <w:p w:rsidR="00C448BB" w:rsidRPr="00175A46" w:rsidRDefault="00C448BB" w:rsidP="00230DBE">
            <w:pPr>
              <w:jc w:val="center"/>
            </w:pPr>
            <w:r w:rsidRPr="00175A46">
              <w:t>5</w:t>
            </w:r>
          </w:p>
        </w:tc>
        <w:tc>
          <w:tcPr>
            <w:tcW w:w="993"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t>6</w:t>
            </w:r>
          </w:p>
        </w:tc>
        <w:tc>
          <w:tcPr>
            <w:tcW w:w="2125"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t>7</w:t>
            </w:r>
          </w:p>
        </w:tc>
      </w:tr>
      <w:tr w:rsidR="00C448BB" w:rsidRPr="00175A46" w:rsidTr="00230DBE">
        <w:trPr>
          <w:trHeight w:val="3364"/>
        </w:trPr>
        <w:tc>
          <w:tcPr>
            <w:tcW w:w="675" w:type="dxa"/>
          </w:tcPr>
          <w:p w:rsidR="00C448BB" w:rsidRPr="00175A46" w:rsidRDefault="00C448BB" w:rsidP="00230DBE">
            <w:pPr>
              <w:pStyle w:val="11"/>
              <w:ind w:left="0"/>
              <w:contextualSpacing w:val="0"/>
              <w:jc w:val="center"/>
              <w:rPr>
                <w:sz w:val="28"/>
                <w:szCs w:val="28"/>
                <w:lang w:val="uk-UA"/>
              </w:rPr>
            </w:pPr>
            <w:r w:rsidRPr="00175A46">
              <w:rPr>
                <w:sz w:val="28"/>
                <w:szCs w:val="28"/>
                <w:lang w:val="uk-UA"/>
              </w:rPr>
              <w:t>4</w:t>
            </w:r>
          </w:p>
          <w:p w:rsidR="00C448BB" w:rsidRPr="00175A46" w:rsidRDefault="00C448BB" w:rsidP="00230DBE">
            <w:pPr>
              <w:pStyle w:val="11"/>
              <w:ind w:left="0"/>
              <w:contextualSpacing w:val="0"/>
              <w:jc w:val="center"/>
              <w:rPr>
                <w:sz w:val="28"/>
                <w:szCs w:val="28"/>
                <w:lang w:val="uk-UA"/>
              </w:rPr>
            </w:pPr>
            <w:r w:rsidRPr="00175A46">
              <w:rPr>
                <w:sz w:val="28"/>
                <w:szCs w:val="28"/>
                <w:lang w:val="uk-UA"/>
              </w:rPr>
              <w:t>4.1</w:t>
            </w: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tc>
        <w:tc>
          <w:tcPr>
            <w:tcW w:w="2127" w:type="dxa"/>
          </w:tcPr>
          <w:p w:rsidR="00C448BB" w:rsidRPr="00175A46" w:rsidRDefault="00C448BB" w:rsidP="00230DBE">
            <w:pPr>
              <w:pStyle w:val="11"/>
              <w:ind w:left="0"/>
              <w:contextualSpacing w:val="0"/>
              <w:jc w:val="both"/>
              <w:rPr>
                <w:sz w:val="28"/>
                <w:szCs w:val="28"/>
                <w:lang w:val="uk-UA"/>
              </w:rPr>
            </w:pPr>
            <w:r w:rsidRPr="00175A46">
              <w:rPr>
                <w:sz w:val="28"/>
                <w:szCs w:val="28"/>
                <w:lang w:val="uk-UA"/>
              </w:rPr>
              <w:t>Разом за рік:</w:t>
            </w:r>
          </w:p>
          <w:p w:rsidR="00C448BB" w:rsidRPr="00175A46" w:rsidRDefault="00C448BB" w:rsidP="00230DBE">
            <w:pPr>
              <w:pStyle w:val="11"/>
              <w:ind w:left="0"/>
              <w:contextualSpacing w:val="0"/>
              <w:jc w:val="both"/>
              <w:rPr>
                <w:sz w:val="28"/>
                <w:szCs w:val="28"/>
                <w:lang w:val="uk-UA"/>
              </w:rPr>
            </w:pPr>
            <w:r w:rsidRPr="00175A46">
              <w:rPr>
                <w:sz w:val="28"/>
                <w:szCs w:val="28"/>
                <w:lang w:val="uk-UA"/>
              </w:rPr>
              <w:t>(рядок 1 + ря</w:t>
            </w:r>
            <w:r w:rsidRPr="00175A46">
              <w:rPr>
                <w:sz w:val="28"/>
                <w:szCs w:val="28"/>
                <w:lang w:val="uk-UA"/>
              </w:rPr>
              <w:softHyphen/>
              <w:t>док 2),</w:t>
            </w:r>
          </w:p>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p>
        </w:tc>
        <w:tc>
          <w:tcPr>
            <w:tcW w:w="1154" w:type="dxa"/>
          </w:tcPr>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r w:rsidRPr="00175A46">
              <w:rPr>
                <w:sz w:val="28"/>
                <w:szCs w:val="28"/>
                <w:lang w:val="uk-UA"/>
              </w:rPr>
              <w:t>1,2 год. (72 хв.)</w:t>
            </w: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tc>
        <w:tc>
          <w:tcPr>
            <w:tcW w:w="1823" w:type="dxa"/>
          </w:tcPr>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r w:rsidRPr="00175A46">
              <w:rPr>
                <w:spacing w:val="-20"/>
                <w:sz w:val="28"/>
                <w:szCs w:val="28"/>
                <w:lang w:val="uk-UA"/>
              </w:rPr>
              <w:t xml:space="preserve">27,92 (1,2 год. </w:t>
            </w:r>
            <w:r w:rsidRPr="00175A46">
              <w:rPr>
                <w:spacing w:val="20"/>
                <w:sz w:val="28"/>
                <w:szCs w:val="28"/>
                <w:lang w:val="uk-UA"/>
              </w:rPr>
              <w:t>(72 хв.) ×</w:t>
            </w:r>
            <w:r w:rsidRPr="00175A46">
              <w:rPr>
                <w:spacing w:val="-20"/>
                <w:sz w:val="28"/>
                <w:szCs w:val="28"/>
                <w:lang w:val="uk-UA"/>
              </w:rPr>
              <w:t xml:space="preserve">            3 723,00 грн.* </w:t>
            </w:r>
            <w:r w:rsidRPr="00175A46">
              <w:rPr>
                <w:sz w:val="28"/>
                <w:szCs w:val="28"/>
                <w:lang w:val="uk-UA"/>
              </w:rPr>
              <w:t>(мініма</w:t>
            </w:r>
            <w:r w:rsidRPr="00175A46">
              <w:rPr>
                <w:sz w:val="28"/>
                <w:szCs w:val="28"/>
                <w:lang w:val="uk-UA"/>
              </w:rPr>
              <w:softHyphen/>
              <w:t xml:space="preserve">льна зарплата) : 160 год. на </w:t>
            </w:r>
            <w:r w:rsidRPr="00175A46">
              <w:rPr>
                <w:spacing w:val="20"/>
                <w:sz w:val="28"/>
                <w:szCs w:val="28"/>
                <w:lang w:val="uk-UA"/>
              </w:rPr>
              <w:t>мі</w:t>
            </w:r>
            <w:r w:rsidRPr="00175A46">
              <w:rPr>
                <w:spacing w:val="20"/>
                <w:sz w:val="28"/>
                <w:szCs w:val="28"/>
                <w:lang w:val="uk-UA"/>
              </w:rPr>
              <w:softHyphen/>
              <w:t>сяць  =</w:t>
            </w:r>
            <w:r w:rsidRPr="00175A46">
              <w:rPr>
                <w:sz w:val="28"/>
                <w:szCs w:val="28"/>
                <w:lang w:val="uk-UA"/>
              </w:rPr>
              <w:t xml:space="preserve"> 27,92 грн.),</w:t>
            </w:r>
          </w:p>
          <w:p w:rsidR="00C448BB" w:rsidRPr="00175A46" w:rsidRDefault="00C448BB" w:rsidP="00230DBE">
            <w:pPr>
              <w:pStyle w:val="11"/>
              <w:ind w:left="0"/>
              <w:contextualSpacing w:val="0"/>
              <w:jc w:val="both"/>
              <w:rPr>
                <w:sz w:val="28"/>
                <w:szCs w:val="28"/>
                <w:lang w:val="uk-UA"/>
              </w:rPr>
            </w:pPr>
          </w:p>
        </w:tc>
        <w:tc>
          <w:tcPr>
            <w:tcW w:w="992" w:type="dxa"/>
          </w:tcPr>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r w:rsidRPr="00175A46">
              <w:rPr>
                <w:sz w:val="28"/>
                <w:szCs w:val="28"/>
                <w:lang w:val="uk-UA"/>
              </w:rPr>
              <w:t>1</w:t>
            </w: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tc>
        <w:tc>
          <w:tcPr>
            <w:tcW w:w="993" w:type="dxa"/>
          </w:tcPr>
          <w:p w:rsidR="00C448BB" w:rsidRPr="00175A46" w:rsidRDefault="00C448BB" w:rsidP="00230DBE">
            <w:pPr>
              <w:rPr>
                <w:sz w:val="28"/>
                <w:szCs w:val="28"/>
              </w:rPr>
            </w:pPr>
          </w:p>
          <w:p w:rsidR="00C448BB" w:rsidRPr="00175A46" w:rsidRDefault="00C448BB" w:rsidP="00230DBE">
            <w:pPr>
              <w:ind w:left="-108"/>
              <w:rPr>
                <w:sz w:val="28"/>
                <w:szCs w:val="28"/>
              </w:rPr>
            </w:pPr>
            <w:r w:rsidRPr="00175A46">
              <w:rPr>
                <w:sz w:val="28"/>
                <w:szCs w:val="28"/>
              </w:rPr>
              <w:t>Міні</w:t>
            </w:r>
            <w:r w:rsidRPr="00175A46">
              <w:rPr>
                <w:sz w:val="28"/>
                <w:szCs w:val="28"/>
              </w:rPr>
              <w:softHyphen/>
              <w:t xml:space="preserve">мум – 1, </w:t>
            </w:r>
            <w:r w:rsidRPr="00175A46">
              <w:rPr>
                <w:spacing w:val="-20"/>
                <w:sz w:val="28"/>
                <w:szCs w:val="28"/>
              </w:rPr>
              <w:t>мак</w:t>
            </w:r>
            <w:r w:rsidRPr="00175A46">
              <w:rPr>
                <w:spacing w:val="-20"/>
                <w:sz w:val="28"/>
                <w:szCs w:val="28"/>
              </w:rPr>
              <w:softHyphen/>
              <w:t>симум – 2 713**,</w:t>
            </w:r>
          </w:p>
          <w:p w:rsidR="00C448BB" w:rsidRPr="00175A46" w:rsidRDefault="00C448BB" w:rsidP="00230DBE">
            <w:pPr>
              <w:rPr>
                <w:sz w:val="28"/>
                <w:szCs w:val="28"/>
              </w:rPr>
            </w:pPr>
          </w:p>
          <w:p w:rsidR="00C448BB" w:rsidRPr="00175A46" w:rsidRDefault="00C448BB" w:rsidP="00230DBE">
            <w:pPr>
              <w:rPr>
                <w:sz w:val="28"/>
                <w:szCs w:val="28"/>
              </w:rPr>
            </w:pPr>
          </w:p>
          <w:p w:rsidR="00C448BB" w:rsidRPr="00175A46" w:rsidRDefault="00C448BB" w:rsidP="00230DBE">
            <w:pPr>
              <w:rPr>
                <w:sz w:val="28"/>
                <w:szCs w:val="28"/>
              </w:rPr>
            </w:pPr>
          </w:p>
          <w:p w:rsidR="00C448BB" w:rsidRPr="00175A46" w:rsidRDefault="00C448BB" w:rsidP="00230DBE">
            <w:pPr>
              <w:ind w:left="-108"/>
            </w:pPr>
          </w:p>
        </w:tc>
        <w:tc>
          <w:tcPr>
            <w:tcW w:w="2125" w:type="dxa"/>
          </w:tcPr>
          <w:p w:rsidR="00C448BB" w:rsidRPr="00175A46" w:rsidRDefault="00C448BB" w:rsidP="00230DBE">
            <w:pPr>
              <w:pStyle w:val="11"/>
              <w:ind w:left="0"/>
              <w:contextualSpacing w:val="0"/>
              <w:rPr>
                <w:sz w:val="28"/>
                <w:szCs w:val="28"/>
                <w:lang w:val="uk-UA"/>
              </w:rPr>
            </w:pPr>
          </w:p>
          <w:p w:rsidR="00C448BB" w:rsidRPr="00175A46" w:rsidRDefault="00C448BB" w:rsidP="00230DBE">
            <w:pPr>
              <w:pStyle w:val="11"/>
              <w:ind w:left="0"/>
              <w:contextualSpacing w:val="0"/>
              <w:rPr>
                <w:sz w:val="28"/>
                <w:szCs w:val="28"/>
                <w:lang w:val="uk-UA"/>
              </w:rPr>
            </w:pPr>
            <w:r w:rsidRPr="00175A46">
              <w:rPr>
                <w:sz w:val="28"/>
                <w:szCs w:val="28"/>
                <w:lang w:val="uk-UA"/>
              </w:rPr>
              <w:t>Мінімум – 27,93 грн.;  мак</w:t>
            </w:r>
            <w:r w:rsidRPr="00175A46">
              <w:rPr>
                <w:sz w:val="28"/>
                <w:szCs w:val="28"/>
                <w:lang w:val="uk-UA"/>
              </w:rPr>
              <w:softHyphen/>
              <w:t>симум –            75 746,96 грн.,</w:t>
            </w:r>
          </w:p>
          <w:p w:rsidR="00C448BB" w:rsidRPr="00175A46" w:rsidRDefault="00C448BB" w:rsidP="00230DBE">
            <w:pPr>
              <w:pStyle w:val="11"/>
              <w:ind w:left="0"/>
              <w:contextualSpacing w:val="0"/>
              <w:rPr>
                <w:sz w:val="28"/>
                <w:szCs w:val="28"/>
                <w:lang w:val="uk-UA"/>
              </w:rPr>
            </w:pPr>
          </w:p>
          <w:p w:rsidR="00C448BB" w:rsidRPr="00175A46" w:rsidRDefault="00C448BB" w:rsidP="00230DBE">
            <w:pPr>
              <w:pStyle w:val="11"/>
              <w:ind w:left="0"/>
              <w:contextualSpacing w:val="0"/>
              <w:rPr>
                <w:sz w:val="28"/>
                <w:szCs w:val="28"/>
                <w:lang w:val="uk-UA"/>
              </w:rPr>
            </w:pPr>
          </w:p>
          <w:p w:rsidR="00C448BB" w:rsidRPr="00175A46" w:rsidRDefault="00C448BB" w:rsidP="00230DBE">
            <w:pPr>
              <w:pStyle w:val="11"/>
              <w:ind w:left="0"/>
              <w:contextualSpacing w:val="0"/>
              <w:rPr>
                <w:sz w:val="28"/>
                <w:szCs w:val="28"/>
                <w:lang w:val="uk-UA"/>
              </w:rPr>
            </w:pPr>
          </w:p>
          <w:p w:rsidR="00C448BB" w:rsidRPr="00175A46" w:rsidRDefault="00C448BB" w:rsidP="00230DBE">
            <w:pPr>
              <w:pStyle w:val="11"/>
              <w:ind w:left="0"/>
              <w:contextualSpacing w:val="0"/>
              <w:rPr>
                <w:sz w:val="28"/>
                <w:szCs w:val="28"/>
                <w:lang w:val="uk-UA"/>
              </w:rPr>
            </w:pPr>
          </w:p>
          <w:p w:rsidR="00C448BB" w:rsidRPr="00175A46" w:rsidRDefault="00C448BB" w:rsidP="00230DBE">
            <w:pPr>
              <w:pStyle w:val="11"/>
              <w:ind w:left="0"/>
              <w:contextualSpacing w:val="0"/>
              <w:rPr>
                <w:sz w:val="28"/>
                <w:szCs w:val="28"/>
                <w:lang w:val="uk-UA"/>
              </w:rPr>
            </w:pPr>
          </w:p>
        </w:tc>
      </w:tr>
      <w:tr w:rsidR="00C448BB" w:rsidRPr="00175A46" w:rsidTr="00230DBE">
        <w:tc>
          <w:tcPr>
            <w:tcW w:w="675" w:type="dxa"/>
          </w:tcPr>
          <w:p w:rsidR="00C448BB" w:rsidRPr="00175A46" w:rsidRDefault="00C448BB" w:rsidP="00230DBE">
            <w:pPr>
              <w:pStyle w:val="11"/>
              <w:ind w:left="0"/>
              <w:contextualSpacing w:val="0"/>
              <w:jc w:val="center"/>
              <w:rPr>
                <w:sz w:val="28"/>
                <w:szCs w:val="28"/>
                <w:lang w:val="uk-UA"/>
              </w:rPr>
            </w:pPr>
            <w:r w:rsidRPr="00175A46">
              <w:rPr>
                <w:sz w:val="28"/>
                <w:szCs w:val="28"/>
                <w:lang w:val="uk-UA"/>
              </w:rPr>
              <w:t>4.2</w:t>
            </w:r>
          </w:p>
        </w:tc>
        <w:tc>
          <w:tcPr>
            <w:tcW w:w="2127" w:type="dxa"/>
          </w:tcPr>
          <w:p w:rsidR="00C448BB" w:rsidRPr="00175A46" w:rsidRDefault="00C448BB" w:rsidP="00230DBE">
            <w:pPr>
              <w:pStyle w:val="11"/>
              <w:ind w:left="0"/>
              <w:contextualSpacing w:val="0"/>
              <w:jc w:val="both"/>
              <w:rPr>
                <w:sz w:val="28"/>
                <w:szCs w:val="28"/>
                <w:lang w:val="uk-UA"/>
              </w:rPr>
            </w:pPr>
            <w:r w:rsidRPr="00175A46">
              <w:rPr>
                <w:sz w:val="28"/>
                <w:szCs w:val="28"/>
                <w:lang w:val="uk-UA"/>
              </w:rPr>
              <w:t>(рядок 1 + ря</w:t>
            </w:r>
            <w:r w:rsidRPr="00175A46">
              <w:rPr>
                <w:sz w:val="28"/>
                <w:szCs w:val="28"/>
                <w:lang w:val="uk-UA"/>
              </w:rPr>
              <w:softHyphen/>
              <w:t>док 3)</w:t>
            </w:r>
          </w:p>
        </w:tc>
        <w:tc>
          <w:tcPr>
            <w:tcW w:w="1154" w:type="dxa"/>
          </w:tcPr>
          <w:p w:rsidR="00C448BB" w:rsidRPr="00175A46" w:rsidRDefault="00C448BB" w:rsidP="00230DBE">
            <w:pPr>
              <w:pStyle w:val="11"/>
              <w:ind w:left="0"/>
              <w:contextualSpacing w:val="0"/>
              <w:jc w:val="center"/>
              <w:rPr>
                <w:sz w:val="28"/>
                <w:szCs w:val="28"/>
                <w:lang w:val="uk-UA"/>
              </w:rPr>
            </w:pPr>
            <w:r w:rsidRPr="00175A46">
              <w:rPr>
                <w:sz w:val="28"/>
                <w:szCs w:val="28"/>
                <w:lang w:val="uk-UA"/>
              </w:rPr>
              <w:t xml:space="preserve">12,2 год. </w:t>
            </w:r>
            <w:r w:rsidRPr="00175A46">
              <w:rPr>
                <w:spacing w:val="-20"/>
                <w:sz w:val="28"/>
                <w:szCs w:val="28"/>
                <w:lang w:val="uk-UA"/>
              </w:rPr>
              <w:t>(732 хв.)</w:t>
            </w:r>
          </w:p>
        </w:tc>
        <w:tc>
          <w:tcPr>
            <w:tcW w:w="1823" w:type="dxa"/>
          </w:tcPr>
          <w:p w:rsidR="00C448BB" w:rsidRPr="00175A46" w:rsidRDefault="00C448BB" w:rsidP="00230DBE">
            <w:pPr>
              <w:pStyle w:val="11"/>
              <w:ind w:left="0"/>
              <w:contextualSpacing w:val="0"/>
              <w:jc w:val="both"/>
              <w:rPr>
                <w:sz w:val="28"/>
                <w:szCs w:val="28"/>
                <w:lang w:val="uk-UA"/>
              </w:rPr>
            </w:pPr>
            <w:r w:rsidRPr="00175A46">
              <w:rPr>
                <w:spacing w:val="-20"/>
                <w:sz w:val="28"/>
                <w:szCs w:val="28"/>
                <w:lang w:val="uk-UA"/>
              </w:rPr>
              <w:t>286,88</w:t>
            </w:r>
            <w:r w:rsidRPr="00175A46">
              <w:rPr>
                <w:spacing w:val="-20"/>
                <w:sz w:val="20"/>
                <w:szCs w:val="20"/>
                <w:lang w:val="uk-UA"/>
              </w:rPr>
              <w:t xml:space="preserve"> </w:t>
            </w:r>
            <w:r w:rsidRPr="00175A46">
              <w:rPr>
                <w:spacing w:val="-20"/>
                <w:sz w:val="28"/>
                <w:szCs w:val="28"/>
                <w:lang w:val="uk-UA"/>
              </w:rPr>
              <w:t xml:space="preserve">(12,2 год. </w:t>
            </w:r>
            <w:r w:rsidRPr="00175A46">
              <w:rPr>
                <w:spacing w:val="20"/>
                <w:sz w:val="28"/>
                <w:szCs w:val="28"/>
                <w:lang w:val="uk-UA"/>
              </w:rPr>
              <w:t>(732 хв.) ×</w:t>
            </w:r>
            <w:r w:rsidRPr="00175A46">
              <w:rPr>
                <w:sz w:val="28"/>
                <w:szCs w:val="28"/>
                <w:lang w:val="uk-UA"/>
              </w:rPr>
              <w:t xml:space="preserve">             </w:t>
            </w:r>
            <w:r w:rsidRPr="00175A46">
              <w:rPr>
                <w:spacing w:val="-20"/>
                <w:sz w:val="28"/>
                <w:szCs w:val="28"/>
                <w:lang w:val="uk-UA"/>
              </w:rPr>
              <w:t>3 723,00 грн.*</w:t>
            </w:r>
            <w:r w:rsidRPr="00175A46">
              <w:rPr>
                <w:sz w:val="28"/>
                <w:szCs w:val="28"/>
                <w:lang w:val="uk-UA"/>
              </w:rPr>
              <w:t xml:space="preserve"> (мініма</w:t>
            </w:r>
            <w:r w:rsidRPr="00175A46">
              <w:rPr>
                <w:sz w:val="28"/>
                <w:szCs w:val="28"/>
                <w:lang w:val="uk-UA"/>
              </w:rPr>
              <w:softHyphen/>
              <w:t>льна зар</w:t>
            </w:r>
            <w:r w:rsidRPr="00175A46">
              <w:rPr>
                <w:sz w:val="28"/>
                <w:szCs w:val="28"/>
                <w:lang w:val="uk-UA"/>
              </w:rPr>
              <w:softHyphen/>
              <w:t xml:space="preserve">плата) : 160 год. на </w:t>
            </w:r>
            <w:r w:rsidRPr="00175A46">
              <w:rPr>
                <w:spacing w:val="20"/>
                <w:sz w:val="28"/>
                <w:szCs w:val="28"/>
                <w:lang w:val="uk-UA"/>
              </w:rPr>
              <w:t>мі</w:t>
            </w:r>
            <w:r w:rsidRPr="00175A46">
              <w:rPr>
                <w:spacing w:val="20"/>
                <w:sz w:val="28"/>
                <w:szCs w:val="28"/>
                <w:lang w:val="uk-UA"/>
              </w:rPr>
              <w:softHyphen/>
              <w:t>сяць  =</w:t>
            </w:r>
            <w:r w:rsidRPr="00175A46">
              <w:rPr>
                <w:sz w:val="28"/>
                <w:szCs w:val="28"/>
                <w:lang w:val="uk-UA"/>
              </w:rPr>
              <w:t xml:space="preserve"> 283,88 грн.)</w:t>
            </w:r>
          </w:p>
        </w:tc>
        <w:tc>
          <w:tcPr>
            <w:tcW w:w="992" w:type="dxa"/>
          </w:tcPr>
          <w:p w:rsidR="00C448BB" w:rsidRPr="00175A46" w:rsidRDefault="00C448BB" w:rsidP="00230DBE">
            <w:pPr>
              <w:pStyle w:val="11"/>
              <w:ind w:left="0"/>
              <w:contextualSpacing w:val="0"/>
              <w:jc w:val="center"/>
              <w:rPr>
                <w:sz w:val="28"/>
                <w:szCs w:val="28"/>
                <w:lang w:val="uk-UA"/>
              </w:rPr>
            </w:pPr>
            <w:r w:rsidRPr="00175A46">
              <w:rPr>
                <w:sz w:val="28"/>
                <w:szCs w:val="28"/>
                <w:lang w:val="uk-UA"/>
              </w:rPr>
              <w:t>1</w:t>
            </w:r>
          </w:p>
        </w:tc>
        <w:tc>
          <w:tcPr>
            <w:tcW w:w="993" w:type="dxa"/>
          </w:tcPr>
          <w:p w:rsidR="00C448BB" w:rsidRPr="00175A46" w:rsidRDefault="00C448BB" w:rsidP="00230DBE">
            <w:pPr>
              <w:ind w:left="-108"/>
              <w:rPr>
                <w:sz w:val="28"/>
                <w:szCs w:val="28"/>
              </w:rPr>
            </w:pPr>
            <w:r w:rsidRPr="00175A46">
              <w:rPr>
                <w:sz w:val="28"/>
                <w:szCs w:val="28"/>
              </w:rPr>
              <w:t>міні</w:t>
            </w:r>
            <w:r w:rsidRPr="00175A46">
              <w:rPr>
                <w:sz w:val="28"/>
                <w:szCs w:val="28"/>
              </w:rPr>
              <w:softHyphen/>
              <w:t xml:space="preserve">мум – 1, </w:t>
            </w:r>
            <w:r w:rsidRPr="00175A46">
              <w:rPr>
                <w:spacing w:val="-20"/>
                <w:sz w:val="28"/>
                <w:szCs w:val="28"/>
              </w:rPr>
              <w:t>мак</w:t>
            </w:r>
            <w:r w:rsidRPr="00175A46">
              <w:rPr>
                <w:spacing w:val="-20"/>
                <w:sz w:val="28"/>
                <w:szCs w:val="28"/>
              </w:rPr>
              <w:softHyphen/>
              <w:t>си</w:t>
            </w:r>
            <w:r w:rsidRPr="00175A46">
              <w:rPr>
                <w:spacing w:val="-20"/>
                <w:sz w:val="28"/>
                <w:szCs w:val="28"/>
              </w:rPr>
              <w:softHyphen/>
              <w:t>мум – 2713**</w:t>
            </w:r>
          </w:p>
        </w:tc>
        <w:tc>
          <w:tcPr>
            <w:tcW w:w="2125" w:type="dxa"/>
          </w:tcPr>
          <w:p w:rsidR="00C448BB" w:rsidRPr="00175A46" w:rsidRDefault="00C448BB" w:rsidP="00230DBE">
            <w:pPr>
              <w:pStyle w:val="11"/>
              <w:ind w:left="0"/>
              <w:contextualSpacing w:val="0"/>
              <w:rPr>
                <w:sz w:val="28"/>
                <w:szCs w:val="28"/>
                <w:lang w:val="uk-UA"/>
              </w:rPr>
            </w:pPr>
            <w:r w:rsidRPr="00175A46">
              <w:rPr>
                <w:sz w:val="28"/>
                <w:szCs w:val="28"/>
                <w:lang w:val="uk-UA"/>
              </w:rPr>
              <w:t>мінімум – 286,88 грн.; мак</w:t>
            </w:r>
            <w:r w:rsidRPr="00175A46">
              <w:rPr>
                <w:sz w:val="28"/>
                <w:szCs w:val="28"/>
                <w:lang w:val="uk-UA"/>
              </w:rPr>
              <w:softHyphen/>
              <w:t>симум –  778 305,44 грн.</w:t>
            </w:r>
          </w:p>
        </w:tc>
      </w:tr>
      <w:tr w:rsidR="00C448BB" w:rsidRPr="00175A46" w:rsidTr="00230DBE">
        <w:tc>
          <w:tcPr>
            <w:tcW w:w="675" w:type="dxa"/>
          </w:tcPr>
          <w:p w:rsidR="00C448BB" w:rsidRPr="00175A46" w:rsidRDefault="00C448BB" w:rsidP="00230DBE">
            <w:pPr>
              <w:pStyle w:val="11"/>
              <w:ind w:left="0"/>
              <w:contextualSpacing w:val="0"/>
              <w:jc w:val="center"/>
              <w:rPr>
                <w:sz w:val="28"/>
                <w:szCs w:val="28"/>
                <w:lang w:val="uk-UA"/>
              </w:rPr>
            </w:pPr>
            <w:r w:rsidRPr="00175A46">
              <w:rPr>
                <w:sz w:val="28"/>
                <w:szCs w:val="28"/>
                <w:lang w:val="uk-UA"/>
              </w:rPr>
              <w:t>5</w:t>
            </w: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r w:rsidRPr="00175A46">
              <w:rPr>
                <w:sz w:val="28"/>
                <w:szCs w:val="28"/>
                <w:lang w:val="uk-UA"/>
              </w:rPr>
              <w:t>5.1</w:t>
            </w: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r w:rsidRPr="00175A46">
              <w:rPr>
                <w:sz w:val="28"/>
                <w:szCs w:val="28"/>
                <w:lang w:val="uk-UA"/>
              </w:rPr>
              <w:t>5.2</w:t>
            </w:r>
          </w:p>
        </w:tc>
        <w:tc>
          <w:tcPr>
            <w:tcW w:w="2127" w:type="dxa"/>
          </w:tcPr>
          <w:p w:rsidR="00C448BB" w:rsidRPr="00175A46" w:rsidRDefault="00C448BB" w:rsidP="00230DBE">
            <w:pPr>
              <w:pStyle w:val="11"/>
              <w:ind w:left="0"/>
              <w:contextualSpacing w:val="0"/>
              <w:jc w:val="both"/>
              <w:rPr>
                <w:sz w:val="28"/>
                <w:szCs w:val="28"/>
                <w:lang w:val="uk-UA"/>
              </w:rPr>
            </w:pPr>
            <w:r w:rsidRPr="00175A46">
              <w:rPr>
                <w:sz w:val="28"/>
                <w:szCs w:val="28"/>
                <w:lang w:val="uk-UA"/>
              </w:rPr>
              <w:t xml:space="preserve">Сумарно за п’ять років: </w:t>
            </w:r>
          </w:p>
          <w:p w:rsidR="00C448BB" w:rsidRPr="00175A46" w:rsidRDefault="00C448BB" w:rsidP="00230DBE">
            <w:pPr>
              <w:pStyle w:val="11"/>
              <w:ind w:left="0"/>
              <w:contextualSpacing w:val="0"/>
              <w:jc w:val="both"/>
              <w:rPr>
                <w:sz w:val="28"/>
                <w:szCs w:val="28"/>
                <w:lang w:val="uk-UA"/>
              </w:rPr>
            </w:pPr>
            <w:r w:rsidRPr="00175A46">
              <w:rPr>
                <w:sz w:val="28"/>
                <w:szCs w:val="28"/>
                <w:lang w:val="uk-UA"/>
              </w:rPr>
              <w:t>(рядок 1 + ря</w:t>
            </w:r>
            <w:r w:rsidRPr="00175A46">
              <w:rPr>
                <w:sz w:val="28"/>
                <w:szCs w:val="28"/>
                <w:lang w:val="uk-UA"/>
              </w:rPr>
              <w:softHyphen/>
              <w:t>док 2),</w:t>
            </w:r>
          </w:p>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r w:rsidRPr="00175A46">
              <w:rPr>
                <w:sz w:val="28"/>
                <w:szCs w:val="28"/>
                <w:lang w:val="uk-UA"/>
              </w:rPr>
              <w:t>(рядок 1 + ря</w:t>
            </w:r>
            <w:r w:rsidRPr="00175A46">
              <w:rPr>
                <w:sz w:val="28"/>
                <w:szCs w:val="28"/>
                <w:lang w:val="uk-UA"/>
              </w:rPr>
              <w:softHyphen/>
              <w:t>док 3)</w:t>
            </w:r>
          </w:p>
          <w:p w:rsidR="00C448BB" w:rsidRPr="00175A46" w:rsidRDefault="00C448BB" w:rsidP="00230DBE">
            <w:pPr>
              <w:pStyle w:val="11"/>
              <w:ind w:left="0"/>
              <w:contextualSpacing w:val="0"/>
              <w:jc w:val="both"/>
              <w:rPr>
                <w:sz w:val="28"/>
                <w:szCs w:val="28"/>
                <w:lang w:val="uk-UA"/>
              </w:rPr>
            </w:pPr>
          </w:p>
        </w:tc>
        <w:tc>
          <w:tcPr>
            <w:tcW w:w="1154" w:type="dxa"/>
          </w:tcPr>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r w:rsidRPr="00175A46">
              <w:rPr>
                <w:sz w:val="28"/>
                <w:szCs w:val="28"/>
                <w:lang w:val="uk-UA"/>
              </w:rPr>
              <w:t>1,2 год. (72 хв.)</w:t>
            </w: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108"/>
              <w:contextualSpacing w:val="0"/>
              <w:jc w:val="center"/>
              <w:rPr>
                <w:sz w:val="28"/>
                <w:szCs w:val="28"/>
                <w:lang w:val="uk-UA"/>
              </w:rPr>
            </w:pPr>
            <w:r w:rsidRPr="00175A46">
              <w:rPr>
                <w:sz w:val="28"/>
                <w:szCs w:val="28"/>
                <w:lang w:val="uk-UA"/>
              </w:rPr>
              <w:t xml:space="preserve">61 год. </w:t>
            </w:r>
            <w:r w:rsidRPr="00175A46">
              <w:rPr>
                <w:spacing w:val="-20"/>
                <w:sz w:val="28"/>
                <w:szCs w:val="28"/>
                <w:lang w:val="uk-UA"/>
              </w:rPr>
              <w:t>(3660 хв.)</w:t>
            </w:r>
          </w:p>
        </w:tc>
        <w:tc>
          <w:tcPr>
            <w:tcW w:w="1823" w:type="dxa"/>
          </w:tcPr>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p>
          <w:p w:rsidR="00C448BB" w:rsidRPr="00175A46" w:rsidRDefault="00C448BB" w:rsidP="00230DBE">
            <w:pPr>
              <w:pStyle w:val="11"/>
              <w:ind w:left="0"/>
              <w:contextualSpacing w:val="0"/>
              <w:jc w:val="both"/>
              <w:rPr>
                <w:sz w:val="28"/>
                <w:szCs w:val="28"/>
                <w:lang w:val="uk-UA"/>
              </w:rPr>
            </w:pPr>
            <w:r w:rsidRPr="00175A46">
              <w:rPr>
                <w:spacing w:val="-20"/>
                <w:sz w:val="28"/>
                <w:szCs w:val="28"/>
                <w:lang w:val="uk-UA"/>
              </w:rPr>
              <w:t>27,92 (1,2 год. (72 хв.) × 3723,00 грн.* (</w:t>
            </w:r>
            <w:r w:rsidRPr="00175A46">
              <w:rPr>
                <w:sz w:val="28"/>
                <w:szCs w:val="28"/>
                <w:lang w:val="uk-UA"/>
              </w:rPr>
              <w:t>мініма</w:t>
            </w:r>
            <w:r w:rsidRPr="00175A46">
              <w:rPr>
                <w:sz w:val="28"/>
                <w:szCs w:val="28"/>
                <w:lang w:val="uk-UA"/>
              </w:rPr>
              <w:softHyphen/>
              <w:t>льна зар</w:t>
            </w:r>
            <w:r w:rsidRPr="00175A46">
              <w:rPr>
                <w:sz w:val="28"/>
                <w:szCs w:val="28"/>
                <w:lang w:val="uk-UA"/>
              </w:rPr>
              <w:softHyphen/>
              <w:t xml:space="preserve">плата) : 160 год. на </w:t>
            </w:r>
            <w:r w:rsidRPr="00175A46">
              <w:rPr>
                <w:spacing w:val="20"/>
                <w:sz w:val="28"/>
                <w:szCs w:val="28"/>
                <w:lang w:val="uk-UA"/>
              </w:rPr>
              <w:t>мі</w:t>
            </w:r>
            <w:r w:rsidRPr="00175A46">
              <w:rPr>
                <w:spacing w:val="20"/>
                <w:sz w:val="28"/>
                <w:szCs w:val="28"/>
                <w:lang w:val="uk-UA"/>
              </w:rPr>
              <w:softHyphen/>
              <w:t>сяць  =</w:t>
            </w:r>
            <w:r w:rsidRPr="00175A46">
              <w:rPr>
                <w:sz w:val="28"/>
                <w:szCs w:val="28"/>
                <w:lang w:val="uk-UA"/>
              </w:rPr>
              <w:t xml:space="preserve"> 27,92 грн.)</w:t>
            </w:r>
          </w:p>
          <w:p w:rsidR="00C448BB" w:rsidRPr="00175A46" w:rsidRDefault="00C448BB" w:rsidP="00230DBE">
            <w:pPr>
              <w:pStyle w:val="11"/>
              <w:ind w:left="0"/>
              <w:contextualSpacing w:val="0"/>
              <w:jc w:val="both"/>
              <w:rPr>
                <w:sz w:val="28"/>
                <w:szCs w:val="28"/>
                <w:lang w:val="uk-UA"/>
              </w:rPr>
            </w:pPr>
            <w:r w:rsidRPr="00175A46">
              <w:rPr>
                <w:spacing w:val="-20"/>
                <w:sz w:val="28"/>
                <w:szCs w:val="28"/>
                <w:lang w:val="uk-UA"/>
              </w:rPr>
              <w:t xml:space="preserve">1419,39 (61 год. (3660 хв.) × </w:t>
            </w:r>
            <w:r w:rsidR="002D793A" w:rsidRPr="00175A46">
              <w:rPr>
                <w:spacing w:val="-20"/>
                <w:sz w:val="28"/>
                <w:szCs w:val="28"/>
                <w:lang w:val="uk-UA"/>
              </w:rPr>
              <w:t xml:space="preserve">              </w:t>
            </w:r>
            <w:r w:rsidRPr="00175A46">
              <w:rPr>
                <w:spacing w:val="-20"/>
                <w:sz w:val="28"/>
                <w:szCs w:val="28"/>
                <w:lang w:val="uk-UA"/>
              </w:rPr>
              <w:t>3</w:t>
            </w:r>
            <w:r w:rsidR="002D793A" w:rsidRPr="00175A46">
              <w:rPr>
                <w:spacing w:val="-20"/>
                <w:sz w:val="28"/>
                <w:szCs w:val="28"/>
                <w:lang w:val="uk-UA"/>
              </w:rPr>
              <w:t xml:space="preserve"> </w:t>
            </w:r>
            <w:r w:rsidRPr="00175A46">
              <w:rPr>
                <w:spacing w:val="-20"/>
                <w:sz w:val="28"/>
                <w:szCs w:val="28"/>
                <w:lang w:val="uk-UA"/>
              </w:rPr>
              <w:t xml:space="preserve">723,00 грн.* </w:t>
            </w:r>
            <w:r w:rsidRPr="00175A46">
              <w:rPr>
                <w:sz w:val="28"/>
                <w:szCs w:val="28"/>
                <w:lang w:val="uk-UA"/>
              </w:rPr>
              <w:t>(мініма</w:t>
            </w:r>
            <w:r w:rsidRPr="00175A46">
              <w:rPr>
                <w:sz w:val="28"/>
                <w:szCs w:val="28"/>
                <w:lang w:val="uk-UA"/>
              </w:rPr>
              <w:softHyphen/>
              <w:t>льна зар</w:t>
            </w:r>
            <w:r w:rsidRPr="00175A46">
              <w:rPr>
                <w:sz w:val="28"/>
                <w:szCs w:val="28"/>
                <w:lang w:val="uk-UA"/>
              </w:rPr>
              <w:softHyphen/>
              <w:t xml:space="preserve">плата) : 160 год. на </w:t>
            </w:r>
            <w:r w:rsidRPr="00175A46">
              <w:rPr>
                <w:spacing w:val="20"/>
                <w:sz w:val="28"/>
                <w:szCs w:val="28"/>
                <w:lang w:val="uk-UA"/>
              </w:rPr>
              <w:t>мі</w:t>
            </w:r>
            <w:r w:rsidRPr="00175A46">
              <w:rPr>
                <w:spacing w:val="20"/>
                <w:sz w:val="28"/>
                <w:szCs w:val="28"/>
                <w:lang w:val="uk-UA"/>
              </w:rPr>
              <w:softHyphen/>
              <w:t>сяць  =</w:t>
            </w:r>
            <w:r w:rsidRPr="00175A46">
              <w:rPr>
                <w:sz w:val="28"/>
                <w:szCs w:val="28"/>
                <w:lang w:val="uk-UA"/>
              </w:rPr>
              <w:t xml:space="preserve">          </w:t>
            </w:r>
            <w:r w:rsidRPr="00175A46">
              <w:rPr>
                <w:spacing w:val="-20"/>
                <w:sz w:val="28"/>
                <w:szCs w:val="28"/>
                <w:lang w:val="uk-UA"/>
              </w:rPr>
              <w:t>1 419,39 грн.</w:t>
            </w:r>
            <w:r w:rsidRPr="00175A46">
              <w:rPr>
                <w:sz w:val="28"/>
                <w:szCs w:val="28"/>
                <w:lang w:val="uk-UA"/>
              </w:rPr>
              <w:t>)</w:t>
            </w:r>
          </w:p>
        </w:tc>
        <w:tc>
          <w:tcPr>
            <w:tcW w:w="992" w:type="dxa"/>
          </w:tcPr>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r w:rsidRPr="00175A46">
              <w:rPr>
                <w:sz w:val="28"/>
                <w:szCs w:val="28"/>
                <w:lang w:val="uk-UA"/>
              </w:rPr>
              <w:t>1</w:t>
            </w: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p>
          <w:p w:rsidR="00C448BB" w:rsidRPr="00175A46" w:rsidRDefault="00C448BB" w:rsidP="00230DBE">
            <w:pPr>
              <w:pStyle w:val="11"/>
              <w:ind w:left="0"/>
              <w:contextualSpacing w:val="0"/>
              <w:jc w:val="center"/>
              <w:rPr>
                <w:sz w:val="28"/>
                <w:szCs w:val="28"/>
                <w:lang w:val="uk-UA"/>
              </w:rPr>
            </w:pPr>
            <w:r w:rsidRPr="00175A46">
              <w:rPr>
                <w:sz w:val="28"/>
                <w:szCs w:val="28"/>
                <w:lang w:val="uk-UA"/>
              </w:rPr>
              <w:t>5</w:t>
            </w:r>
          </w:p>
        </w:tc>
        <w:tc>
          <w:tcPr>
            <w:tcW w:w="993" w:type="dxa"/>
          </w:tcPr>
          <w:p w:rsidR="00C448BB" w:rsidRPr="00175A46" w:rsidRDefault="00C448BB" w:rsidP="00230DBE">
            <w:pPr>
              <w:rPr>
                <w:sz w:val="28"/>
                <w:szCs w:val="28"/>
              </w:rPr>
            </w:pPr>
          </w:p>
          <w:p w:rsidR="00C448BB" w:rsidRPr="00175A46" w:rsidRDefault="00C448BB" w:rsidP="00230DBE">
            <w:pPr>
              <w:rPr>
                <w:sz w:val="28"/>
                <w:szCs w:val="28"/>
              </w:rPr>
            </w:pPr>
          </w:p>
          <w:p w:rsidR="00C448BB" w:rsidRPr="00175A46" w:rsidRDefault="00C448BB" w:rsidP="00230DBE">
            <w:pPr>
              <w:ind w:left="-108"/>
              <w:rPr>
                <w:spacing w:val="-20"/>
                <w:sz w:val="28"/>
                <w:szCs w:val="28"/>
              </w:rPr>
            </w:pPr>
            <w:r w:rsidRPr="00175A46">
              <w:rPr>
                <w:sz w:val="28"/>
                <w:szCs w:val="28"/>
              </w:rPr>
              <w:t>Міні</w:t>
            </w:r>
            <w:r w:rsidRPr="00175A46">
              <w:rPr>
                <w:sz w:val="28"/>
                <w:szCs w:val="28"/>
              </w:rPr>
              <w:softHyphen/>
              <w:t xml:space="preserve">мум – 1, </w:t>
            </w:r>
            <w:r w:rsidRPr="00175A46">
              <w:rPr>
                <w:spacing w:val="-20"/>
                <w:sz w:val="28"/>
                <w:szCs w:val="28"/>
              </w:rPr>
              <w:t>мак</w:t>
            </w:r>
            <w:r w:rsidRPr="00175A46">
              <w:rPr>
                <w:spacing w:val="-20"/>
                <w:sz w:val="28"/>
                <w:szCs w:val="28"/>
              </w:rPr>
              <w:softHyphen/>
              <w:t>симум – 2713**</w:t>
            </w:r>
          </w:p>
          <w:p w:rsidR="00C448BB" w:rsidRPr="00175A46" w:rsidRDefault="00C448BB" w:rsidP="00230DBE">
            <w:pPr>
              <w:rPr>
                <w:sz w:val="28"/>
                <w:szCs w:val="28"/>
              </w:rPr>
            </w:pPr>
          </w:p>
          <w:p w:rsidR="00C448BB" w:rsidRPr="00175A46" w:rsidRDefault="00C448BB" w:rsidP="00230DBE">
            <w:pPr>
              <w:rPr>
                <w:sz w:val="28"/>
                <w:szCs w:val="28"/>
              </w:rPr>
            </w:pPr>
          </w:p>
          <w:p w:rsidR="00C448BB" w:rsidRPr="00175A46" w:rsidRDefault="00C448BB" w:rsidP="00230DBE">
            <w:pPr>
              <w:rPr>
                <w:sz w:val="28"/>
                <w:szCs w:val="28"/>
              </w:rPr>
            </w:pPr>
          </w:p>
          <w:p w:rsidR="00C448BB" w:rsidRPr="00175A46" w:rsidRDefault="00C448BB" w:rsidP="00230DBE">
            <w:pPr>
              <w:ind w:left="-108"/>
            </w:pPr>
            <w:r w:rsidRPr="00175A46">
              <w:rPr>
                <w:sz w:val="28"/>
                <w:szCs w:val="28"/>
              </w:rPr>
              <w:t>міні</w:t>
            </w:r>
            <w:r w:rsidRPr="00175A46">
              <w:rPr>
                <w:sz w:val="28"/>
                <w:szCs w:val="28"/>
              </w:rPr>
              <w:softHyphen/>
              <w:t xml:space="preserve">мум – 1, </w:t>
            </w:r>
            <w:r w:rsidRPr="00175A46">
              <w:rPr>
                <w:spacing w:val="-20"/>
                <w:sz w:val="28"/>
                <w:szCs w:val="28"/>
              </w:rPr>
              <w:t>мак</w:t>
            </w:r>
            <w:r w:rsidRPr="00175A46">
              <w:rPr>
                <w:spacing w:val="-20"/>
                <w:sz w:val="28"/>
                <w:szCs w:val="28"/>
              </w:rPr>
              <w:softHyphen/>
              <w:t>си</w:t>
            </w:r>
            <w:r w:rsidRPr="00175A46">
              <w:rPr>
                <w:spacing w:val="-20"/>
                <w:sz w:val="28"/>
                <w:szCs w:val="28"/>
              </w:rPr>
              <w:softHyphen/>
              <w:t>мум – 2713**</w:t>
            </w:r>
          </w:p>
        </w:tc>
        <w:tc>
          <w:tcPr>
            <w:tcW w:w="2125" w:type="dxa"/>
          </w:tcPr>
          <w:p w:rsidR="00C448BB" w:rsidRPr="00175A46" w:rsidRDefault="00C448BB" w:rsidP="00230DBE">
            <w:pPr>
              <w:pStyle w:val="11"/>
              <w:ind w:left="0"/>
              <w:contextualSpacing w:val="0"/>
              <w:rPr>
                <w:sz w:val="28"/>
                <w:szCs w:val="28"/>
                <w:lang w:val="uk-UA"/>
              </w:rPr>
            </w:pPr>
          </w:p>
          <w:p w:rsidR="00C448BB" w:rsidRPr="00175A46" w:rsidRDefault="00C448BB" w:rsidP="00230DBE">
            <w:pPr>
              <w:pStyle w:val="11"/>
              <w:ind w:left="0"/>
              <w:contextualSpacing w:val="0"/>
              <w:rPr>
                <w:sz w:val="28"/>
                <w:szCs w:val="28"/>
                <w:lang w:val="uk-UA"/>
              </w:rPr>
            </w:pPr>
          </w:p>
          <w:p w:rsidR="00C448BB" w:rsidRPr="00175A46" w:rsidRDefault="00C448BB" w:rsidP="00230DBE">
            <w:pPr>
              <w:pStyle w:val="11"/>
              <w:ind w:left="0"/>
              <w:contextualSpacing w:val="0"/>
              <w:rPr>
                <w:sz w:val="28"/>
                <w:szCs w:val="28"/>
                <w:lang w:val="uk-UA"/>
              </w:rPr>
            </w:pPr>
            <w:r w:rsidRPr="00175A46">
              <w:rPr>
                <w:sz w:val="28"/>
                <w:szCs w:val="28"/>
                <w:lang w:val="uk-UA"/>
              </w:rPr>
              <w:t>Мінімум – 27,93 грн.;  мак</w:t>
            </w:r>
            <w:r w:rsidRPr="00175A46">
              <w:rPr>
                <w:sz w:val="28"/>
                <w:szCs w:val="28"/>
                <w:lang w:val="uk-UA"/>
              </w:rPr>
              <w:softHyphen/>
              <w:t>симум –             75 746,96 грн.</w:t>
            </w:r>
          </w:p>
          <w:p w:rsidR="00C448BB" w:rsidRPr="00175A46" w:rsidRDefault="00C448BB" w:rsidP="00230DBE">
            <w:pPr>
              <w:pStyle w:val="11"/>
              <w:ind w:left="0"/>
              <w:contextualSpacing w:val="0"/>
              <w:rPr>
                <w:sz w:val="28"/>
                <w:szCs w:val="28"/>
                <w:lang w:val="uk-UA"/>
              </w:rPr>
            </w:pPr>
          </w:p>
          <w:p w:rsidR="00C448BB" w:rsidRPr="00175A46" w:rsidRDefault="00C448BB" w:rsidP="00230DBE">
            <w:pPr>
              <w:pStyle w:val="11"/>
              <w:ind w:left="0"/>
              <w:contextualSpacing w:val="0"/>
              <w:rPr>
                <w:sz w:val="28"/>
                <w:szCs w:val="28"/>
                <w:lang w:val="uk-UA"/>
              </w:rPr>
            </w:pPr>
          </w:p>
          <w:p w:rsidR="00C448BB" w:rsidRPr="00175A46" w:rsidRDefault="00C448BB" w:rsidP="00230DBE">
            <w:pPr>
              <w:pStyle w:val="11"/>
              <w:ind w:left="0"/>
              <w:contextualSpacing w:val="0"/>
              <w:rPr>
                <w:sz w:val="28"/>
                <w:szCs w:val="28"/>
                <w:lang w:val="uk-UA"/>
              </w:rPr>
            </w:pPr>
          </w:p>
          <w:p w:rsidR="00C448BB" w:rsidRPr="00175A46" w:rsidRDefault="00C448BB" w:rsidP="00230DBE">
            <w:pPr>
              <w:pStyle w:val="11"/>
              <w:ind w:left="0"/>
              <w:contextualSpacing w:val="0"/>
              <w:rPr>
                <w:sz w:val="28"/>
                <w:szCs w:val="28"/>
                <w:lang w:val="uk-UA"/>
              </w:rPr>
            </w:pPr>
            <w:r w:rsidRPr="00175A46">
              <w:rPr>
                <w:sz w:val="28"/>
                <w:szCs w:val="28"/>
                <w:lang w:val="uk-UA"/>
              </w:rPr>
              <w:t xml:space="preserve">мінімум – </w:t>
            </w:r>
            <w:r w:rsidR="002D793A" w:rsidRPr="00175A46">
              <w:rPr>
                <w:sz w:val="28"/>
                <w:szCs w:val="28"/>
                <w:lang w:val="uk-UA"/>
              </w:rPr>
              <w:t xml:space="preserve">               </w:t>
            </w:r>
            <w:r w:rsidRPr="00175A46">
              <w:rPr>
                <w:sz w:val="28"/>
                <w:szCs w:val="28"/>
                <w:lang w:val="uk-UA"/>
              </w:rPr>
              <w:t>1</w:t>
            </w:r>
            <w:r w:rsidR="002D793A" w:rsidRPr="00175A46">
              <w:rPr>
                <w:sz w:val="28"/>
                <w:szCs w:val="28"/>
                <w:lang w:val="uk-UA"/>
              </w:rPr>
              <w:t xml:space="preserve"> </w:t>
            </w:r>
            <w:r w:rsidRPr="00175A46">
              <w:rPr>
                <w:sz w:val="28"/>
                <w:szCs w:val="28"/>
                <w:lang w:val="uk-UA"/>
              </w:rPr>
              <w:t>419,39 грн.; мак</w:t>
            </w:r>
            <w:r w:rsidRPr="00175A46">
              <w:rPr>
                <w:sz w:val="28"/>
                <w:szCs w:val="28"/>
                <w:lang w:val="uk-UA"/>
              </w:rPr>
              <w:softHyphen/>
              <w:t xml:space="preserve">симум – </w:t>
            </w:r>
            <w:r w:rsidRPr="00175A46">
              <w:rPr>
                <w:spacing w:val="-20"/>
                <w:sz w:val="28"/>
                <w:szCs w:val="28"/>
                <w:lang w:val="uk-UA"/>
              </w:rPr>
              <w:t>3 850 805,07 грн.</w:t>
            </w:r>
          </w:p>
        </w:tc>
      </w:tr>
    </w:tbl>
    <w:p w:rsidR="006E0543" w:rsidRPr="00175A46" w:rsidRDefault="006E0543" w:rsidP="006E0543">
      <w:pPr>
        <w:pStyle w:val="11"/>
        <w:ind w:left="0"/>
        <w:contextualSpacing w:val="0"/>
        <w:jc w:val="both"/>
        <w:rPr>
          <w:i/>
          <w:sz w:val="28"/>
          <w:szCs w:val="28"/>
          <w:lang w:val="uk-UA"/>
        </w:rPr>
      </w:pPr>
      <w:r w:rsidRPr="00175A46">
        <w:rPr>
          <w:i/>
          <w:sz w:val="28"/>
          <w:szCs w:val="28"/>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на заробітну плату спеціаліста відповідної кваліфікації та на кількість суб’єктів, що підлягають під дію процедури регулювання, та на кількість процедур за рік.</w:t>
      </w:r>
    </w:p>
    <w:p w:rsidR="006E0543" w:rsidRPr="00175A46" w:rsidRDefault="006E0543" w:rsidP="00C448BB">
      <w:pPr>
        <w:pStyle w:val="11"/>
        <w:ind w:left="0"/>
        <w:contextualSpacing w:val="0"/>
        <w:jc w:val="both"/>
        <w:rPr>
          <w:i/>
          <w:sz w:val="28"/>
          <w:szCs w:val="28"/>
          <w:lang w:val="uk-UA"/>
        </w:rPr>
      </w:pPr>
      <w:r w:rsidRPr="00175A46">
        <w:rPr>
          <w:i/>
          <w:sz w:val="28"/>
          <w:szCs w:val="28"/>
          <w:lang w:val="uk-UA"/>
        </w:rPr>
        <w:t xml:space="preserve">* Підтверджено громадськими організаціями в ході проведення консультацій (протоколи засідання міської галузевої ради підприємців з правових питань та судово-експертної діяльності, Криворізької міської громадської організації </w:t>
      </w:r>
      <w:r w:rsidRPr="00175A46">
        <w:rPr>
          <w:i/>
          <w:sz w:val="28"/>
          <w:szCs w:val="28"/>
          <w:lang w:val="uk-UA"/>
        </w:rPr>
        <w:lastRenderedPageBreak/>
        <w:t>«Спілка робітників сфери побуту та платних послуг», лист Фонду підтримки та захисту прав підприємства, малого та середнього бізнесу</w:t>
      </w:r>
      <w:r w:rsidR="00C448BB" w:rsidRPr="00175A46">
        <w:rPr>
          <w:i/>
          <w:sz w:val="28"/>
          <w:szCs w:val="28"/>
          <w:lang w:val="uk-UA"/>
        </w:rPr>
        <w:t xml:space="preserve"> України</w:t>
      </w:r>
      <w:r w:rsidRPr="00175A46">
        <w:rPr>
          <w:i/>
          <w:sz w:val="28"/>
          <w:szCs w:val="28"/>
          <w:lang w:val="uk-UA"/>
        </w:rPr>
        <w:t>, Фокус-групи, телефон</w:t>
      </w:r>
      <w:r w:rsidR="002D793A" w:rsidRPr="00175A46">
        <w:rPr>
          <w:i/>
          <w:sz w:val="28"/>
          <w:szCs w:val="28"/>
          <w:lang w:val="uk-UA"/>
        </w:rPr>
        <w:t>н</w:t>
      </w:r>
      <w:r w:rsidRPr="00175A46">
        <w:rPr>
          <w:i/>
          <w:sz w:val="28"/>
          <w:szCs w:val="28"/>
          <w:lang w:val="uk-UA"/>
        </w:rPr>
        <w:t xml:space="preserve">і розмови з арбітражними керуючими). </w:t>
      </w:r>
    </w:p>
    <w:p w:rsidR="006E0543" w:rsidRPr="00175A46" w:rsidRDefault="006E0543" w:rsidP="007A1C42">
      <w:pPr>
        <w:jc w:val="both"/>
        <w:rPr>
          <w:i/>
          <w:sz w:val="28"/>
          <w:szCs w:val="28"/>
        </w:rPr>
      </w:pPr>
      <w:r w:rsidRPr="00175A46">
        <w:rPr>
          <w:i/>
          <w:sz w:val="28"/>
          <w:szCs w:val="28"/>
        </w:rPr>
        <w:t>**За даними Управління статистики у м. Кривому Розі здійснювали господарську діяльність та подали статистичну звітність за 2016 рік 2 713 суб’єктів господарювання малого підприємництва, які теоретично можуть користуватись архівними послугами.</w:t>
      </w:r>
      <w:r w:rsidR="007A1C42" w:rsidRPr="00175A46">
        <w:rPr>
          <w:i/>
          <w:sz w:val="28"/>
          <w:szCs w:val="28"/>
        </w:rPr>
        <w:t xml:space="preserve"> </w:t>
      </w:r>
      <w:r w:rsidRPr="00175A46">
        <w:rPr>
          <w:i/>
          <w:sz w:val="28"/>
          <w:szCs w:val="28"/>
        </w:rPr>
        <w:t xml:space="preserve">Відповідно до рішення міської ради від 22.11.2017 №2206 «Про затвердження Положення про архівний відділ виконкому Криворізької міської ради в новій редакції», розробленого на підставі міської ради, про архівний відділ, затвердженого Наказом Міністерства юстиції України від 16 червня 2016 року  №1693/5, архівний відділ координує роботу суб’єктів господарювання різних форм власності (підприємств, установ, організацій), громадських організацій, що здійснюють діяльність (зареєстровані) на території міста.   </w:t>
      </w:r>
    </w:p>
    <w:p w:rsidR="007476E9" w:rsidRPr="00175A46" w:rsidRDefault="007476E9" w:rsidP="00CE694A">
      <w:pPr>
        <w:tabs>
          <w:tab w:val="left" w:pos="1185"/>
        </w:tabs>
        <w:ind w:left="720"/>
        <w:jc w:val="center"/>
        <w:rPr>
          <w:b/>
          <w:i/>
          <w:sz w:val="28"/>
          <w:szCs w:val="28"/>
        </w:rPr>
      </w:pPr>
    </w:p>
    <w:p w:rsidR="00CE694A" w:rsidRPr="00175A46" w:rsidRDefault="00CE694A" w:rsidP="00CE694A">
      <w:pPr>
        <w:tabs>
          <w:tab w:val="left" w:pos="1185"/>
        </w:tabs>
        <w:ind w:left="720"/>
        <w:jc w:val="center"/>
        <w:rPr>
          <w:b/>
          <w:i/>
          <w:sz w:val="28"/>
          <w:szCs w:val="28"/>
        </w:rPr>
      </w:pPr>
      <w:r w:rsidRPr="00175A46">
        <w:rPr>
          <w:b/>
          <w:i/>
          <w:sz w:val="28"/>
          <w:szCs w:val="28"/>
        </w:rPr>
        <w:t>Розрахунок сумарних витрат суб’єктів малого підприємництва, що виникають на виконання вимог регулювання</w:t>
      </w:r>
    </w:p>
    <w:p w:rsidR="00CE694A" w:rsidRPr="00175A46" w:rsidRDefault="00CE694A" w:rsidP="00CE694A">
      <w:pPr>
        <w:tabs>
          <w:tab w:val="left" w:pos="1185"/>
        </w:tabs>
        <w:ind w:left="720"/>
        <w:jc w:val="right"/>
        <w:rPr>
          <w:bCs/>
          <w:i/>
          <w:sz w:val="28"/>
          <w:szCs w:val="28"/>
        </w:rPr>
      </w:pPr>
      <w:r w:rsidRPr="00175A46">
        <w:rPr>
          <w:bCs/>
          <w:i/>
          <w:sz w:val="28"/>
          <w:szCs w:val="28"/>
        </w:rPr>
        <w:t>Таблиця 4</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4961"/>
        <w:gridCol w:w="2366"/>
        <w:gridCol w:w="1962"/>
      </w:tblGrid>
      <w:tr w:rsidR="00CE694A" w:rsidRPr="00175A46" w:rsidTr="00230DBE">
        <w:tc>
          <w:tcPr>
            <w:tcW w:w="776" w:type="dxa"/>
          </w:tcPr>
          <w:p w:rsidR="00CE694A" w:rsidRPr="00175A46" w:rsidRDefault="00CE694A" w:rsidP="00230DBE">
            <w:pPr>
              <w:pStyle w:val="11"/>
              <w:ind w:left="0"/>
              <w:contextualSpacing w:val="0"/>
              <w:jc w:val="center"/>
              <w:rPr>
                <w:b/>
                <w:i/>
                <w:sz w:val="20"/>
                <w:szCs w:val="20"/>
                <w:lang w:val="uk-UA"/>
              </w:rPr>
            </w:pPr>
            <w:r w:rsidRPr="00175A46">
              <w:rPr>
                <w:b/>
                <w:i/>
                <w:sz w:val="20"/>
                <w:szCs w:val="20"/>
                <w:lang w:val="uk-UA"/>
              </w:rPr>
              <w:t>№</w:t>
            </w:r>
          </w:p>
          <w:p w:rsidR="00CE694A" w:rsidRPr="00175A46" w:rsidRDefault="00CE694A" w:rsidP="00230DBE">
            <w:pPr>
              <w:pStyle w:val="11"/>
              <w:ind w:left="0"/>
              <w:contextualSpacing w:val="0"/>
              <w:jc w:val="center"/>
              <w:rPr>
                <w:b/>
                <w:i/>
                <w:sz w:val="20"/>
                <w:szCs w:val="20"/>
                <w:lang w:val="uk-UA"/>
              </w:rPr>
            </w:pPr>
            <w:r w:rsidRPr="00175A46">
              <w:rPr>
                <w:b/>
                <w:i/>
                <w:sz w:val="20"/>
                <w:szCs w:val="20"/>
                <w:lang w:val="uk-UA"/>
              </w:rPr>
              <w:t>з/п</w:t>
            </w:r>
          </w:p>
        </w:tc>
        <w:tc>
          <w:tcPr>
            <w:tcW w:w="4961" w:type="dxa"/>
          </w:tcPr>
          <w:p w:rsidR="00CE694A" w:rsidRPr="00175A46" w:rsidRDefault="00CE694A" w:rsidP="00230DBE">
            <w:pPr>
              <w:pStyle w:val="11"/>
              <w:ind w:left="0"/>
              <w:contextualSpacing w:val="0"/>
              <w:jc w:val="center"/>
              <w:rPr>
                <w:b/>
                <w:i/>
                <w:sz w:val="20"/>
                <w:szCs w:val="20"/>
                <w:lang w:val="uk-UA"/>
              </w:rPr>
            </w:pPr>
            <w:r w:rsidRPr="00175A46">
              <w:rPr>
                <w:b/>
                <w:i/>
                <w:sz w:val="20"/>
                <w:szCs w:val="20"/>
                <w:lang w:val="uk-UA"/>
              </w:rPr>
              <w:t>Показники</w:t>
            </w:r>
          </w:p>
        </w:tc>
        <w:tc>
          <w:tcPr>
            <w:tcW w:w="2366" w:type="dxa"/>
          </w:tcPr>
          <w:p w:rsidR="00CE694A" w:rsidRPr="00175A46" w:rsidRDefault="00CE694A" w:rsidP="00230DBE">
            <w:pPr>
              <w:pStyle w:val="11"/>
              <w:ind w:left="0"/>
              <w:contextualSpacing w:val="0"/>
              <w:jc w:val="center"/>
              <w:rPr>
                <w:b/>
                <w:i/>
                <w:sz w:val="20"/>
                <w:szCs w:val="20"/>
                <w:lang w:val="uk-UA"/>
              </w:rPr>
            </w:pPr>
            <w:r w:rsidRPr="00175A46">
              <w:rPr>
                <w:b/>
                <w:i/>
                <w:sz w:val="20"/>
                <w:szCs w:val="20"/>
                <w:lang w:val="uk-UA"/>
              </w:rPr>
              <w:t>Перший рік регулювання (стартовий)</w:t>
            </w:r>
          </w:p>
        </w:tc>
        <w:tc>
          <w:tcPr>
            <w:tcW w:w="1962" w:type="dxa"/>
          </w:tcPr>
          <w:p w:rsidR="00CE694A" w:rsidRPr="00175A46" w:rsidRDefault="00CE694A" w:rsidP="00230DBE">
            <w:pPr>
              <w:pStyle w:val="11"/>
              <w:ind w:left="0"/>
              <w:contextualSpacing w:val="0"/>
              <w:jc w:val="center"/>
              <w:rPr>
                <w:b/>
                <w:i/>
                <w:sz w:val="20"/>
                <w:szCs w:val="20"/>
                <w:lang w:val="uk-UA"/>
              </w:rPr>
            </w:pPr>
            <w:r w:rsidRPr="00175A46">
              <w:rPr>
                <w:b/>
                <w:i/>
                <w:sz w:val="20"/>
                <w:szCs w:val="20"/>
                <w:lang w:val="uk-UA"/>
              </w:rPr>
              <w:t>За п’ять років</w:t>
            </w:r>
          </w:p>
        </w:tc>
      </w:tr>
      <w:tr w:rsidR="00CE694A" w:rsidRPr="00175A46" w:rsidTr="00230DBE">
        <w:tc>
          <w:tcPr>
            <w:tcW w:w="776" w:type="dxa"/>
          </w:tcPr>
          <w:p w:rsidR="00CE694A" w:rsidRPr="00175A46" w:rsidRDefault="00CE694A" w:rsidP="00230DBE">
            <w:pPr>
              <w:pStyle w:val="11"/>
              <w:ind w:left="0"/>
              <w:contextualSpacing w:val="0"/>
              <w:jc w:val="center"/>
              <w:rPr>
                <w:sz w:val="20"/>
                <w:szCs w:val="20"/>
                <w:lang w:val="uk-UA"/>
              </w:rPr>
            </w:pPr>
            <w:r w:rsidRPr="00175A46">
              <w:rPr>
                <w:sz w:val="20"/>
                <w:szCs w:val="20"/>
                <w:lang w:val="uk-UA"/>
              </w:rPr>
              <w:t>1</w:t>
            </w:r>
          </w:p>
        </w:tc>
        <w:tc>
          <w:tcPr>
            <w:tcW w:w="4961" w:type="dxa"/>
          </w:tcPr>
          <w:p w:rsidR="00CE694A" w:rsidRPr="00175A46" w:rsidRDefault="00CE694A" w:rsidP="00230DBE">
            <w:pPr>
              <w:pStyle w:val="11"/>
              <w:ind w:left="0"/>
              <w:contextualSpacing w:val="0"/>
              <w:jc w:val="center"/>
              <w:rPr>
                <w:sz w:val="20"/>
                <w:szCs w:val="20"/>
                <w:lang w:val="uk-UA"/>
              </w:rPr>
            </w:pPr>
            <w:r w:rsidRPr="00175A46">
              <w:rPr>
                <w:sz w:val="20"/>
                <w:szCs w:val="20"/>
                <w:lang w:val="uk-UA"/>
              </w:rPr>
              <w:t>2</w:t>
            </w:r>
          </w:p>
        </w:tc>
        <w:tc>
          <w:tcPr>
            <w:tcW w:w="2366" w:type="dxa"/>
          </w:tcPr>
          <w:p w:rsidR="00CE694A" w:rsidRPr="00175A46" w:rsidRDefault="00CE694A" w:rsidP="00230DBE">
            <w:pPr>
              <w:pStyle w:val="11"/>
              <w:ind w:left="0"/>
              <w:contextualSpacing w:val="0"/>
              <w:jc w:val="center"/>
              <w:rPr>
                <w:sz w:val="20"/>
                <w:szCs w:val="20"/>
                <w:lang w:val="uk-UA"/>
              </w:rPr>
            </w:pPr>
            <w:r w:rsidRPr="00175A46">
              <w:rPr>
                <w:sz w:val="20"/>
                <w:szCs w:val="20"/>
                <w:lang w:val="uk-UA"/>
              </w:rPr>
              <w:t>3</w:t>
            </w:r>
          </w:p>
        </w:tc>
        <w:tc>
          <w:tcPr>
            <w:tcW w:w="1962" w:type="dxa"/>
          </w:tcPr>
          <w:p w:rsidR="00CE694A" w:rsidRPr="00175A46" w:rsidRDefault="00CE694A" w:rsidP="00230DBE">
            <w:pPr>
              <w:pStyle w:val="11"/>
              <w:ind w:left="0"/>
              <w:contextualSpacing w:val="0"/>
              <w:jc w:val="center"/>
              <w:rPr>
                <w:sz w:val="20"/>
                <w:szCs w:val="20"/>
                <w:lang w:val="uk-UA"/>
              </w:rPr>
            </w:pPr>
            <w:r w:rsidRPr="00175A46">
              <w:rPr>
                <w:sz w:val="20"/>
                <w:szCs w:val="20"/>
                <w:lang w:val="uk-UA"/>
              </w:rPr>
              <w:t>4</w:t>
            </w:r>
          </w:p>
        </w:tc>
      </w:tr>
      <w:tr w:rsidR="00CE694A" w:rsidRPr="00175A46" w:rsidTr="00230DBE">
        <w:tc>
          <w:tcPr>
            <w:tcW w:w="776" w:type="dxa"/>
          </w:tcPr>
          <w:p w:rsidR="00CE694A" w:rsidRPr="00175A46" w:rsidRDefault="00CE694A" w:rsidP="00230DBE">
            <w:pPr>
              <w:tabs>
                <w:tab w:val="left" w:pos="1185"/>
              </w:tabs>
              <w:jc w:val="center"/>
              <w:rPr>
                <w:sz w:val="28"/>
                <w:szCs w:val="28"/>
              </w:rPr>
            </w:pPr>
            <w:r w:rsidRPr="00175A46">
              <w:rPr>
                <w:sz w:val="28"/>
                <w:szCs w:val="28"/>
              </w:rPr>
              <w:t>1</w:t>
            </w:r>
          </w:p>
          <w:p w:rsidR="00CE694A" w:rsidRPr="00175A46" w:rsidRDefault="00CE694A" w:rsidP="00230DBE">
            <w:pPr>
              <w:tabs>
                <w:tab w:val="left" w:pos="1185"/>
              </w:tabs>
              <w:jc w:val="center"/>
              <w:rPr>
                <w:sz w:val="28"/>
                <w:szCs w:val="28"/>
              </w:rPr>
            </w:pPr>
          </w:p>
          <w:p w:rsidR="00CE694A" w:rsidRPr="00175A46" w:rsidRDefault="00CE694A" w:rsidP="00230DBE">
            <w:pPr>
              <w:tabs>
                <w:tab w:val="left" w:pos="1185"/>
              </w:tabs>
              <w:jc w:val="center"/>
              <w:rPr>
                <w:sz w:val="28"/>
                <w:szCs w:val="28"/>
              </w:rPr>
            </w:pPr>
          </w:p>
          <w:p w:rsidR="00CE694A" w:rsidRPr="00175A46" w:rsidRDefault="00CE694A" w:rsidP="00230DBE">
            <w:pPr>
              <w:tabs>
                <w:tab w:val="left" w:pos="1185"/>
              </w:tabs>
              <w:jc w:val="center"/>
              <w:rPr>
                <w:sz w:val="28"/>
                <w:szCs w:val="28"/>
              </w:rPr>
            </w:pPr>
            <w:r w:rsidRPr="00175A46">
              <w:rPr>
                <w:sz w:val="28"/>
                <w:szCs w:val="28"/>
              </w:rPr>
              <w:t>1.1</w:t>
            </w:r>
          </w:p>
          <w:p w:rsidR="00CE694A" w:rsidRPr="00175A46" w:rsidRDefault="00CE694A" w:rsidP="00230DBE">
            <w:pPr>
              <w:tabs>
                <w:tab w:val="left" w:pos="1185"/>
              </w:tabs>
              <w:jc w:val="center"/>
              <w:rPr>
                <w:sz w:val="28"/>
                <w:szCs w:val="28"/>
              </w:rPr>
            </w:pPr>
            <w:r w:rsidRPr="00175A46">
              <w:rPr>
                <w:sz w:val="28"/>
                <w:szCs w:val="28"/>
              </w:rPr>
              <w:t>1.2</w:t>
            </w:r>
          </w:p>
        </w:tc>
        <w:tc>
          <w:tcPr>
            <w:tcW w:w="4961" w:type="dxa"/>
          </w:tcPr>
          <w:p w:rsidR="00CE694A" w:rsidRPr="00175A46" w:rsidRDefault="00CE694A" w:rsidP="00230DBE">
            <w:pPr>
              <w:tabs>
                <w:tab w:val="left" w:pos="1185"/>
              </w:tabs>
              <w:jc w:val="both"/>
              <w:rPr>
                <w:sz w:val="28"/>
                <w:szCs w:val="28"/>
              </w:rPr>
            </w:pPr>
            <w:r w:rsidRPr="00175A46">
              <w:rPr>
                <w:sz w:val="28"/>
                <w:szCs w:val="28"/>
              </w:rPr>
              <w:t>Оцінка «прямих» витрат суб’єктів ма</w:t>
            </w:r>
            <w:r w:rsidRPr="00175A46">
              <w:rPr>
                <w:sz w:val="28"/>
                <w:szCs w:val="28"/>
              </w:rPr>
              <w:softHyphen/>
              <w:t>лого підприємства на виконання регу</w:t>
            </w:r>
            <w:r w:rsidRPr="00175A46">
              <w:rPr>
                <w:sz w:val="28"/>
                <w:szCs w:val="28"/>
              </w:rPr>
              <w:softHyphen/>
              <w:t>лювання:</w:t>
            </w:r>
          </w:p>
          <w:p w:rsidR="00CE694A" w:rsidRPr="00175A46" w:rsidRDefault="00CE694A" w:rsidP="00230DBE">
            <w:pPr>
              <w:pStyle w:val="11"/>
              <w:ind w:left="0"/>
              <w:contextualSpacing w:val="0"/>
              <w:jc w:val="both"/>
              <w:rPr>
                <w:sz w:val="28"/>
                <w:szCs w:val="28"/>
                <w:lang w:val="uk-UA"/>
              </w:rPr>
            </w:pPr>
            <w:r w:rsidRPr="00175A46">
              <w:rPr>
                <w:sz w:val="28"/>
                <w:szCs w:val="28"/>
                <w:lang w:val="uk-UA"/>
              </w:rPr>
              <w:t>зареєстрованих у місті Кривому Розі;</w:t>
            </w:r>
          </w:p>
          <w:p w:rsidR="00CE694A" w:rsidRPr="00175A46" w:rsidRDefault="00CE694A" w:rsidP="00230DBE">
            <w:pPr>
              <w:tabs>
                <w:tab w:val="left" w:pos="1185"/>
              </w:tabs>
              <w:jc w:val="both"/>
              <w:rPr>
                <w:sz w:val="28"/>
                <w:szCs w:val="28"/>
              </w:rPr>
            </w:pPr>
            <w:r w:rsidRPr="00175A46">
              <w:rPr>
                <w:sz w:val="28"/>
                <w:szCs w:val="28"/>
              </w:rPr>
              <w:t>з якими укладено договори за 2015 – 2017 роки (середня кіль</w:t>
            </w:r>
            <w:r w:rsidRPr="00175A46">
              <w:rPr>
                <w:sz w:val="28"/>
                <w:szCs w:val="28"/>
              </w:rPr>
              <w:softHyphen/>
              <w:t xml:space="preserve">кість) </w:t>
            </w:r>
          </w:p>
        </w:tc>
        <w:tc>
          <w:tcPr>
            <w:tcW w:w="2366" w:type="dxa"/>
          </w:tcPr>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r w:rsidRPr="00175A46">
              <w:rPr>
                <w:sz w:val="28"/>
                <w:szCs w:val="28"/>
              </w:rPr>
              <w:t>12 615,45,</w:t>
            </w:r>
          </w:p>
          <w:p w:rsidR="00CE694A" w:rsidRPr="00175A46" w:rsidRDefault="00CE694A" w:rsidP="00230DBE">
            <w:pPr>
              <w:tabs>
                <w:tab w:val="left" w:pos="1185"/>
              </w:tabs>
              <w:jc w:val="center"/>
              <w:rPr>
                <w:sz w:val="28"/>
                <w:szCs w:val="28"/>
              </w:rPr>
            </w:pPr>
            <w:r w:rsidRPr="00175A46">
              <w:rPr>
                <w:sz w:val="28"/>
                <w:szCs w:val="28"/>
              </w:rPr>
              <w:t>302,25</w:t>
            </w:r>
          </w:p>
        </w:tc>
        <w:tc>
          <w:tcPr>
            <w:tcW w:w="1962" w:type="dxa"/>
          </w:tcPr>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r w:rsidRPr="00175A46">
              <w:rPr>
                <w:sz w:val="28"/>
                <w:szCs w:val="28"/>
              </w:rPr>
              <w:t>12 615,45,</w:t>
            </w:r>
          </w:p>
          <w:p w:rsidR="00CE694A" w:rsidRPr="00175A46" w:rsidRDefault="00CE694A" w:rsidP="00230DBE">
            <w:pPr>
              <w:tabs>
                <w:tab w:val="left" w:pos="1185"/>
              </w:tabs>
              <w:jc w:val="center"/>
              <w:rPr>
                <w:sz w:val="28"/>
                <w:szCs w:val="28"/>
              </w:rPr>
            </w:pPr>
            <w:r w:rsidRPr="00175A46">
              <w:rPr>
                <w:sz w:val="28"/>
                <w:szCs w:val="28"/>
              </w:rPr>
              <w:t>302,25</w:t>
            </w:r>
          </w:p>
        </w:tc>
      </w:tr>
      <w:tr w:rsidR="00CE694A" w:rsidRPr="00175A46" w:rsidTr="00230DBE">
        <w:tc>
          <w:tcPr>
            <w:tcW w:w="776" w:type="dxa"/>
          </w:tcPr>
          <w:p w:rsidR="00CE694A" w:rsidRPr="00175A46" w:rsidRDefault="00CE694A" w:rsidP="00230DBE">
            <w:pPr>
              <w:tabs>
                <w:tab w:val="left" w:pos="1185"/>
              </w:tabs>
              <w:jc w:val="center"/>
              <w:rPr>
                <w:sz w:val="28"/>
                <w:szCs w:val="28"/>
              </w:rPr>
            </w:pPr>
            <w:r w:rsidRPr="00175A46">
              <w:rPr>
                <w:sz w:val="28"/>
                <w:szCs w:val="28"/>
              </w:rPr>
              <w:t>2</w:t>
            </w:r>
          </w:p>
          <w:p w:rsidR="00CE694A" w:rsidRPr="00175A46" w:rsidRDefault="00CE694A" w:rsidP="00230DBE">
            <w:pPr>
              <w:tabs>
                <w:tab w:val="left" w:pos="1185"/>
              </w:tabs>
              <w:jc w:val="center"/>
              <w:rPr>
                <w:sz w:val="28"/>
                <w:szCs w:val="28"/>
              </w:rPr>
            </w:pPr>
          </w:p>
          <w:p w:rsidR="00CE694A" w:rsidRPr="00175A46" w:rsidRDefault="00CE694A" w:rsidP="00230DBE">
            <w:pPr>
              <w:tabs>
                <w:tab w:val="left" w:pos="1185"/>
              </w:tabs>
              <w:jc w:val="center"/>
              <w:rPr>
                <w:sz w:val="28"/>
                <w:szCs w:val="28"/>
              </w:rPr>
            </w:pPr>
          </w:p>
          <w:p w:rsidR="00CE694A" w:rsidRPr="00175A46" w:rsidRDefault="00CE694A" w:rsidP="00230DBE">
            <w:pPr>
              <w:tabs>
                <w:tab w:val="left" w:pos="1185"/>
              </w:tabs>
              <w:jc w:val="center"/>
              <w:rPr>
                <w:sz w:val="28"/>
                <w:szCs w:val="28"/>
              </w:rPr>
            </w:pPr>
          </w:p>
          <w:p w:rsidR="00CE694A" w:rsidRPr="00175A46" w:rsidRDefault="00CE694A" w:rsidP="00230DBE">
            <w:pPr>
              <w:tabs>
                <w:tab w:val="left" w:pos="1185"/>
              </w:tabs>
              <w:jc w:val="center"/>
              <w:rPr>
                <w:sz w:val="28"/>
                <w:szCs w:val="28"/>
              </w:rPr>
            </w:pPr>
            <w:r w:rsidRPr="00175A46">
              <w:rPr>
                <w:sz w:val="28"/>
                <w:szCs w:val="28"/>
              </w:rPr>
              <w:t>2.1</w:t>
            </w:r>
          </w:p>
          <w:p w:rsidR="00CE694A" w:rsidRPr="00175A46" w:rsidRDefault="00CE694A" w:rsidP="00230DBE">
            <w:pPr>
              <w:tabs>
                <w:tab w:val="left" w:pos="1185"/>
              </w:tabs>
              <w:jc w:val="center"/>
              <w:rPr>
                <w:sz w:val="28"/>
                <w:szCs w:val="28"/>
              </w:rPr>
            </w:pPr>
            <w:r w:rsidRPr="00175A46">
              <w:rPr>
                <w:sz w:val="28"/>
                <w:szCs w:val="28"/>
              </w:rPr>
              <w:t>2.2</w:t>
            </w:r>
          </w:p>
        </w:tc>
        <w:tc>
          <w:tcPr>
            <w:tcW w:w="4961" w:type="dxa"/>
          </w:tcPr>
          <w:p w:rsidR="00CE694A" w:rsidRPr="00175A46" w:rsidRDefault="00CE694A" w:rsidP="00230DBE">
            <w:pPr>
              <w:pStyle w:val="11"/>
              <w:ind w:left="0"/>
              <w:contextualSpacing w:val="0"/>
              <w:jc w:val="both"/>
              <w:rPr>
                <w:sz w:val="28"/>
                <w:szCs w:val="28"/>
                <w:lang w:val="uk-UA"/>
              </w:rPr>
            </w:pPr>
            <w:r w:rsidRPr="00175A46">
              <w:rPr>
                <w:sz w:val="28"/>
                <w:szCs w:val="28"/>
                <w:lang w:val="uk-UA"/>
              </w:rPr>
              <w:t>Оцінка вартості адміністративних про</w:t>
            </w:r>
            <w:r w:rsidRPr="00175A46">
              <w:rPr>
                <w:sz w:val="28"/>
                <w:szCs w:val="28"/>
                <w:lang w:val="uk-UA"/>
              </w:rPr>
              <w:softHyphen/>
              <w:t>цедур суб’єктів малого підприємниц</w:t>
            </w:r>
            <w:r w:rsidRPr="00175A46">
              <w:rPr>
                <w:sz w:val="28"/>
                <w:szCs w:val="28"/>
                <w:lang w:val="uk-UA"/>
              </w:rPr>
              <w:softHyphen/>
              <w:t xml:space="preserve">тва щодо виконання регулювання та звітування: </w:t>
            </w:r>
          </w:p>
          <w:p w:rsidR="00CE694A" w:rsidRPr="00175A46" w:rsidRDefault="00CE694A" w:rsidP="00230DBE">
            <w:pPr>
              <w:pStyle w:val="11"/>
              <w:ind w:left="0"/>
              <w:contextualSpacing w:val="0"/>
              <w:jc w:val="both"/>
              <w:rPr>
                <w:sz w:val="28"/>
                <w:szCs w:val="28"/>
                <w:lang w:val="uk-UA"/>
              </w:rPr>
            </w:pPr>
            <w:r w:rsidRPr="00175A46">
              <w:rPr>
                <w:sz w:val="28"/>
                <w:szCs w:val="28"/>
                <w:lang w:val="uk-UA"/>
              </w:rPr>
              <w:t>зареєстрованих у місті Кривому Розі;</w:t>
            </w:r>
          </w:p>
          <w:p w:rsidR="00CE694A" w:rsidRPr="00175A46" w:rsidRDefault="00CE694A" w:rsidP="00230DBE">
            <w:pPr>
              <w:jc w:val="both"/>
              <w:rPr>
                <w:sz w:val="28"/>
                <w:szCs w:val="28"/>
              </w:rPr>
            </w:pPr>
            <w:r w:rsidRPr="00175A46">
              <w:rPr>
                <w:sz w:val="28"/>
                <w:szCs w:val="28"/>
              </w:rPr>
              <w:t>з якими укладено договори за 2015 – 2017 роки (середня кіль</w:t>
            </w:r>
            <w:r w:rsidRPr="00175A46">
              <w:rPr>
                <w:sz w:val="28"/>
                <w:szCs w:val="28"/>
              </w:rPr>
              <w:softHyphen/>
              <w:t>кість)</w:t>
            </w:r>
          </w:p>
        </w:tc>
        <w:tc>
          <w:tcPr>
            <w:tcW w:w="2366" w:type="dxa"/>
          </w:tcPr>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r w:rsidRPr="00175A46">
              <w:rPr>
                <w:sz w:val="28"/>
                <w:szCs w:val="28"/>
              </w:rPr>
              <w:t>910 374,28,</w:t>
            </w:r>
          </w:p>
          <w:p w:rsidR="00CE694A" w:rsidRPr="00175A46" w:rsidRDefault="00CE694A" w:rsidP="00230DBE">
            <w:pPr>
              <w:jc w:val="center"/>
              <w:rPr>
                <w:sz w:val="28"/>
                <w:szCs w:val="28"/>
              </w:rPr>
            </w:pPr>
            <w:r w:rsidRPr="00175A46">
              <w:rPr>
                <w:sz w:val="28"/>
                <w:szCs w:val="28"/>
              </w:rPr>
              <w:t>21 811,40</w:t>
            </w:r>
          </w:p>
        </w:tc>
        <w:tc>
          <w:tcPr>
            <w:tcW w:w="1962" w:type="dxa"/>
          </w:tcPr>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r w:rsidRPr="00175A46">
              <w:rPr>
                <w:sz w:val="28"/>
                <w:szCs w:val="28"/>
              </w:rPr>
              <w:t>1 040 381,24,</w:t>
            </w:r>
          </w:p>
          <w:p w:rsidR="00CE694A" w:rsidRPr="00175A46" w:rsidRDefault="00CE694A" w:rsidP="00230DBE">
            <w:pPr>
              <w:jc w:val="center"/>
              <w:rPr>
                <w:sz w:val="28"/>
                <w:szCs w:val="28"/>
              </w:rPr>
            </w:pPr>
            <w:r w:rsidRPr="00175A46">
              <w:rPr>
                <w:sz w:val="28"/>
                <w:szCs w:val="28"/>
              </w:rPr>
              <w:t>24 926,20</w:t>
            </w:r>
          </w:p>
        </w:tc>
      </w:tr>
      <w:tr w:rsidR="00CE694A" w:rsidRPr="00175A46" w:rsidTr="00230DBE">
        <w:tc>
          <w:tcPr>
            <w:tcW w:w="776" w:type="dxa"/>
          </w:tcPr>
          <w:p w:rsidR="00CE694A" w:rsidRPr="00175A46" w:rsidRDefault="00CE694A" w:rsidP="00230DBE">
            <w:pPr>
              <w:tabs>
                <w:tab w:val="left" w:pos="1185"/>
              </w:tabs>
              <w:jc w:val="center"/>
              <w:rPr>
                <w:sz w:val="28"/>
                <w:szCs w:val="28"/>
              </w:rPr>
            </w:pPr>
            <w:r w:rsidRPr="00175A46">
              <w:rPr>
                <w:sz w:val="28"/>
                <w:szCs w:val="28"/>
              </w:rPr>
              <w:t>3</w:t>
            </w:r>
          </w:p>
          <w:p w:rsidR="00CE694A" w:rsidRPr="00175A46" w:rsidRDefault="00CE694A" w:rsidP="00230DBE">
            <w:pPr>
              <w:tabs>
                <w:tab w:val="left" w:pos="1185"/>
              </w:tabs>
              <w:jc w:val="center"/>
              <w:rPr>
                <w:sz w:val="28"/>
                <w:szCs w:val="28"/>
              </w:rPr>
            </w:pPr>
          </w:p>
          <w:p w:rsidR="00CE694A" w:rsidRPr="00175A46" w:rsidRDefault="00CE694A" w:rsidP="00230DBE">
            <w:pPr>
              <w:tabs>
                <w:tab w:val="left" w:pos="1185"/>
              </w:tabs>
              <w:jc w:val="center"/>
              <w:rPr>
                <w:sz w:val="28"/>
                <w:szCs w:val="28"/>
              </w:rPr>
            </w:pPr>
          </w:p>
          <w:p w:rsidR="00CE694A" w:rsidRPr="00175A46" w:rsidRDefault="00CE694A" w:rsidP="00230DBE">
            <w:pPr>
              <w:tabs>
                <w:tab w:val="left" w:pos="1185"/>
              </w:tabs>
              <w:jc w:val="center"/>
              <w:rPr>
                <w:sz w:val="28"/>
                <w:szCs w:val="28"/>
              </w:rPr>
            </w:pPr>
            <w:r w:rsidRPr="00175A46">
              <w:rPr>
                <w:sz w:val="28"/>
                <w:szCs w:val="28"/>
              </w:rPr>
              <w:t>3.1</w:t>
            </w:r>
          </w:p>
          <w:p w:rsidR="00CE694A" w:rsidRPr="00175A46" w:rsidRDefault="00CE694A" w:rsidP="00230DBE">
            <w:pPr>
              <w:tabs>
                <w:tab w:val="left" w:pos="1185"/>
              </w:tabs>
              <w:jc w:val="center"/>
              <w:rPr>
                <w:sz w:val="28"/>
                <w:szCs w:val="28"/>
              </w:rPr>
            </w:pPr>
            <w:r w:rsidRPr="00175A46">
              <w:rPr>
                <w:sz w:val="28"/>
                <w:szCs w:val="28"/>
              </w:rPr>
              <w:t>3.2</w:t>
            </w:r>
          </w:p>
          <w:p w:rsidR="00CE694A" w:rsidRPr="00175A46" w:rsidRDefault="00CE694A" w:rsidP="00230DBE">
            <w:pPr>
              <w:tabs>
                <w:tab w:val="left" w:pos="1185"/>
              </w:tabs>
              <w:jc w:val="center"/>
              <w:rPr>
                <w:sz w:val="28"/>
                <w:szCs w:val="28"/>
              </w:rPr>
            </w:pPr>
          </w:p>
        </w:tc>
        <w:tc>
          <w:tcPr>
            <w:tcW w:w="4961" w:type="dxa"/>
          </w:tcPr>
          <w:p w:rsidR="00CE694A" w:rsidRPr="00175A46" w:rsidRDefault="00CE694A" w:rsidP="00230DBE">
            <w:pPr>
              <w:pStyle w:val="11"/>
              <w:ind w:left="0"/>
              <w:contextualSpacing w:val="0"/>
              <w:jc w:val="both"/>
              <w:rPr>
                <w:sz w:val="28"/>
                <w:szCs w:val="28"/>
                <w:lang w:val="uk-UA"/>
              </w:rPr>
            </w:pPr>
            <w:r w:rsidRPr="00175A46">
              <w:rPr>
                <w:sz w:val="28"/>
                <w:szCs w:val="28"/>
                <w:lang w:val="uk-UA"/>
              </w:rPr>
              <w:t>Сумарні витрати малого підприємниц</w:t>
            </w:r>
            <w:r w:rsidRPr="00175A46">
              <w:rPr>
                <w:sz w:val="28"/>
                <w:szCs w:val="28"/>
                <w:lang w:val="uk-UA"/>
              </w:rPr>
              <w:softHyphen/>
              <w:t>тва на виконання запланованого регу</w:t>
            </w:r>
            <w:r w:rsidRPr="00175A46">
              <w:rPr>
                <w:sz w:val="28"/>
                <w:szCs w:val="28"/>
                <w:lang w:val="uk-UA"/>
              </w:rPr>
              <w:softHyphen/>
              <w:t xml:space="preserve">лювання: </w:t>
            </w:r>
          </w:p>
          <w:p w:rsidR="00CE694A" w:rsidRPr="00175A46" w:rsidRDefault="00CE694A" w:rsidP="00230DBE">
            <w:pPr>
              <w:pStyle w:val="11"/>
              <w:ind w:left="0"/>
              <w:contextualSpacing w:val="0"/>
              <w:jc w:val="both"/>
              <w:rPr>
                <w:sz w:val="28"/>
                <w:szCs w:val="28"/>
                <w:lang w:val="uk-UA"/>
              </w:rPr>
            </w:pPr>
            <w:r w:rsidRPr="00175A46">
              <w:rPr>
                <w:sz w:val="28"/>
                <w:szCs w:val="28"/>
                <w:lang w:val="uk-UA"/>
              </w:rPr>
              <w:t>зареєстрованих у місті Кривому Розі;</w:t>
            </w:r>
          </w:p>
          <w:p w:rsidR="00CE694A" w:rsidRPr="00175A46" w:rsidRDefault="00CE694A" w:rsidP="00230DBE">
            <w:pPr>
              <w:pStyle w:val="11"/>
              <w:ind w:left="0"/>
              <w:contextualSpacing w:val="0"/>
              <w:jc w:val="both"/>
              <w:rPr>
                <w:sz w:val="28"/>
                <w:szCs w:val="28"/>
                <w:lang w:val="uk-UA"/>
              </w:rPr>
            </w:pPr>
            <w:r w:rsidRPr="00175A46">
              <w:rPr>
                <w:sz w:val="28"/>
                <w:szCs w:val="28"/>
                <w:lang w:val="uk-UA"/>
              </w:rPr>
              <w:t>з якими укладено договори за 2015 – 2017 роки (середня кіль</w:t>
            </w:r>
            <w:r w:rsidRPr="00175A46">
              <w:rPr>
                <w:sz w:val="28"/>
                <w:szCs w:val="28"/>
                <w:lang w:val="uk-UA"/>
              </w:rPr>
              <w:softHyphen/>
              <w:t xml:space="preserve">кість) </w:t>
            </w:r>
          </w:p>
        </w:tc>
        <w:tc>
          <w:tcPr>
            <w:tcW w:w="2366" w:type="dxa"/>
          </w:tcPr>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r w:rsidRPr="00175A46">
              <w:rPr>
                <w:sz w:val="28"/>
                <w:szCs w:val="28"/>
              </w:rPr>
              <w:t>922 989,73,</w:t>
            </w:r>
          </w:p>
          <w:p w:rsidR="00CE694A" w:rsidRPr="00175A46" w:rsidRDefault="00CE694A" w:rsidP="00230DBE">
            <w:pPr>
              <w:jc w:val="center"/>
              <w:rPr>
                <w:sz w:val="28"/>
                <w:szCs w:val="28"/>
              </w:rPr>
            </w:pPr>
            <w:r w:rsidRPr="00175A46">
              <w:rPr>
                <w:sz w:val="28"/>
                <w:szCs w:val="28"/>
              </w:rPr>
              <w:t>22 113,65</w:t>
            </w:r>
          </w:p>
        </w:tc>
        <w:tc>
          <w:tcPr>
            <w:tcW w:w="1962" w:type="dxa"/>
          </w:tcPr>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r w:rsidRPr="00175A46">
              <w:rPr>
                <w:sz w:val="28"/>
                <w:szCs w:val="28"/>
              </w:rPr>
              <w:t>1 052 995,69,</w:t>
            </w:r>
          </w:p>
          <w:p w:rsidR="00CE694A" w:rsidRPr="00175A46" w:rsidRDefault="00CE694A" w:rsidP="00230DBE">
            <w:pPr>
              <w:jc w:val="center"/>
              <w:rPr>
                <w:sz w:val="28"/>
                <w:szCs w:val="28"/>
              </w:rPr>
            </w:pPr>
            <w:r w:rsidRPr="00175A46">
              <w:rPr>
                <w:sz w:val="28"/>
                <w:szCs w:val="28"/>
              </w:rPr>
              <w:t>25 228,45</w:t>
            </w:r>
          </w:p>
        </w:tc>
      </w:tr>
      <w:tr w:rsidR="00CE694A" w:rsidRPr="00175A46" w:rsidTr="00230DBE">
        <w:trPr>
          <w:trHeight w:val="70"/>
        </w:trPr>
        <w:tc>
          <w:tcPr>
            <w:tcW w:w="776" w:type="dxa"/>
          </w:tcPr>
          <w:p w:rsidR="00CE694A" w:rsidRPr="00175A46" w:rsidRDefault="00CE694A" w:rsidP="00230DBE">
            <w:pPr>
              <w:tabs>
                <w:tab w:val="left" w:pos="1185"/>
              </w:tabs>
              <w:jc w:val="center"/>
              <w:rPr>
                <w:sz w:val="28"/>
                <w:szCs w:val="28"/>
              </w:rPr>
            </w:pPr>
            <w:r w:rsidRPr="00175A46">
              <w:rPr>
                <w:sz w:val="28"/>
                <w:szCs w:val="28"/>
              </w:rPr>
              <w:t>4</w:t>
            </w:r>
          </w:p>
          <w:p w:rsidR="00CE694A" w:rsidRPr="00175A46" w:rsidRDefault="00CE694A" w:rsidP="00230DBE">
            <w:pPr>
              <w:tabs>
                <w:tab w:val="left" w:pos="1185"/>
              </w:tabs>
              <w:jc w:val="center"/>
              <w:rPr>
                <w:sz w:val="28"/>
                <w:szCs w:val="28"/>
              </w:rPr>
            </w:pPr>
          </w:p>
          <w:p w:rsidR="00CE694A" w:rsidRPr="00175A46" w:rsidRDefault="00CE694A" w:rsidP="00230DBE">
            <w:pPr>
              <w:tabs>
                <w:tab w:val="left" w:pos="1185"/>
              </w:tabs>
              <w:jc w:val="center"/>
              <w:rPr>
                <w:sz w:val="28"/>
                <w:szCs w:val="28"/>
              </w:rPr>
            </w:pPr>
          </w:p>
          <w:p w:rsidR="00CE694A" w:rsidRPr="00175A46" w:rsidRDefault="00CE694A" w:rsidP="00230DBE">
            <w:pPr>
              <w:tabs>
                <w:tab w:val="left" w:pos="1185"/>
              </w:tabs>
              <w:jc w:val="center"/>
              <w:rPr>
                <w:sz w:val="28"/>
                <w:szCs w:val="28"/>
              </w:rPr>
            </w:pPr>
          </w:p>
        </w:tc>
        <w:tc>
          <w:tcPr>
            <w:tcW w:w="4961" w:type="dxa"/>
          </w:tcPr>
          <w:p w:rsidR="00CE694A" w:rsidRPr="00175A46" w:rsidRDefault="00CE694A" w:rsidP="00230DBE">
            <w:pPr>
              <w:tabs>
                <w:tab w:val="left" w:pos="1185"/>
              </w:tabs>
              <w:jc w:val="both"/>
              <w:rPr>
                <w:sz w:val="28"/>
                <w:szCs w:val="28"/>
              </w:rPr>
            </w:pPr>
            <w:r w:rsidRPr="00175A46">
              <w:rPr>
                <w:sz w:val="28"/>
                <w:szCs w:val="28"/>
              </w:rPr>
              <w:t>Бюджетні витрати на адміністрування регулювання суб’єктів малого підпри</w:t>
            </w:r>
            <w:r w:rsidRPr="00175A46">
              <w:rPr>
                <w:sz w:val="28"/>
                <w:szCs w:val="28"/>
              </w:rPr>
              <w:softHyphen/>
              <w:t>ємництва:</w:t>
            </w:r>
          </w:p>
          <w:p w:rsidR="007476E9" w:rsidRPr="00175A46" w:rsidRDefault="00CE694A" w:rsidP="007A1C42">
            <w:pPr>
              <w:pStyle w:val="11"/>
              <w:ind w:left="0"/>
              <w:contextualSpacing w:val="0"/>
              <w:jc w:val="both"/>
              <w:rPr>
                <w:sz w:val="28"/>
                <w:szCs w:val="28"/>
                <w:lang w:val="uk-UA"/>
              </w:rPr>
            </w:pPr>
            <w:r w:rsidRPr="00175A46">
              <w:rPr>
                <w:sz w:val="28"/>
                <w:szCs w:val="28"/>
                <w:lang w:val="uk-UA"/>
              </w:rPr>
              <w:t>(відповідно до пункту 4 таблиці 23)</w:t>
            </w:r>
          </w:p>
          <w:p w:rsidR="0094660C" w:rsidRPr="00175A46" w:rsidRDefault="0094660C" w:rsidP="007A1C42">
            <w:pPr>
              <w:pStyle w:val="11"/>
              <w:ind w:left="0"/>
              <w:contextualSpacing w:val="0"/>
              <w:jc w:val="both"/>
              <w:rPr>
                <w:sz w:val="28"/>
                <w:szCs w:val="28"/>
                <w:lang w:val="uk-UA"/>
              </w:rPr>
            </w:pPr>
          </w:p>
        </w:tc>
        <w:tc>
          <w:tcPr>
            <w:tcW w:w="2366" w:type="dxa"/>
          </w:tcPr>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p>
        </w:tc>
        <w:tc>
          <w:tcPr>
            <w:tcW w:w="1962" w:type="dxa"/>
          </w:tcPr>
          <w:p w:rsidR="00CE694A" w:rsidRPr="00175A46" w:rsidRDefault="00CE694A" w:rsidP="00230DBE">
            <w:pPr>
              <w:jc w:val="center"/>
              <w:rPr>
                <w:sz w:val="28"/>
                <w:szCs w:val="28"/>
              </w:rPr>
            </w:pPr>
          </w:p>
          <w:p w:rsidR="00CE694A" w:rsidRPr="00175A46" w:rsidRDefault="00CE694A" w:rsidP="00230DBE">
            <w:pPr>
              <w:jc w:val="center"/>
              <w:rPr>
                <w:sz w:val="28"/>
                <w:szCs w:val="28"/>
              </w:rPr>
            </w:pPr>
          </w:p>
          <w:p w:rsidR="00CE694A" w:rsidRPr="00175A46" w:rsidRDefault="00CE694A" w:rsidP="00230DBE">
            <w:pPr>
              <w:jc w:val="center"/>
              <w:rPr>
                <w:sz w:val="28"/>
                <w:szCs w:val="28"/>
              </w:rPr>
            </w:pPr>
          </w:p>
        </w:tc>
      </w:tr>
      <w:tr w:rsidR="00C448BB" w:rsidRPr="00175A46" w:rsidTr="00230DBE">
        <w:trPr>
          <w:trHeight w:val="70"/>
        </w:trPr>
        <w:tc>
          <w:tcPr>
            <w:tcW w:w="776"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lastRenderedPageBreak/>
              <w:t>1</w:t>
            </w:r>
          </w:p>
        </w:tc>
        <w:tc>
          <w:tcPr>
            <w:tcW w:w="4961"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t>2</w:t>
            </w:r>
          </w:p>
        </w:tc>
        <w:tc>
          <w:tcPr>
            <w:tcW w:w="2366"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t>3</w:t>
            </w:r>
          </w:p>
        </w:tc>
        <w:tc>
          <w:tcPr>
            <w:tcW w:w="1962" w:type="dxa"/>
          </w:tcPr>
          <w:p w:rsidR="00C448BB" w:rsidRPr="00175A46" w:rsidRDefault="00C448BB" w:rsidP="00230DBE">
            <w:pPr>
              <w:pStyle w:val="11"/>
              <w:ind w:left="0"/>
              <w:contextualSpacing w:val="0"/>
              <w:jc w:val="center"/>
              <w:rPr>
                <w:sz w:val="20"/>
                <w:szCs w:val="20"/>
                <w:lang w:val="uk-UA"/>
              </w:rPr>
            </w:pPr>
            <w:r w:rsidRPr="00175A46">
              <w:rPr>
                <w:sz w:val="20"/>
                <w:szCs w:val="20"/>
                <w:lang w:val="uk-UA"/>
              </w:rPr>
              <w:t>4</w:t>
            </w:r>
          </w:p>
        </w:tc>
      </w:tr>
      <w:tr w:rsidR="00D7619A" w:rsidRPr="00175A46" w:rsidTr="00D537CF">
        <w:trPr>
          <w:trHeight w:val="5796"/>
        </w:trPr>
        <w:tc>
          <w:tcPr>
            <w:tcW w:w="776" w:type="dxa"/>
          </w:tcPr>
          <w:p w:rsidR="00D7619A" w:rsidRPr="00175A46" w:rsidRDefault="00D7619A" w:rsidP="00C448BB">
            <w:pPr>
              <w:tabs>
                <w:tab w:val="left" w:pos="1185"/>
              </w:tabs>
              <w:jc w:val="center"/>
              <w:rPr>
                <w:sz w:val="28"/>
                <w:szCs w:val="28"/>
              </w:rPr>
            </w:pPr>
            <w:r w:rsidRPr="00175A46">
              <w:rPr>
                <w:sz w:val="28"/>
                <w:szCs w:val="28"/>
              </w:rPr>
              <w:t>4.1</w:t>
            </w:r>
          </w:p>
          <w:p w:rsidR="00D7619A" w:rsidRPr="00175A46" w:rsidRDefault="00D7619A" w:rsidP="00C448BB">
            <w:pPr>
              <w:tabs>
                <w:tab w:val="left" w:pos="1185"/>
              </w:tabs>
              <w:jc w:val="center"/>
              <w:rPr>
                <w:sz w:val="28"/>
                <w:szCs w:val="28"/>
              </w:rPr>
            </w:pPr>
            <w:r w:rsidRPr="00175A46">
              <w:rPr>
                <w:sz w:val="28"/>
                <w:szCs w:val="28"/>
              </w:rPr>
              <w:t>4.1.1</w:t>
            </w:r>
          </w:p>
          <w:p w:rsidR="00D7619A" w:rsidRPr="00175A46" w:rsidRDefault="00D7619A" w:rsidP="00C448BB">
            <w:pPr>
              <w:tabs>
                <w:tab w:val="left" w:pos="1185"/>
              </w:tabs>
              <w:jc w:val="center"/>
              <w:rPr>
                <w:sz w:val="28"/>
                <w:szCs w:val="28"/>
              </w:rPr>
            </w:pPr>
          </w:p>
          <w:p w:rsidR="00D7619A" w:rsidRPr="00175A46" w:rsidRDefault="00D7619A" w:rsidP="00C448BB">
            <w:pPr>
              <w:tabs>
                <w:tab w:val="left" w:pos="1185"/>
              </w:tabs>
              <w:jc w:val="center"/>
              <w:rPr>
                <w:sz w:val="28"/>
                <w:szCs w:val="28"/>
              </w:rPr>
            </w:pPr>
          </w:p>
          <w:p w:rsidR="00D7619A" w:rsidRPr="00175A46" w:rsidRDefault="00D7619A" w:rsidP="00C448BB">
            <w:pPr>
              <w:tabs>
                <w:tab w:val="left" w:pos="1185"/>
              </w:tabs>
              <w:jc w:val="center"/>
              <w:rPr>
                <w:sz w:val="28"/>
                <w:szCs w:val="28"/>
              </w:rPr>
            </w:pPr>
          </w:p>
          <w:p w:rsidR="00D7619A" w:rsidRPr="00175A46" w:rsidRDefault="00D7619A" w:rsidP="00C448BB">
            <w:pPr>
              <w:tabs>
                <w:tab w:val="left" w:pos="1185"/>
              </w:tabs>
              <w:jc w:val="center"/>
              <w:rPr>
                <w:sz w:val="28"/>
                <w:szCs w:val="28"/>
              </w:rPr>
            </w:pPr>
            <w:r w:rsidRPr="00175A46">
              <w:rPr>
                <w:sz w:val="28"/>
                <w:szCs w:val="28"/>
              </w:rPr>
              <w:t>4.1.2</w:t>
            </w:r>
          </w:p>
          <w:p w:rsidR="00D7619A" w:rsidRPr="00175A46" w:rsidRDefault="00D7619A" w:rsidP="00C448BB">
            <w:pPr>
              <w:tabs>
                <w:tab w:val="left" w:pos="1185"/>
              </w:tabs>
              <w:jc w:val="center"/>
              <w:rPr>
                <w:sz w:val="28"/>
                <w:szCs w:val="28"/>
              </w:rPr>
            </w:pPr>
          </w:p>
          <w:p w:rsidR="00D7619A" w:rsidRPr="00175A46" w:rsidRDefault="00D7619A" w:rsidP="00C448BB">
            <w:pPr>
              <w:tabs>
                <w:tab w:val="left" w:pos="1185"/>
              </w:tabs>
              <w:jc w:val="center"/>
              <w:rPr>
                <w:sz w:val="28"/>
                <w:szCs w:val="28"/>
              </w:rPr>
            </w:pPr>
          </w:p>
          <w:p w:rsidR="00D7619A" w:rsidRPr="00175A46" w:rsidRDefault="00D7619A" w:rsidP="00C448BB">
            <w:pPr>
              <w:tabs>
                <w:tab w:val="left" w:pos="1185"/>
              </w:tabs>
              <w:jc w:val="center"/>
              <w:rPr>
                <w:sz w:val="28"/>
                <w:szCs w:val="28"/>
              </w:rPr>
            </w:pPr>
          </w:p>
          <w:p w:rsidR="00D7619A" w:rsidRPr="00175A46" w:rsidRDefault="00D7619A" w:rsidP="00C448BB">
            <w:pPr>
              <w:tabs>
                <w:tab w:val="left" w:pos="1185"/>
              </w:tabs>
              <w:jc w:val="center"/>
              <w:rPr>
                <w:sz w:val="28"/>
                <w:szCs w:val="28"/>
              </w:rPr>
            </w:pPr>
            <w:r w:rsidRPr="00175A46">
              <w:rPr>
                <w:sz w:val="28"/>
                <w:szCs w:val="28"/>
              </w:rPr>
              <w:t>4.2</w:t>
            </w:r>
          </w:p>
          <w:p w:rsidR="00D7619A" w:rsidRPr="00175A46" w:rsidRDefault="00D7619A" w:rsidP="00230DBE">
            <w:pPr>
              <w:tabs>
                <w:tab w:val="left" w:pos="1185"/>
              </w:tabs>
              <w:jc w:val="center"/>
              <w:rPr>
                <w:sz w:val="28"/>
                <w:szCs w:val="28"/>
              </w:rPr>
            </w:pPr>
          </w:p>
          <w:p w:rsidR="00D7619A" w:rsidRPr="00175A46" w:rsidRDefault="00D7619A" w:rsidP="00230DBE">
            <w:pPr>
              <w:tabs>
                <w:tab w:val="left" w:pos="1185"/>
              </w:tabs>
              <w:jc w:val="center"/>
              <w:rPr>
                <w:sz w:val="28"/>
                <w:szCs w:val="28"/>
              </w:rPr>
            </w:pPr>
            <w:r w:rsidRPr="00175A46">
              <w:rPr>
                <w:sz w:val="28"/>
                <w:szCs w:val="28"/>
              </w:rPr>
              <w:t>4.2.1</w:t>
            </w:r>
          </w:p>
          <w:p w:rsidR="00D7619A" w:rsidRPr="00175A46" w:rsidRDefault="00D7619A" w:rsidP="00230DBE">
            <w:pPr>
              <w:tabs>
                <w:tab w:val="left" w:pos="1185"/>
              </w:tabs>
              <w:jc w:val="center"/>
              <w:rPr>
                <w:sz w:val="28"/>
                <w:szCs w:val="28"/>
              </w:rPr>
            </w:pPr>
          </w:p>
          <w:p w:rsidR="00D7619A" w:rsidRPr="00175A46" w:rsidRDefault="00D7619A" w:rsidP="00230DBE">
            <w:pPr>
              <w:tabs>
                <w:tab w:val="left" w:pos="1185"/>
              </w:tabs>
              <w:jc w:val="center"/>
              <w:rPr>
                <w:sz w:val="28"/>
                <w:szCs w:val="28"/>
              </w:rPr>
            </w:pPr>
          </w:p>
          <w:p w:rsidR="00D7619A" w:rsidRPr="00175A46" w:rsidRDefault="00D7619A" w:rsidP="00230DBE">
            <w:pPr>
              <w:tabs>
                <w:tab w:val="left" w:pos="1185"/>
              </w:tabs>
              <w:jc w:val="center"/>
              <w:rPr>
                <w:sz w:val="28"/>
                <w:szCs w:val="28"/>
              </w:rPr>
            </w:pPr>
          </w:p>
          <w:p w:rsidR="00D7619A" w:rsidRPr="00175A46" w:rsidRDefault="00D7619A" w:rsidP="00230DBE">
            <w:pPr>
              <w:tabs>
                <w:tab w:val="left" w:pos="1185"/>
              </w:tabs>
              <w:jc w:val="center"/>
              <w:rPr>
                <w:sz w:val="28"/>
                <w:szCs w:val="28"/>
              </w:rPr>
            </w:pPr>
            <w:r w:rsidRPr="00175A46">
              <w:rPr>
                <w:sz w:val="28"/>
                <w:szCs w:val="28"/>
              </w:rPr>
              <w:t>4.2.1</w:t>
            </w:r>
          </w:p>
        </w:tc>
        <w:tc>
          <w:tcPr>
            <w:tcW w:w="4961" w:type="dxa"/>
          </w:tcPr>
          <w:p w:rsidR="00D7619A" w:rsidRPr="00175A46" w:rsidRDefault="00D7619A" w:rsidP="00C448BB">
            <w:pPr>
              <w:pStyle w:val="11"/>
              <w:ind w:left="0"/>
              <w:contextualSpacing w:val="0"/>
              <w:jc w:val="both"/>
              <w:rPr>
                <w:sz w:val="28"/>
                <w:szCs w:val="28"/>
                <w:lang w:val="uk-UA"/>
              </w:rPr>
            </w:pPr>
            <w:r w:rsidRPr="00175A46">
              <w:rPr>
                <w:sz w:val="28"/>
                <w:szCs w:val="28"/>
                <w:lang w:val="uk-UA"/>
              </w:rPr>
              <w:t>зареєстрованих у місті Кривому Розі:</w:t>
            </w:r>
          </w:p>
          <w:p w:rsidR="00D7619A" w:rsidRPr="00175A46" w:rsidRDefault="007476E9" w:rsidP="00C448BB">
            <w:pPr>
              <w:pStyle w:val="11"/>
              <w:ind w:left="0"/>
              <w:contextualSpacing w:val="0"/>
              <w:jc w:val="both"/>
              <w:rPr>
                <w:sz w:val="28"/>
                <w:szCs w:val="28"/>
                <w:lang w:val="uk-UA"/>
              </w:rPr>
            </w:pPr>
            <w:r w:rsidRPr="00175A46">
              <w:rPr>
                <w:sz w:val="28"/>
                <w:szCs w:val="28"/>
                <w:lang w:val="uk-UA"/>
              </w:rPr>
              <w:t xml:space="preserve">відповідно пункту 4.1 таблиці </w:t>
            </w:r>
            <w:r w:rsidR="00D7619A" w:rsidRPr="00175A46">
              <w:rPr>
                <w:sz w:val="28"/>
                <w:szCs w:val="28"/>
                <w:lang w:val="uk-UA"/>
              </w:rPr>
              <w:t xml:space="preserve">3 (27,92 (1,2 год. /72 хв./ × </w:t>
            </w:r>
            <w:r w:rsidR="007A1C42" w:rsidRPr="00175A46">
              <w:rPr>
                <w:sz w:val="28"/>
                <w:szCs w:val="28"/>
                <w:lang w:val="uk-UA"/>
              </w:rPr>
              <w:t>3723,00 грн.</w:t>
            </w:r>
            <w:r w:rsidR="00D7619A" w:rsidRPr="00175A46">
              <w:rPr>
                <w:sz w:val="28"/>
                <w:szCs w:val="28"/>
                <w:lang w:val="uk-UA"/>
              </w:rPr>
              <w:t xml:space="preserve"> (мінімальна зарплата) : 160 год. на місяць  =27,92 грн.);</w:t>
            </w:r>
          </w:p>
          <w:p w:rsidR="00D7619A" w:rsidRPr="00175A46" w:rsidRDefault="00D7619A" w:rsidP="00C448BB">
            <w:pPr>
              <w:pStyle w:val="11"/>
              <w:ind w:left="0"/>
              <w:contextualSpacing w:val="0"/>
              <w:jc w:val="both"/>
              <w:rPr>
                <w:sz w:val="28"/>
                <w:szCs w:val="28"/>
                <w:lang w:val="uk-UA"/>
              </w:rPr>
            </w:pPr>
            <w:r w:rsidRPr="00175A46">
              <w:rPr>
                <w:sz w:val="28"/>
                <w:szCs w:val="28"/>
                <w:lang w:val="uk-UA"/>
              </w:rPr>
              <w:t>ві</w:t>
            </w:r>
            <w:r w:rsidR="007476E9" w:rsidRPr="00175A46">
              <w:rPr>
                <w:sz w:val="28"/>
                <w:szCs w:val="28"/>
                <w:lang w:val="uk-UA"/>
              </w:rPr>
              <w:t xml:space="preserve">дповідно до пункту 4.2 таблиці </w:t>
            </w:r>
            <w:r w:rsidRPr="00175A46">
              <w:rPr>
                <w:sz w:val="28"/>
                <w:szCs w:val="28"/>
                <w:lang w:val="uk-UA"/>
              </w:rPr>
              <w:t xml:space="preserve">3 </w:t>
            </w:r>
            <w:r w:rsidRPr="00175A46">
              <w:rPr>
                <w:spacing w:val="-20"/>
                <w:sz w:val="28"/>
                <w:szCs w:val="28"/>
                <w:lang w:val="uk-UA"/>
              </w:rPr>
              <w:t>(286,88 (12,2 год. /732 хв./</w:t>
            </w:r>
            <w:r w:rsidR="007A1C42" w:rsidRPr="00175A46">
              <w:rPr>
                <w:spacing w:val="-20"/>
                <w:sz w:val="28"/>
                <w:szCs w:val="28"/>
                <w:lang w:val="uk-UA"/>
              </w:rPr>
              <w:t xml:space="preserve"> × 3723,00 грн.</w:t>
            </w:r>
            <w:r w:rsidRPr="00175A46">
              <w:rPr>
                <w:sz w:val="28"/>
                <w:szCs w:val="28"/>
                <w:lang w:val="uk-UA"/>
              </w:rPr>
              <w:t xml:space="preserve"> (мінімальна зарплата) : 160 год. на місяць  =283,88 грн.) </w:t>
            </w:r>
          </w:p>
          <w:p w:rsidR="00D7619A" w:rsidRPr="00175A46" w:rsidRDefault="00D7619A" w:rsidP="00C448BB">
            <w:pPr>
              <w:tabs>
                <w:tab w:val="left" w:pos="1185"/>
              </w:tabs>
              <w:jc w:val="both"/>
              <w:rPr>
                <w:spacing w:val="-20"/>
                <w:sz w:val="28"/>
                <w:szCs w:val="28"/>
              </w:rPr>
            </w:pPr>
            <w:r w:rsidRPr="00175A46">
              <w:rPr>
                <w:sz w:val="28"/>
                <w:szCs w:val="28"/>
              </w:rPr>
              <w:t xml:space="preserve">з якими укладено договори за 2015 – </w:t>
            </w:r>
            <w:r w:rsidRPr="00175A46">
              <w:rPr>
                <w:spacing w:val="-20"/>
                <w:sz w:val="28"/>
                <w:szCs w:val="28"/>
              </w:rPr>
              <w:t>2017 роки (середня кіль</w:t>
            </w:r>
            <w:r w:rsidRPr="00175A46">
              <w:rPr>
                <w:spacing w:val="-20"/>
                <w:sz w:val="28"/>
                <w:szCs w:val="28"/>
              </w:rPr>
              <w:softHyphen/>
              <w:t xml:space="preserve">кість) : </w:t>
            </w:r>
          </w:p>
          <w:p w:rsidR="00D7619A" w:rsidRPr="00175A46" w:rsidRDefault="00D7619A" w:rsidP="00D7619A">
            <w:pPr>
              <w:tabs>
                <w:tab w:val="left" w:pos="1185"/>
              </w:tabs>
              <w:jc w:val="both"/>
              <w:rPr>
                <w:spacing w:val="-20"/>
                <w:sz w:val="28"/>
                <w:szCs w:val="28"/>
              </w:rPr>
            </w:pPr>
            <w:r w:rsidRPr="00175A46">
              <w:rPr>
                <w:spacing w:val="-10"/>
                <w:sz w:val="28"/>
                <w:szCs w:val="28"/>
              </w:rPr>
              <w:t>відпові</w:t>
            </w:r>
            <w:r w:rsidRPr="00175A46">
              <w:rPr>
                <w:spacing w:val="-10"/>
                <w:sz w:val="28"/>
                <w:szCs w:val="28"/>
              </w:rPr>
              <w:softHyphen/>
              <w:t>дно</w:t>
            </w:r>
            <w:r w:rsidRPr="00175A46">
              <w:rPr>
                <w:spacing w:val="-20"/>
                <w:sz w:val="28"/>
                <w:szCs w:val="28"/>
              </w:rPr>
              <w:t xml:space="preserve"> </w:t>
            </w:r>
            <w:r w:rsidR="007476E9" w:rsidRPr="00175A46">
              <w:rPr>
                <w:sz w:val="28"/>
                <w:szCs w:val="28"/>
              </w:rPr>
              <w:t xml:space="preserve">до пункту 4.1 таблиці </w:t>
            </w:r>
            <w:r w:rsidRPr="00175A46">
              <w:rPr>
                <w:sz w:val="28"/>
                <w:szCs w:val="28"/>
              </w:rPr>
              <w:t xml:space="preserve">3  </w:t>
            </w:r>
            <w:r w:rsidRPr="00175A46">
              <w:rPr>
                <w:spacing w:val="-20"/>
                <w:sz w:val="28"/>
                <w:szCs w:val="28"/>
              </w:rPr>
              <w:t>(27,92 (1</w:t>
            </w:r>
            <w:r w:rsidR="007A1C42" w:rsidRPr="00175A46">
              <w:rPr>
                <w:spacing w:val="-20"/>
                <w:sz w:val="28"/>
                <w:szCs w:val="28"/>
              </w:rPr>
              <w:t>,2 год. /72 хв./ × 3723,00 грн.</w:t>
            </w:r>
            <w:r w:rsidRPr="00175A46">
              <w:rPr>
                <w:spacing w:val="-20"/>
                <w:sz w:val="28"/>
                <w:szCs w:val="28"/>
              </w:rPr>
              <w:t xml:space="preserve"> </w:t>
            </w:r>
            <w:r w:rsidRPr="00175A46">
              <w:rPr>
                <w:sz w:val="28"/>
                <w:szCs w:val="28"/>
              </w:rPr>
              <w:t xml:space="preserve">(мінімальна зарплата) : </w:t>
            </w:r>
            <w:r w:rsidRPr="00175A46">
              <w:rPr>
                <w:spacing w:val="-20"/>
                <w:sz w:val="28"/>
                <w:szCs w:val="28"/>
              </w:rPr>
              <w:t>160 год. на місяць  =27,92 грн.);</w:t>
            </w:r>
          </w:p>
          <w:p w:rsidR="00D7619A" w:rsidRPr="00175A46" w:rsidRDefault="00D7619A" w:rsidP="00230DBE">
            <w:pPr>
              <w:tabs>
                <w:tab w:val="left" w:pos="1185"/>
              </w:tabs>
              <w:jc w:val="both"/>
              <w:rPr>
                <w:sz w:val="28"/>
                <w:szCs w:val="28"/>
              </w:rPr>
            </w:pPr>
            <w:r w:rsidRPr="00175A46">
              <w:rPr>
                <w:sz w:val="28"/>
                <w:szCs w:val="28"/>
              </w:rPr>
              <w:t>ві</w:t>
            </w:r>
            <w:r w:rsidR="007476E9" w:rsidRPr="00175A46">
              <w:rPr>
                <w:sz w:val="28"/>
                <w:szCs w:val="28"/>
              </w:rPr>
              <w:t xml:space="preserve">дповідно до пункту 4.2 таблиці </w:t>
            </w:r>
            <w:r w:rsidRPr="00175A46">
              <w:rPr>
                <w:sz w:val="28"/>
                <w:szCs w:val="28"/>
              </w:rPr>
              <w:t xml:space="preserve">3 </w:t>
            </w:r>
            <w:r w:rsidRPr="00175A46">
              <w:rPr>
                <w:spacing w:val="-16"/>
                <w:sz w:val="28"/>
                <w:szCs w:val="28"/>
              </w:rPr>
              <w:t>(286,88 (12,</w:t>
            </w:r>
            <w:r w:rsidR="007A1C42" w:rsidRPr="00175A46">
              <w:rPr>
                <w:spacing w:val="-16"/>
                <w:sz w:val="28"/>
                <w:szCs w:val="28"/>
              </w:rPr>
              <w:t>2 год. /732 хв./ × 3723,00 грн.</w:t>
            </w:r>
            <w:r w:rsidRPr="00175A46">
              <w:rPr>
                <w:sz w:val="28"/>
                <w:szCs w:val="28"/>
              </w:rPr>
              <w:t xml:space="preserve"> (мінімальна зарплата) : 160 год. на місяць  =283,88 грн.)</w:t>
            </w:r>
          </w:p>
        </w:tc>
        <w:tc>
          <w:tcPr>
            <w:tcW w:w="2366" w:type="dxa"/>
          </w:tcPr>
          <w:p w:rsidR="00D7619A" w:rsidRPr="00175A46" w:rsidRDefault="00D7619A" w:rsidP="00C448BB">
            <w:pPr>
              <w:jc w:val="center"/>
              <w:rPr>
                <w:sz w:val="28"/>
                <w:szCs w:val="28"/>
              </w:rPr>
            </w:pPr>
          </w:p>
          <w:p w:rsidR="00D7619A" w:rsidRPr="00175A46" w:rsidRDefault="00D7619A" w:rsidP="00C448BB">
            <w:pPr>
              <w:jc w:val="center"/>
              <w:rPr>
                <w:sz w:val="28"/>
                <w:szCs w:val="28"/>
              </w:rPr>
            </w:pPr>
            <w:r w:rsidRPr="00175A46">
              <w:rPr>
                <w:sz w:val="28"/>
                <w:szCs w:val="28"/>
              </w:rPr>
              <w:t>75 746,96,</w:t>
            </w:r>
          </w:p>
          <w:p w:rsidR="00D7619A" w:rsidRPr="00175A46" w:rsidRDefault="00D7619A" w:rsidP="00C448BB">
            <w:pPr>
              <w:jc w:val="center"/>
              <w:rPr>
                <w:sz w:val="28"/>
                <w:szCs w:val="28"/>
              </w:rPr>
            </w:pPr>
          </w:p>
          <w:p w:rsidR="00D7619A" w:rsidRPr="00175A46" w:rsidRDefault="00D7619A" w:rsidP="00C448BB">
            <w:pPr>
              <w:jc w:val="center"/>
              <w:rPr>
                <w:sz w:val="28"/>
                <w:szCs w:val="28"/>
              </w:rPr>
            </w:pPr>
          </w:p>
          <w:p w:rsidR="00D7619A" w:rsidRPr="00175A46" w:rsidRDefault="00D7619A" w:rsidP="00C448BB">
            <w:pPr>
              <w:jc w:val="center"/>
              <w:rPr>
                <w:sz w:val="28"/>
                <w:szCs w:val="28"/>
              </w:rPr>
            </w:pPr>
          </w:p>
          <w:p w:rsidR="00D7619A" w:rsidRPr="00175A46" w:rsidRDefault="00D7619A" w:rsidP="00C448BB">
            <w:pPr>
              <w:jc w:val="center"/>
              <w:rPr>
                <w:sz w:val="28"/>
                <w:szCs w:val="28"/>
              </w:rPr>
            </w:pPr>
            <w:r w:rsidRPr="00175A46">
              <w:rPr>
                <w:sz w:val="28"/>
                <w:szCs w:val="28"/>
              </w:rPr>
              <w:t>778 305,44,</w:t>
            </w:r>
          </w:p>
          <w:p w:rsidR="007476E9" w:rsidRPr="00175A46" w:rsidRDefault="007476E9" w:rsidP="00230DBE">
            <w:pPr>
              <w:jc w:val="center"/>
              <w:rPr>
                <w:sz w:val="28"/>
                <w:szCs w:val="28"/>
              </w:rPr>
            </w:pPr>
          </w:p>
          <w:p w:rsidR="007476E9" w:rsidRPr="00175A46" w:rsidRDefault="007476E9" w:rsidP="00230DBE">
            <w:pPr>
              <w:jc w:val="center"/>
              <w:rPr>
                <w:sz w:val="28"/>
                <w:szCs w:val="28"/>
              </w:rPr>
            </w:pPr>
          </w:p>
          <w:p w:rsidR="007476E9" w:rsidRPr="00175A46" w:rsidRDefault="007476E9" w:rsidP="00230DBE">
            <w:pPr>
              <w:jc w:val="center"/>
              <w:rPr>
                <w:sz w:val="28"/>
                <w:szCs w:val="28"/>
              </w:rPr>
            </w:pPr>
          </w:p>
          <w:p w:rsidR="007476E9" w:rsidRPr="00175A46" w:rsidRDefault="007476E9" w:rsidP="00230DBE">
            <w:pPr>
              <w:jc w:val="center"/>
              <w:rPr>
                <w:sz w:val="28"/>
                <w:szCs w:val="28"/>
              </w:rPr>
            </w:pPr>
          </w:p>
          <w:p w:rsidR="007476E9" w:rsidRPr="00175A46" w:rsidRDefault="007476E9" w:rsidP="00230DBE">
            <w:pPr>
              <w:jc w:val="center"/>
              <w:rPr>
                <w:sz w:val="28"/>
                <w:szCs w:val="28"/>
              </w:rPr>
            </w:pPr>
          </w:p>
          <w:p w:rsidR="00D7619A" w:rsidRPr="00175A46" w:rsidRDefault="00D7619A" w:rsidP="00230DBE">
            <w:pPr>
              <w:jc w:val="center"/>
              <w:rPr>
                <w:sz w:val="28"/>
                <w:szCs w:val="28"/>
              </w:rPr>
            </w:pPr>
            <w:r w:rsidRPr="00175A46">
              <w:rPr>
                <w:sz w:val="28"/>
                <w:szCs w:val="28"/>
              </w:rPr>
              <w:t>1 495,00,</w:t>
            </w:r>
          </w:p>
          <w:p w:rsidR="00D7619A" w:rsidRPr="00175A46" w:rsidRDefault="00D7619A" w:rsidP="00230DBE">
            <w:pPr>
              <w:jc w:val="center"/>
              <w:rPr>
                <w:sz w:val="28"/>
                <w:szCs w:val="28"/>
              </w:rPr>
            </w:pPr>
          </w:p>
          <w:p w:rsidR="00D7619A" w:rsidRPr="00175A46" w:rsidRDefault="00D7619A" w:rsidP="00230DBE">
            <w:pPr>
              <w:jc w:val="center"/>
              <w:rPr>
                <w:sz w:val="28"/>
                <w:szCs w:val="28"/>
              </w:rPr>
            </w:pPr>
          </w:p>
          <w:p w:rsidR="00D7619A" w:rsidRPr="00175A46" w:rsidRDefault="00D7619A" w:rsidP="00230DBE">
            <w:pPr>
              <w:jc w:val="center"/>
              <w:rPr>
                <w:sz w:val="28"/>
                <w:szCs w:val="28"/>
              </w:rPr>
            </w:pPr>
          </w:p>
          <w:p w:rsidR="00D7619A" w:rsidRPr="00175A46" w:rsidRDefault="00D7619A" w:rsidP="00230DBE">
            <w:pPr>
              <w:jc w:val="center"/>
              <w:rPr>
                <w:sz w:val="28"/>
                <w:szCs w:val="28"/>
              </w:rPr>
            </w:pPr>
            <w:r w:rsidRPr="00175A46">
              <w:rPr>
                <w:sz w:val="28"/>
                <w:szCs w:val="28"/>
              </w:rPr>
              <w:t>18 647,20</w:t>
            </w:r>
          </w:p>
          <w:p w:rsidR="00D7619A" w:rsidRPr="00175A46" w:rsidRDefault="00D7619A" w:rsidP="00230DBE">
            <w:pPr>
              <w:jc w:val="center"/>
              <w:rPr>
                <w:sz w:val="28"/>
                <w:szCs w:val="28"/>
              </w:rPr>
            </w:pPr>
          </w:p>
          <w:p w:rsidR="00D7619A" w:rsidRPr="00175A46" w:rsidRDefault="00D7619A" w:rsidP="00230DBE">
            <w:pPr>
              <w:tabs>
                <w:tab w:val="left" w:pos="1185"/>
              </w:tabs>
              <w:jc w:val="center"/>
              <w:rPr>
                <w:sz w:val="28"/>
                <w:szCs w:val="28"/>
              </w:rPr>
            </w:pPr>
          </w:p>
        </w:tc>
        <w:tc>
          <w:tcPr>
            <w:tcW w:w="1962" w:type="dxa"/>
          </w:tcPr>
          <w:p w:rsidR="00D7619A" w:rsidRPr="00175A46" w:rsidRDefault="00D7619A" w:rsidP="00C448BB">
            <w:pPr>
              <w:jc w:val="center"/>
              <w:rPr>
                <w:sz w:val="28"/>
                <w:szCs w:val="28"/>
              </w:rPr>
            </w:pPr>
          </w:p>
          <w:p w:rsidR="00D7619A" w:rsidRPr="00175A46" w:rsidRDefault="00D7619A" w:rsidP="00C448BB">
            <w:pPr>
              <w:jc w:val="center"/>
              <w:rPr>
                <w:sz w:val="28"/>
                <w:szCs w:val="28"/>
              </w:rPr>
            </w:pPr>
            <w:r w:rsidRPr="00175A46">
              <w:rPr>
                <w:sz w:val="28"/>
                <w:szCs w:val="28"/>
              </w:rPr>
              <w:t>75 746,96,</w:t>
            </w:r>
          </w:p>
          <w:p w:rsidR="00D7619A" w:rsidRPr="00175A46" w:rsidRDefault="00D7619A" w:rsidP="00C448BB">
            <w:pPr>
              <w:jc w:val="center"/>
              <w:rPr>
                <w:sz w:val="28"/>
                <w:szCs w:val="28"/>
              </w:rPr>
            </w:pPr>
          </w:p>
          <w:p w:rsidR="00D7619A" w:rsidRPr="00175A46" w:rsidRDefault="00D7619A" w:rsidP="00C448BB">
            <w:pPr>
              <w:jc w:val="center"/>
              <w:rPr>
                <w:sz w:val="28"/>
                <w:szCs w:val="28"/>
              </w:rPr>
            </w:pPr>
          </w:p>
          <w:p w:rsidR="00D7619A" w:rsidRPr="00175A46" w:rsidRDefault="00D7619A" w:rsidP="00C448BB">
            <w:pPr>
              <w:jc w:val="center"/>
              <w:rPr>
                <w:sz w:val="28"/>
                <w:szCs w:val="28"/>
              </w:rPr>
            </w:pPr>
          </w:p>
          <w:p w:rsidR="00D7619A" w:rsidRPr="00175A46" w:rsidRDefault="00D7619A" w:rsidP="00C448BB">
            <w:pPr>
              <w:jc w:val="center"/>
              <w:rPr>
                <w:sz w:val="28"/>
                <w:szCs w:val="28"/>
              </w:rPr>
            </w:pPr>
            <w:r w:rsidRPr="00175A46">
              <w:rPr>
                <w:sz w:val="28"/>
                <w:szCs w:val="28"/>
              </w:rPr>
              <w:t>3 891 527,20,</w:t>
            </w:r>
          </w:p>
          <w:p w:rsidR="007476E9" w:rsidRPr="00175A46" w:rsidRDefault="007476E9" w:rsidP="00230DBE">
            <w:pPr>
              <w:jc w:val="center"/>
              <w:rPr>
                <w:sz w:val="28"/>
                <w:szCs w:val="28"/>
              </w:rPr>
            </w:pPr>
          </w:p>
          <w:p w:rsidR="007476E9" w:rsidRPr="00175A46" w:rsidRDefault="007476E9" w:rsidP="00230DBE">
            <w:pPr>
              <w:jc w:val="center"/>
              <w:rPr>
                <w:sz w:val="28"/>
                <w:szCs w:val="28"/>
              </w:rPr>
            </w:pPr>
          </w:p>
          <w:p w:rsidR="007476E9" w:rsidRPr="00175A46" w:rsidRDefault="007476E9" w:rsidP="00230DBE">
            <w:pPr>
              <w:jc w:val="center"/>
              <w:rPr>
                <w:sz w:val="28"/>
                <w:szCs w:val="28"/>
              </w:rPr>
            </w:pPr>
          </w:p>
          <w:p w:rsidR="007476E9" w:rsidRPr="00175A46" w:rsidRDefault="007476E9" w:rsidP="00230DBE">
            <w:pPr>
              <w:jc w:val="center"/>
              <w:rPr>
                <w:sz w:val="28"/>
                <w:szCs w:val="28"/>
              </w:rPr>
            </w:pPr>
          </w:p>
          <w:p w:rsidR="007476E9" w:rsidRPr="00175A46" w:rsidRDefault="007476E9" w:rsidP="00230DBE">
            <w:pPr>
              <w:jc w:val="center"/>
              <w:rPr>
                <w:sz w:val="28"/>
                <w:szCs w:val="28"/>
              </w:rPr>
            </w:pPr>
          </w:p>
          <w:p w:rsidR="00D7619A" w:rsidRPr="00175A46" w:rsidRDefault="00D7619A" w:rsidP="00230DBE">
            <w:pPr>
              <w:jc w:val="center"/>
              <w:rPr>
                <w:sz w:val="28"/>
                <w:szCs w:val="28"/>
              </w:rPr>
            </w:pPr>
            <w:r w:rsidRPr="00175A46">
              <w:rPr>
                <w:sz w:val="28"/>
                <w:szCs w:val="28"/>
              </w:rPr>
              <w:t>1 495,00,</w:t>
            </w:r>
          </w:p>
          <w:p w:rsidR="00D7619A" w:rsidRPr="00175A46" w:rsidRDefault="00D7619A" w:rsidP="00230DBE">
            <w:pPr>
              <w:jc w:val="center"/>
              <w:rPr>
                <w:sz w:val="28"/>
                <w:szCs w:val="28"/>
              </w:rPr>
            </w:pPr>
          </w:p>
          <w:p w:rsidR="00D7619A" w:rsidRPr="00175A46" w:rsidRDefault="00D7619A" w:rsidP="00230DBE">
            <w:pPr>
              <w:jc w:val="center"/>
              <w:rPr>
                <w:sz w:val="28"/>
                <w:szCs w:val="28"/>
              </w:rPr>
            </w:pPr>
          </w:p>
          <w:p w:rsidR="00D7619A" w:rsidRPr="00175A46" w:rsidRDefault="00D7619A" w:rsidP="00230DBE">
            <w:pPr>
              <w:jc w:val="center"/>
              <w:rPr>
                <w:sz w:val="28"/>
                <w:szCs w:val="28"/>
              </w:rPr>
            </w:pPr>
          </w:p>
          <w:p w:rsidR="00D7619A" w:rsidRPr="00175A46" w:rsidRDefault="00D7619A" w:rsidP="00230DBE">
            <w:pPr>
              <w:jc w:val="center"/>
              <w:rPr>
                <w:sz w:val="28"/>
                <w:szCs w:val="28"/>
              </w:rPr>
            </w:pPr>
            <w:r w:rsidRPr="00175A46">
              <w:rPr>
                <w:sz w:val="28"/>
                <w:szCs w:val="28"/>
              </w:rPr>
              <w:t>93 236,00</w:t>
            </w:r>
          </w:p>
          <w:p w:rsidR="00D7619A" w:rsidRPr="00175A46" w:rsidRDefault="00D7619A" w:rsidP="00230DBE">
            <w:pPr>
              <w:tabs>
                <w:tab w:val="center" w:pos="884"/>
                <w:tab w:val="left" w:pos="1185"/>
                <w:tab w:val="right" w:pos="1768"/>
              </w:tabs>
              <w:jc w:val="center"/>
              <w:rPr>
                <w:sz w:val="28"/>
                <w:szCs w:val="28"/>
              </w:rPr>
            </w:pPr>
          </w:p>
        </w:tc>
      </w:tr>
      <w:tr w:rsidR="00C448BB" w:rsidRPr="00175A46" w:rsidTr="00230DBE">
        <w:tc>
          <w:tcPr>
            <w:tcW w:w="776" w:type="dxa"/>
          </w:tcPr>
          <w:p w:rsidR="00C448BB" w:rsidRPr="00175A46" w:rsidRDefault="00C448BB" w:rsidP="00230DBE">
            <w:pPr>
              <w:tabs>
                <w:tab w:val="left" w:pos="1185"/>
              </w:tabs>
              <w:jc w:val="center"/>
              <w:rPr>
                <w:sz w:val="28"/>
                <w:szCs w:val="28"/>
              </w:rPr>
            </w:pPr>
            <w:r w:rsidRPr="00175A46">
              <w:rPr>
                <w:sz w:val="28"/>
                <w:szCs w:val="28"/>
              </w:rPr>
              <w:t>5</w:t>
            </w:r>
          </w:p>
          <w:p w:rsidR="00C448BB" w:rsidRPr="00175A46" w:rsidRDefault="00C448BB" w:rsidP="00230DBE">
            <w:pPr>
              <w:tabs>
                <w:tab w:val="left" w:pos="1185"/>
              </w:tabs>
              <w:jc w:val="center"/>
              <w:rPr>
                <w:sz w:val="28"/>
                <w:szCs w:val="28"/>
              </w:rPr>
            </w:pPr>
          </w:p>
          <w:p w:rsidR="00C448BB" w:rsidRPr="00175A46" w:rsidRDefault="00C448BB" w:rsidP="00230DBE">
            <w:pPr>
              <w:tabs>
                <w:tab w:val="left" w:pos="1185"/>
              </w:tabs>
              <w:jc w:val="center"/>
              <w:rPr>
                <w:sz w:val="28"/>
                <w:szCs w:val="28"/>
              </w:rPr>
            </w:pPr>
            <w:r w:rsidRPr="00175A46">
              <w:rPr>
                <w:sz w:val="28"/>
                <w:szCs w:val="28"/>
              </w:rPr>
              <w:t>5.1</w:t>
            </w:r>
          </w:p>
          <w:p w:rsidR="00C448BB" w:rsidRPr="00175A46" w:rsidRDefault="00C448BB" w:rsidP="00230DBE">
            <w:pPr>
              <w:tabs>
                <w:tab w:val="left" w:pos="1185"/>
              </w:tabs>
              <w:jc w:val="center"/>
              <w:rPr>
                <w:sz w:val="28"/>
                <w:szCs w:val="28"/>
              </w:rPr>
            </w:pPr>
            <w:r w:rsidRPr="00175A46">
              <w:rPr>
                <w:sz w:val="28"/>
                <w:szCs w:val="28"/>
              </w:rPr>
              <w:t>5.1.1</w:t>
            </w:r>
          </w:p>
          <w:p w:rsidR="00C448BB" w:rsidRPr="00175A46" w:rsidRDefault="00C448BB" w:rsidP="00230DBE">
            <w:pPr>
              <w:tabs>
                <w:tab w:val="left" w:pos="1185"/>
              </w:tabs>
              <w:jc w:val="center"/>
              <w:rPr>
                <w:sz w:val="28"/>
                <w:szCs w:val="28"/>
              </w:rPr>
            </w:pPr>
            <w:r w:rsidRPr="00175A46">
              <w:rPr>
                <w:sz w:val="28"/>
                <w:szCs w:val="28"/>
              </w:rPr>
              <w:t>5.1.2</w:t>
            </w:r>
          </w:p>
          <w:p w:rsidR="00C448BB" w:rsidRPr="00175A46" w:rsidRDefault="00C448BB" w:rsidP="00230DBE">
            <w:pPr>
              <w:tabs>
                <w:tab w:val="left" w:pos="1185"/>
              </w:tabs>
              <w:jc w:val="center"/>
              <w:rPr>
                <w:sz w:val="28"/>
                <w:szCs w:val="28"/>
              </w:rPr>
            </w:pPr>
            <w:r w:rsidRPr="00175A46">
              <w:rPr>
                <w:sz w:val="28"/>
                <w:szCs w:val="28"/>
              </w:rPr>
              <w:t>5.2</w:t>
            </w:r>
          </w:p>
          <w:p w:rsidR="00C448BB" w:rsidRPr="00175A46" w:rsidRDefault="00C448BB" w:rsidP="00230DBE">
            <w:pPr>
              <w:tabs>
                <w:tab w:val="left" w:pos="1185"/>
              </w:tabs>
              <w:jc w:val="center"/>
              <w:rPr>
                <w:sz w:val="28"/>
                <w:szCs w:val="28"/>
              </w:rPr>
            </w:pPr>
          </w:p>
          <w:p w:rsidR="00C448BB" w:rsidRPr="00175A46" w:rsidRDefault="00C448BB" w:rsidP="00230DBE">
            <w:pPr>
              <w:tabs>
                <w:tab w:val="left" w:pos="1185"/>
              </w:tabs>
              <w:jc w:val="center"/>
              <w:rPr>
                <w:sz w:val="28"/>
                <w:szCs w:val="28"/>
              </w:rPr>
            </w:pPr>
            <w:r w:rsidRPr="00175A46">
              <w:rPr>
                <w:sz w:val="28"/>
                <w:szCs w:val="28"/>
              </w:rPr>
              <w:t>5.2.1</w:t>
            </w:r>
          </w:p>
          <w:p w:rsidR="00C448BB" w:rsidRPr="00175A46" w:rsidRDefault="00C448BB" w:rsidP="00230DBE">
            <w:pPr>
              <w:tabs>
                <w:tab w:val="left" w:pos="1185"/>
              </w:tabs>
              <w:jc w:val="center"/>
              <w:rPr>
                <w:sz w:val="28"/>
                <w:szCs w:val="28"/>
              </w:rPr>
            </w:pPr>
            <w:r w:rsidRPr="00175A46">
              <w:rPr>
                <w:sz w:val="28"/>
                <w:szCs w:val="28"/>
              </w:rPr>
              <w:t>5.2.2</w:t>
            </w:r>
          </w:p>
        </w:tc>
        <w:tc>
          <w:tcPr>
            <w:tcW w:w="4961" w:type="dxa"/>
          </w:tcPr>
          <w:p w:rsidR="00C448BB" w:rsidRPr="00175A46" w:rsidRDefault="00C448BB" w:rsidP="00230DBE">
            <w:pPr>
              <w:tabs>
                <w:tab w:val="left" w:pos="1185"/>
              </w:tabs>
              <w:jc w:val="both"/>
              <w:rPr>
                <w:sz w:val="28"/>
                <w:szCs w:val="28"/>
              </w:rPr>
            </w:pPr>
            <w:r w:rsidRPr="00175A46">
              <w:rPr>
                <w:sz w:val="28"/>
                <w:szCs w:val="28"/>
              </w:rPr>
              <w:t>Сумарні витрати на виконання запла</w:t>
            </w:r>
            <w:r w:rsidRPr="00175A46">
              <w:rPr>
                <w:sz w:val="28"/>
                <w:szCs w:val="28"/>
              </w:rPr>
              <w:softHyphen/>
              <w:t>нованого регулювання:</w:t>
            </w:r>
          </w:p>
          <w:p w:rsidR="00C448BB" w:rsidRPr="00175A46" w:rsidRDefault="00C448BB" w:rsidP="00230DBE">
            <w:pPr>
              <w:pStyle w:val="11"/>
              <w:ind w:left="0"/>
              <w:contextualSpacing w:val="0"/>
              <w:jc w:val="both"/>
              <w:rPr>
                <w:sz w:val="28"/>
                <w:szCs w:val="28"/>
                <w:lang w:val="uk-UA"/>
              </w:rPr>
            </w:pPr>
            <w:r w:rsidRPr="00175A46">
              <w:rPr>
                <w:sz w:val="28"/>
                <w:szCs w:val="28"/>
                <w:lang w:val="uk-UA"/>
              </w:rPr>
              <w:t>зареєстрованих у місті Кривому Розі;</w:t>
            </w:r>
          </w:p>
          <w:p w:rsidR="00C448BB" w:rsidRPr="00175A46" w:rsidRDefault="00C448BB" w:rsidP="00230DBE">
            <w:pPr>
              <w:pStyle w:val="11"/>
              <w:ind w:left="0"/>
              <w:contextualSpacing w:val="0"/>
              <w:jc w:val="both"/>
              <w:rPr>
                <w:sz w:val="28"/>
                <w:szCs w:val="28"/>
                <w:lang w:val="uk-UA"/>
              </w:rPr>
            </w:pPr>
            <w:r w:rsidRPr="00175A46">
              <w:rPr>
                <w:sz w:val="28"/>
                <w:szCs w:val="28"/>
                <w:lang w:val="uk-UA"/>
              </w:rPr>
              <w:t>від</w:t>
            </w:r>
            <w:r w:rsidR="007476E9" w:rsidRPr="00175A46">
              <w:rPr>
                <w:sz w:val="28"/>
                <w:szCs w:val="28"/>
                <w:lang w:val="uk-UA"/>
              </w:rPr>
              <w:t xml:space="preserve">повідно до пункту 4.1 таблиці </w:t>
            </w:r>
            <w:r w:rsidRPr="00175A46">
              <w:rPr>
                <w:sz w:val="28"/>
                <w:szCs w:val="28"/>
                <w:lang w:val="uk-UA"/>
              </w:rPr>
              <w:t>3;</w:t>
            </w:r>
          </w:p>
          <w:p w:rsidR="00C448BB" w:rsidRPr="00175A46" w:rsidRDefault="00C448BB" w:rsidP="00230DBE">
            <w:pPr>
              <w:pStyle w:val="11"/>
              <w:ind w:left="0"/>
              <w:contextualSpacing w:val="0"/>
              <w:jc w:val="both"/>
              <w:rPr>
                <w:sz w:val="28"/>
                <w:szCs w:val="28"/>
                <w:lang w:val="uk-UA"/>
              </w:rPr>
            </w:pPr>
            <w:r w:rsidRPr="00175A46">
              <w:rPr>
                <w:sz w:val="28"/>
                <w:szCs w:val="28"/>
                <w:lang w:val="uk-UA"/>
              </w:rPr>
              <w:t>від</w:t>
            </w:r>
            <w:r w:rsidR="007476E9" w:rsidRPr="00175A46">
              <w:rPr>
                <w:sz w:val="28"/>
                <w:szCs w:val="28"/>
                <w:lang w:val="uk-UA"/>
              </w:rPr>
              <w:t xml:space="preserve">повідно  до пункту 4.2 таблиці </w:t>
            </w:r>
            <w:r w:rsidRPr="00175A46">
              <w:rPr>
                <w:sz w:val="28"/>
                <w:szCs w:val="28"/>
                <w:lang w:val="uk-UA"/>
              </w:rPr>
              <w:t>3;</w:t>
            </w:r>
          </w:p>
          <w:p w:rsidR="00C448BB" w:rsidRPr="00175A46" w:rsidRDefault="00C448BB" w:rsidP="00230DBE">
            <w:pPr>
              <w:pStyle w:val="11"/>
              <w:ind w:left="0"/>
              <w:contextualSpacing w:val="0"/>
              <w:jc w:val="both"/>
              <w:rPr>
                <w:sz w:val="28"/>
                <w:szCs w:val="28"/>
                <w:lang w:val="uk-UA"/>
              </w:rPr>
            </w:pPr>
            <w:r w:rsidRPr="00175A46">
              <w:rPr>
                <w:sz w:val="28"/>
                <w:szCs w:val="28"/>
                <w:lang w:val="uk-UA"/>
              </w:rPr>
              <w:t>з якими укладено договори за 2015 – 2017 роки (середня кіль</w:t>
            </w:r>
            <w:r w:rsidRPr="00175A46">
              <w:rPr>
                <w:sz w:val="28"/>
                <w:szCs w:val="28"/>
                <w:lang w:val="uk-UA"/>
              </w:rPr>
              <w:softHyphen/>
              <w:t>кість);</w:t>
            </w:r>
          </w:p>
          <w:p w:rsidR="00C448BB" w:rsidRPr="00175A46" w:rsidRDefault="00C448BB" w:rsidP="00230DBE">
            <w:pPr>
              <w:pStyle w:val="11"/>
              <w:ind w:left="0"/>
              <w:contextualSpacing w:val="0"/>
              <w:jc w:val="both"/>
              <w:rPr>
                <w:sz w:val="28"/>
                <w:szCs w:val="28"/>
                <w:lang w:val="uk-UA"/>
              </w:rPr>
            </w:pPr>
            <w:r w:rsidRPr="00175A46">
              <w:rPr>
                <w:sz w:val="28"/>
                <w:szCs w:val="28"/>
                <w:lang w:val="uk-UA"/>
              </w:rPr>
              <w:t>від</w:t>
            </w:r>
            <w:r w:rsidR="007476E9" w:rsidRPr="00175A46">
              <w:rPr>
                <w:sz w:val="28"/>
                <w:szCs w:val="28"/>
                <w:lang w:val="uk-UA"/>
              </w:rPr>
              <w:t>пові</w:t>
            </w:r>
            <w:r w:rsidR="007476E9" w:rsidRPr="00175A46">
              <w:rPr>
                <w:sz w:val="28"/>
                <w:szCs w:val="28"/>
                <w:lang w:val="uk-UA"/>
              </w:rPr>
              <w:softHyphen/>
              <w:t xml:space="preserve">дно до пункту 4.1 таблиці </w:t>
            </w:r>
            <w:r w:rsidRPr="00175A46">
              <w:rPr>
                <w:sz w:val="28"/>
                <w:szCs w:val="28"/>
                <w:lang w:val="uk-UA"/>
              </w:rPr>
              <w:t>3;</w:t>
            </w:r>
          </w:p>
          <w:p w:rsidR="00C448BB" w:rsidRPr="00175A46" w:rsidRDefault="00C448BB" w:rsidP="007476E9">
            <w:pPr>
              <w:pStyle w:val="11"/>
              <w:ind w:left="0"/>
              <w:contextualSpacing w:val="0"/>
              <w:jc w:val="both"/>
              <w:rPr>
                <w:sz w:val="28"/>
                <w:szCs w:val="28"/>
                <w:lang w:val="uk-UA"/>
              </w:rPr>
            </w:pPr>
            <w:r w:rsidRPr="00175A46">
              <w:rPr>
                <w:sz w:val="28"/>
                <w:szCs w:val="28"/>
                <w:lang w:val="uk-UA"/>
              </w:rPr>
              <w:t>ві</w:t>
            </w:r>
            <w:r w:rsidR="007476E9" w:rsidRPr="00175A46">
              <w:rPr>
                <w:sz w:val="28"/>
                <w:szCs w:val="28"/>
                <w:lang w:val="uk-UA"/>
              </w:rPr>
              <w:t xml:space="preserve">дповідно до пункту 4.2 таблиці </w:t>
            </w:r>
            <w:r w:rsidRPr="00175A46">
              <w:rPr>
                <w:sz w:val="28"/>
                <w:szCs w:val="28"/>
                <w:lang w:val="uk-UA"/>
              </w:rPr>
              <w:t>3</w:t>
            </w:r>
          </w:p>
        </w:tc>
        <w:tc>
          <w:tcPr>
            <w:tcW w:w="2366" w:type="dxa"/>
          </w:tcPr>
          <w:p w:rsidR="00C448BB" w:rsidRPr="00175A46" w:rsidRDefault="00C448BB" w:rsidP="00230DBE">
            <w:pPr>
              <w:tabs>
                <w:tab w:val="left" w:pos="1185"/>
              </w:tabs>
              <w:jc w:val="center"/>
              <w:rPr>
                <w:sz w:val="28"/>
                <w:szCs w:val="28"/>
              </w:rPr>
            </w:pPr>
          </w:p>
          <w:p w:rsidR="00C448BB" w:rsidRPr="00175A46" w:rsidRDefault="00C448BB" w:rsidP="00230DBE">
            <w:pPr>
              <w:tabs>
                <w:tab w:val="left" w:pos="1185"/>
              </w:tabs>
              <w:jc w:val="center"/>
              <w:rPr>
                <w:sz w:val="28"/>
                <w:szCs w:val="28"/>
              </w:rPr>
            </w:pPr>
          </w:p>
          <w:p w:rsidR="00C448BB" w:rsidRPr="00175A46" w:rsidRDefault="00C448BB" w:rsidP="00230DBE">
            <w:pPr>
              <w:tabs>
                <w:tab w:val="left" w:pos="1185"/>
              </w:tabs>
              <w:jc w:val="center"/>
              <w:rPr>
                <w:sz w:val="28"/>
                <w:szCs w:val="28"/>
              </w:rPr>
            </w:pPr>
          </w:p>
          <w:p w:rsidR="00C448BB" w:rsidRPr="00175A46" w:rsidRDefault="00C448BB" w:rsidP="00230DBE">
            <w:pPr>
              <w:tabs>
                <w:tab w:val="left" w:pos="1185"/>
              </w:tabs>
              <w:jc w:val="center"/>
              <w:rPr>
                <w:sz w:val="28"/>
                <w:szCs w:val="28"/>
              </w:rPr>
            </w:pPr>
            <w:r w:rsidRPr="00175A46">
              <w:rPr>
                <w:sz w:val="28"/>
                <w:szCs w:val="28"/>
              </w:rPr>
              <w:t>1 074 483,65,</w:t>
            </w:r>
          </w:p>
          <w:p w:rsidR="00C448BB" w:rsidRPr="00175A46" w:rsidRDefault="00C448BB" w:rsidP="00230DBE">
            <w:pPr>
              <w:tabs>
                <w:tab w:val="left" w:pos="1185"/>
              </w:tabs>
              <w:jc w:val="center"/>
              <w:rPr>
                <w:sz w:val="28"/>
                <w:szCs w:val="28"/>
              </w:rPr>
            </w:pPr>
            <w:r w:rsidRPr="00175A46">
              <w:rPr>
                <w:sz w:val="28"/>
                <w:szCs w:val="28"/>
              </w:rPr>
              <w:t>1 701 295,17,</w:t>
            </w:r>
          </w:p>
          <w:p w:rsidR="00C448BB" w:rsidRPr="00175A46" w:rsidRDefault="00C448BB" w:rsidP="00230DBE">
            <w:pPr>
              <w:tabs>
                <w:tab w:val="left" w:pos="1185"/>
              </w:tabs>
              <w:jc w:val="center"/>
              <w:rPr>
                <w:sz w:val="28"/>
                <w:szCs w:val="28"/>
              </w:rPr>
            </w:pPr>
          </w:p>
          <w:p w:rsidR="00C448BB" w:rsidRPr="00175A46" w:rsidRDefault="00C448BB" w:rsidP="00230DBE">
            <w:pPr>
              <w:tabs>
                <w:tab w:val="left" w:pos="1185"/>
              </w:tabs>
              <w:jc w:val="center"/>
              <w:rPr>
                <w:sz w:val="28"/>
                <w:szCs w:val="28"/>
              </w:rPr>
            </w:pPr>
          </w:p>
          <w:p w:rsidR="00C448BB" w:rsidRPr="00175A46" w:rsidRDefault="00C448BB" w:rsidP="00230DBE">
            <w:pPr>
              <w:tabs>
                <w:tab w:val="left" w:pos="1185"/>
              </w:tabs>
              <w:jc w:val="center"/>
              <w:rPr>
                <w:sz w:val="28"/>
                <w:szCs w:val="28"/>
              </w:rPr>
            </w:pPr>
            <w:r w:rsidRPr="00175A46">
              <w:rPr>
                <w:sz w:val="28"/>
                <w:szCs w:val="28"/>
              </w:rPr>
              <w:t>23 608,65,</w:t>
            </w:r>
          </w:p>
          <w:p w:rsidR="00C448BB" w:rsidRPr="00175A46" w:rsidRDefault="00C448BB" w:rsidP="00230DBE">
            <w:pPr>
              <w:tabs>
                <w:tab w:val="left" w:pos="1185"/>
              </w:tabs>
              <w:jc w:val="center"/>
              <w:rPr>
                <w:sz w:val="28"/>
                <w:szCs w:val="28"/>
              </w:rPr>
            </w:pPr>
            <w:r w:rsidRPr="00175A46">
              <w:rPr>
                <w:sz w:val="28"/>
                <w:szCs w:val="28"/>
              </w:rPr>
              <w:t>40 760,83</w:t>
            </w:r>
          </w:p>
        </w:tc>
        <w:tc>
          <w:tcPr>
            <w:tcW w:w="1962" w:type="dxa"/>
          </w:tcPr>
          <w:p w:rsidR="00C448BB" w:rsidRPr="00175A46" w:rsidRDefault="00C448BB" w:rsidP="00230DBE">
            <w:pPr>
              <w:tabs>
                <w:tab w:val="center" w:pos="884"/>
                <w:tab w:val="left" w:pos="1185"/>
                <w:tab w:val="right" w:pos="1768"/>
              </w:tabs>
              <w:jc w:val="center"/>
              <w:rPr>
                <w:sz w:val="28"/>
                <w:szCs w:val="28"/>
              </w:rPr>
            </w:pPr>
          </w:p>
          <w:p w:rsidR="00C448BB" w:rsidRPr="00175A46" w:rsidRDefault="00C448BB" w:rsidP="00230DBE">
            <w:pPr>
              <w:tabs>
                <w:tab w:val="center" w:pos="884"/>
                <w:tab w:val="left" w:pos="1185"/>
                <w:tab w:val="right" w:pos="1768"/>
              </w:tabs>
              <w:jc w:val="center"/>
              <w:rPr>
                <w:sz w:val="28"/>
                <w:szCs w:val="28"/>
              </w:rPr>
            </w:pPr>
          </w:p>
          <w:p w:rsidR="00C448BB" w:rsidRPr="00175A46" w:rsidRDefault="00C448BB" w:rsidP="00230DBE">
            <w:pPr>
              <w:tabs>
                <w:tab w:val="center" w:pos="884"/>
                <w:tab w:val="left" w:pos="1185"/>
                <w:tab w:val="right" w:pos="1768"/>
              </w:tabs>
              <w:jc w:val="center"/>
              <w:rPr>
                <w:sz w:val="28"/>
                <w:szCs w:val="28"/>
              </w:rPr>
            </w:pPr>
          </w:p>
          <w:p w:rsidR="00C448BB" w:rsidRPr="00175A46" w:rsidRDefault="00C448BB" w:rsidP="00230DBE">
            <w:pPr>
              <w:tabs>
                <w:tab w:val="center" w:pos="884"/>
                <w:tab w:val="left" w:pos="1185"/>
                <w:tab w:val="right" w:pos="1768"/>
              </w:tabs>
              <w:jc w:val="center"/>
              <w:rPr>
                <w:sz w:val="28"/>
                <w:szCs w:val="28"/>
              </w:rPr>
            </w:pPr>
            <w:r w:rsidRPr="00175A46">
              <w:rPr>
                <w:sz w:val="28"/>
                <w:szCs w:val="28"/>
              </w:rPr>
              <w:t>1 128 742,65,</w:t>
            </w:r>
          </w:p>
          <w:p w:rsidR="00C448BB" w:rsidRPr="00175A46" w:rsidRDefault="00C448BB" w:rsidP="00230DBE">
            <w:pPr>
              <w:tabs>
                <w:tab w:val="center" w:pos="884"/>
                <w:tab w:val="left" w:pos="1185"/>
                <w:tab w:val="right" w:pos="1768"/>
              </w:tabs>
              <w:jc w:val="center"/>
              <w:rPr>
                <w:sz w:val="28"/>
                <w:szCs w:val="28"/>
              </w:rPr>
            </w:pPr>
            <w:r w:rsidRPr="00175A46">
              <w:rPr>
                <w:sz w:val="28"/>
                <w:szCs w:val="28"/>
              </w:rPr>
              <w:t>4 944 522,89,</w:t>
            </w:r>
          </w:p>
          <w:p w:rsidR="00C448BB" w:rsidRPr="00175A46" w:rsidRDefault="00C448BB" w:rsidP="00230DBE">
            <w:pPr>
              <w:tabs>
                <w:tab w:val="center" w:pos="884"/>
                <w:tab w:val="left" w:pos="1185"/>
                <w:tab w:val="right" w:pos="1768"/>
              </w:tabs>
              <w:jc w:val="center"/>
              <w:rPr>
                <w:sz w:val="28"/>
                <w:szCs w:val="28"/>
              </w:rPr>
            </w:pPr>
          </w:p>
          <w:p w:rsidR="00C448BB" w:rsidRPr="00175A46" w:rsidRDefault="00C448BB" w:rsidP="00230DBE">
            <w:pPr>
              <w:tabs>
                <w:tab w:val="center" w:pos="884"/>
                <w:tab w:val="left" w:pos="1185"/>
                <w:tab w:val="right" w:pos="1768"/>
              </w:tabs>
              <w:jc w:val="center"/>
              <w:rPr>
                <w:sz w:val="28"/>
                <w:szCs w:val="28"/>
              </w:rPr>
            </w:pPr>
          </w:p>
          <w:p w:rsidR="00C448BB" w:rsidRPr="00175A46" w:rsidRDefault="00C448BB" w:rsidP="00230DBE">
            <w:pPr>
              <w:tabs>
                <w:tab w:val="center" w:pos="884"/>
                <w:tab w:val="left" w:pos="1185"/>
                <w:tab w:val="right" w:pos="1768"/>
              </w:tabs>
              <w:jc w:val="center"/>
              <w:rPr>
                <w:sz w:val="28"/>
                <w:szCs w:val="28"/>
              </w:rPr>
            </w:pPr>
            <w:r w:rsidRPr="00175A46">
              <w:rPr>
                <w:sz w:val="28"/>
                <w:szCs w:val="28"/>
              </w:rPr>
              <w:t>26 723,45,</w:t>
            </w:r>
          </w:p>
          <w:p w:rsidR="00C448BB" w:rsidRPr="00175A46" w:rsidRDefault="00C448BB" w:rsidP="00230DBE">
            <w:pPr>
              <w:tabs>
                <w:tab w:val="center" w:pos="884"/>
                <w:tab w:val="left" w:pos="1185"/>
                <w:tab w:val="right" w:pos="1768"/>
              </w:tabs>
              <w:jc w:val="center"/>
              <w:rPr>
                <w:sz w:val="28"/>
                <w:szCs w:val="28"/>
              </w:rPr>
            </w:pPr>
            <w:r w:rsidRPr="00175A46">
              <w:rPr>
                <w:sz w:val="28"/>
                <w:szCs w:val="28"/>
              </w:rPr>
              <w:t>118 464,45</w:t>
            </w:r>
          </w:p>
        </w:tc>
      </w:tr>
    </w:tbl>
    <w:p w:rsidR="00CE694A" w:rsidRPr="00175A46" w:rsidRDefault="00CE694A" w:rsidP="00CE694A">
      <w:pPr>
        <w:tabs>
          <w:tab w:val="left" w:pos="1185"/>
        </w:tabs>
        <w:ind w:left="720"/>
        <w:jc w:val="center"/>
        <w:rPr>
          <w:b/>
          <w:i/>
          <w:sz w:val="28"/>
          <w:szCs w:val="28"/>
        </w:rPr>
      </w:pPr>
      <w:r w:rsidRPr="00175A46">
        <w:rPr>
          <w:b/>
          <w:i/>
          <w:sz w:val="28"/>
          <w:szCs w:val="28"/>
        </w:rPr>
        <w:t xml:space="preserve">Розроблення </w:t>
      </w:r>
      <w:proofErr w:type="spellStart"/>
      <w:r w:rsidRPr="00175A46">
        <w:rPr>
          <w:b/>
          <w:i/>
          <w:sz w:val="28"/>
          <w:szCs w:val="28"/>
        </w:rPr>
        <w:t>коригуючих</w:t>
      </w:r>
      <w:proofErr w:type="spellEnd"/>
      <w:r w:rsidRPr="00175A46">
        <w:rPr>
          <w:b/>
          <w:i/>
          <w:sz w:val="28"/>
          <w:szCs w:val="28"/>
        </w:rPr>
        <w:t xml:space="preserve"> (пом’якшувальних) заходів для малого підприємництва щодо запровадженого регулювання</w:t>
      </w:r>
    </w:p>
    <w:p w:rsidR="00CE694A" w:rsidRPr="00175A46" w:rsidRDefault="00CE694A" w:rsidP="00CE694A">
      <w:pPr>
        <w:tabs>
          <w:tab w:val="left" w:pos="-5400"/>
        </w:tabs>
        <w:jc w:val="both"/>
        <w:rPr>
          <w:sz w:val="28"/>
          <w:szCs w:val="28"/>
        </w:rPr>
      </w:pPr>
      <w:r w:rsidRPr="00175A46">
        <w:rPr>
          <w:sz w:val="28"/>
          <w:szCs w:val="28"/>
        </w:rPr>
        <w:tab/>
        <w:t>Відповідно до Правил  у разі припинення суб’єкта малого господарювання, він безкоштовно отримує консультації з питань передавання справ на архівне зберігання, переліку документів, які необхідно надати до архівного відділу. У разі відсутності діяльності суб’єкта малого господарювання, архівна довідка для надання до відділу державної реєстрації юридичних осіб та фізичних осіб-підприємців та легалізації громадських формувань Криворізького міського управління юстиції, надається безкоштовно, документи про заснування суб’єктів малого господарювання та їх ліквідацію приймаються на зберігання 75 років безкоштовно</w:t>
      </w:r>
    </w:p>
    <w:p w:rsidR="00CE694A" w:rsidRPr="00175A46" w:rsidRDefault="00CE694A" w:rsidP="00CE694A">
      <w:pPr>
        <w:tabs>
          <w:tab w:val="left" w:pos="-5400"/>
        </w:tabs>
        <w:jc w:val="both"/>
        <w:rPr>
          <w:spacing w:val="-10"/>
          <w:sz w:val="28"/>
          <w:szCs w:val="28"/>
        </w:rPr>
      </w:pPr>
      <w:r w:rsidRPr="00175A46">
        <w:rPr>
          <w:sz w:val="28"/>
          <w:szCs w:val="28"/>
        </w:rPr>
        <w:tab/>
      </w:r>
      <w:r w:rsidRPr="00175A46">
        <w:rPr>
          <w:spacing w:val="-10"/>
          <w:sz w:val="28"/>
          <w:szCs w:val="28"/>
        </w:rPr>
        <w:t>У разі припинення діяльності суб’єкта малого господарювання, який здійснював діяльність, документи з кадрових питань (особового складу) формуються в одну справу (накази про прийом, переміщення, переведення, звільнення, розрахункові відомості із заробітної плати та інші документи, що підлягають зберіганню 75 років), тому керівнику (ліквідатору) підприємства потрібно буде сплатити лише за 1 справу.</w:t>
      </w:r>
      <w:bookmarkEnd w:id="0"/>
    </w:p>
    <w:sectPr w:rsidR="00CE694A" w:rsidRPr="00175A46" w:rsidSect="0094660C">
      <w:headerReference w:type="default" r:id="rId9"/>
      <w:pgSz w:w="11906" w:h="16838"/>
      <w:pgMar w:top="961" w:right="424" w:bottom="1134"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004" w:rsidRDefault="00033004" w:rsidP="004662C2">
      <w:r>
        <w:separator/>
      </w:r>
    </w:p>
  </w:endnote>
  <w:endnote w:type="continuationSeparator" w:id="0">
    <w:p w:rsidR="00033004" w:rsidRDefault="00033004" w:rsidP="0046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004" w:rsidRDefault="00033004" w:rsidP="004662C2">
      <w:r>
        <w:separator/>
      </w:r>
    </w:p>
  </w:footnote>
  <w:footnote w:type="continuationSeparator" w:id="0">
    <w:p w:rsidR="00033004" w:rsidRDefault="00033004" w:rsidP="00466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0C" w:rsidRDefault="00033004">
    <w:pPr>
      <w:pStyle w:val="a8"/>
      <w:jc w:val="center"/>
    </w:pPr>
    <w:sdt>
      <w:sdtPr>
        <w:id w:val="-167407696"/>
        <w:docPartObj>
          <w:docPartGallery w:val="Page Numbers (Top of Page)"/>
          <w:docPartUnique/>
        </w:docPartObj>
      </w:sdtPr>
      <w:sdtEndPr/>
      <w:sdtContent>
        <w:r w:rsidR="00383BFF">
          <w:t xml:space="preserve">                                                                       </w:t>
        </w:r>
        <w:r w:rsidR="00383BFF" w:rsidRPr="00D54278">
          <w:rPr>
            <w:sz w:val="28"/>
            <w:szCs w:val="28"/>
          </w:rPr>
          <w:t xml:space="preserve"> </w:t>
        </w:r>
        <w:r w:rsidR="0094660C" w:rsidRPr="00D54278">
          <w:rPr>
            <w:sz w:val="28"/>
            <w:szCs w:val="28"/>
          </w:rPr>
          <w:fldChar w:fldCharType="begin"/>
        </w:r>
        <w:r w:rsidR="0094660C" w:rsidRPr="00D54278">
          <w:rPr>
            <w:sz w:val="28"/>
            <w:szCs w:val="28"/>
          </w:rPr>
          <w:instrText>PAGE   \* MERGEFORMAT</w:instrText>
        </w:r>
        <w:r w:rsidR="0094660C" w:rsidRPr="00D54278">
          <w:rPr>
            <w:sz w:val="28"/>
            <w:szCs w:val="28"/>
          </w:rPr>
          <w:fldChar w:fldCharType="separate"/>
        </w:r>
        <w:r w:rsidR="00175A46">
          <w:rPr>
            <w:noProof/>
            <w:sz w:val="28"/>
            <w:szCs w:val="28"/>
          </w:rPr>
          <w:t>9</w:t>
        </w:r>
        <w:r w:rsidR="0094660C" w:rsidRPr="00D54278">
          <w:rPr>
            <w:sz w:val="28"/>
            <w:szCs w:val="28"/>
          </w:rPr>
          <w:fldChar w:fldCharType="end"/>
        </w:r>
        <w:r w:rsidR="00383BFF">
          <w:t xml:space="preserve">                                         </w:t>
        </w:r>
      </w:sdtContent>
    </w:sdt>
    <w:r w:rsidR="00D54278" w:rsidRPr="00D54278">
      <w:rPr>
        <w:i/>
      </w:rPr>
      <w:t>Продовження додатка</w:t>
    </w:r>
    <w:r w:rsidR="00383BFF" w:rsidRPr="00D54278">
      <w:rPr>
        <w:i/>
      </w:rPr>
      <w:t xml:space="preserve"> 3</w:t>
    </w:r>
  </w:p>
  <w:p w:rsidR="0094660C" w:rsidRDefault="0094660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94DA0"/>
    <w:multiLevelType w:val="hybridMultilevel"/>
    <w:tmpl w:val="78DE65B2"/>
    <w:lvl w:ilvl="0" w:tplc="FDC03E9C">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54302A3"/>
    <w:multiLevelType w:val="hybridMultilevel"/>
    <w:tmpl w:val="21A4E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2540A5"/>
    <w:multiLevelType w:val="multilevel"/>
    <w:tmpl w:val="066E2A36"/>
    <w:lvl w:ilvl="0">
      <w:start w:val="35"/>
      <w:numFmt w:val="decimal"/>
      <w:lvlText w:val="%1"/>
      <w:lvlJc w:val="left"/>
      <w:pPr>
        <w:tabs>
          <w:tab w:val="num" w:pos="405"/>
        </w:tabs>
        <w:ind w:left="405" w:hanging="405"/>
      </w:pPr>
      <w:rPr>
        <w:rFonts w:hint="default"/>
      </w:rPr>
    </w:lvl>
    <w:lvl w:ilvl="1">
      <w:start w:val="9"/>
      <w:numFmt w:val="decimal"/>
      <w:lvlText w:val="%1.%2"/>
      <w:lvlJc w:val="left"/>
      <w:pPr>
        <w:tabs>
          <w:tab w:val="num" w:pos="405"/>
        </w:tabs>
        <w:ind w:left="405" w:hanging="405"/>
      </w:pPr>
      <w:rPr>
        <w:rFonts w:hint="default"/>
        <w:sz w:val="18"/>
        <w:szCs w:val="18"/>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nsid w:val="3FD04433"/>
    <w:multiLevelType w:val="multilevel"/>
    <w:tmpl w:val="3F224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2C2615F"/>
    <w:multiLevelType w:val="multilevel"/>
    <w:tmpl w:val="9D92862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A001E94"/>
    <w:multiLevelType w:val="hybridMultilevel"/>
    <w:tmpl w:val="809A1CF2"/>
    <w:lvl w:ilvl="0" w:tplc="BFA4ADC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DD"/>
    <w:rsid w:val="00033004"/>
    <w:rsid w:val="000869DF"/>
    <w:rsid w:val="00175A46"/>
    <w:rsid w:val="001837DD"/>
    <w:rsid w:val="0029326E"/>
    <w:rsid w:val="002D793A"/>
    <w:rsid w:val="00335405"/>
    <w:rsid w:val="00383BFF"/>
    <w:rsid w:val="003B6B27"/>
    <w:rsid w:val="004662C2"/>
    <w:rsid w:val="006E0543"/>
    <w:rsid w:val="007476E9"/>
    <w:rsid w:val="007925CF"/>
    <w:rsid w:val="007A1C42"/>
    <w:rsid w:val="00871E80"/>
    <w:rsid w:val="009310C5"/>
    <w:rsid w:val="0094660C"/>
    <w:rsid w:val="00C448BB"/>
    <w:rsid w:val="00CE694A"/>
    <w:rsid w:val="00D54278"/>
    <w:rsid w:val="00D7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54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6E0543"/>
    <w:pPr>
      <w:keepNext/>
      <w:spacing w:before="240" w:after="60"/>
      <w:outlineLvl w:val="0"/>
    </w:pPr>
    <w:rPr>
      <w:rFonts w:ascii="Cambria" w:hAnsi="Cambria"/>
      <w:b/>
      <w:bCs/>
      <w:kern w:val="32"/>
      <w:sz w:val="32"/>
      <w:szCs w:val="32"/>
      <w:lang w:val="ru-RU"/>
    </w:rPr>
  </w:style>
  <w:style w:type="paragraph" w:styleId="2">
    <w:name w:val="heading 2"/>
    <w:basedOn w:val="a"/>
    <w:link w:val="20"/>
    <w:uiPriority w:val="9"/>
    <w:qFormat/>
    <w:rsid w:val="006E0543"/>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E0543"/>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6E0543"/>
    <w:rPr>
      <w:rFonts w:ascii="Times New Roman" w:eastAsia="Times New Roman" w:hAnsi="Times New Roman" w:cs="Times New Roman"/>
      <w:sz w:val="20"/>
      <w:szCs w:val="20"/>
      <w:lang w:eastAsia="ru-RU"/>
    </w:rPr>
  </w:style>
  <w:style w:type="paragraph" w:styleId="a5">
    <w:name w:val="List Paragraph"/>
    <w:basedOn w:val="a"/>
    <w:uiPriority w:val="34"/>
    <w:qFormat/>
    <w:rsid w:val="006E0543"/>
    <w:pPr>
      <w:ind w:left="720"/>
      <w:contextualSpacing/>
    </w:pPr>
  </w:style>
  <w:style w:type="paragraph" w:customStyle="1" w:styleId="11">
    <w:name w:val="Абзац списка1"/>
    <w:basedOn w:val="a"/>
    <w:rsid w:val="006E0543"/>
    <w:pPr>
      <w:ind w:left="720"/>
      <w:contextualSpacing/>
    </w:pPr>
    <w:rPr>
      <w:rFonts w:eastAsia="Calibri"/>
      <w:sz w:val="24"/>
      <w:szCs w:val="24"/>
      <w:lang w:val="ru-RU"/>
    </w:rPr>
  </w:style>
  <w:style w:type="character" w:customStyle="1" w:styleId="10">
    <w:name w:val="Заголовок 1 Знак"/>
    <w:basedOn w:val="a0"/>
    <w:link w:val="1"/>
    <w:rsid w:val="006E054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6E0543"/>
    <w:rPr>
      <w:rFonts w:ascii="Times New Roman" w:eastAsia="Times New Roman" w:hAnsi="Times New Roman" w:cs="Times New Roman"/>
      <w:b/>
      <w:bCs/>
      <w:sz w:val="36"/>
      <w:szCs w:val="36"/>
      <w:lang w:val="x-none" w:eastAsia="x-none"/>
    </w:rPr>
  </w:style>
  <w:style w:type="paragraph" w:styleId="a6">
    <w:name w:val="Body Text Indent"/>
    <w:basedOn w:val="a"/>
    <w:link w:val="a7"/>
    <w:rsid w:val="006E0543"/>
    <w:pPr>
      <w:spacing w:before="120"/>
      <w:ind w:firstLine="540"/>
    </w:pPr>
    <w:rPr>
      <w:rFonts w:eastAsia="Calibri"/>
      <w:sz w:val="28"/>
      <w:szCs w:val="24"/>
    </w:rPr>
  </w:style>
  <w:style w:type="character" w:customStyle="1" w:styleId="a7">
    <w:name w:val="Основной текст с отступом Знак"/>
    <w:basedOn w:val="a0"/>
    <w:link w:val="a6"/>
    <w:rsid w:val="006E0543"/>
    <w:rPr>
      <w:rFonts w:ascii="Times New Roman" w:eastAsia="Calibri" w:hAnsi="Times New Roman" w:cs="Times New Roman"/>
      <w:sz w:val="28"/>
      <w:szCs w:val="24"/>
      <w:lang w:val="uk-UA" w:eastAsia="ru-RU"/>
    </w:rPr>
  </w:style>
  <w:style w:type="paragraph" w:styleId="a8">
    <w:name w:val="header"/>
    <w:basedOn w:val="a"/>
    <w:link w:val="a9"/>
    <w:uiPriority w:val="99"/>
    <w:rsid w:val="006E0543"/>
    <w:pPr>
      <w:tabs>
        <w:tab w:val="center" w:pos="4677"/>
        <w:tab w:val="right" w:pos="9355"/>
      </w:tabs>
    </w:pPr>
    <w:rPr>
      <w:rFonts w:eastAsia="Calibri"/>
      <w:sz w:val="24"/>
      <w:szCs w:val="24"/>
      <w:lang w:val="ru-RU"/>
    </w:rPr>
  </w:style>
  <w:style w:type="character" w:customStyle="1" w:styleId="a9">
    <w:name w:val="Верхний колонтитул Знак"/>
    <w:basedOn w:val="a0"/>
    <w:link w:val="a8"/>
    <w:uiPriority w:val="99"/>
    <w:rsid w:val="006E0543"/>
    <w:rPr>
      <w:rFonts w:ascii="Times New Roman" w:eastAsia="Calibri" w:hAnsi="Times New Roman" w:cs="Times New Roman"/>
      <w:sz w:val="24"/>
      <w:szCs w:val="24"/>
      <w:lang w:eastAsia="ru-RU"/>
    </w:rPr>
  </w:style>
  <w:style w:type="paragraph" w:styleId="aa">
    <w:name w:val="Normal (Web)"/>
    <w:basedOn w:val="a"/>
    <w:semiHidden/>
    <w:rsid w:val="006E0543"/>
    <w:pPr>
      <w:spacing w:before="100" w:beforeAutospacing="1" w:after="100" w:afterAutospacing="1"/>
    </w:pPr>
    <w:rPr>
      <w:rFonts w:eastAsia="Calibri"/>
      <w:sz w:val="24"/>
      <w:szCs w:val="24"/>
      <w:lang w:val="ru-RU"/>
    </w:rPr>
  </w:style>
  <w:style w:type="paragraph" w:customStyle="1" w:styleId="rvps14">
    <w:name w:val="rvps14"/>
    <w:basedOn w:val="a"/>
    <w:rsid w:val="006E0543"/>
    <w:pPr>
      <w:spacing w:before="100" w:beforeAutospacing="1" w:after="100" w:afterAutospacing="1"/>
    </w:pPr>
    <w:rPr>
      <w:rFonts w:eastAsia="Calibri"/>
      <w:sz w:val="24"/>
      <w:szCs w:val="24"/>
      <w:lang w:val="ru-RU"/>
    </w:rPr>
  </w:style>
  <w:style w:type="character" w:customStyle="1" w:styleId="3">
    <w:name w:val="Основний текст (3)_"/>
    <w:link w:val="30"/>
    <w:locked/>
    <w:rsid w:val="006E0543"/>
    <w:rPr>
      <w:b/>
      <w:bCs/>
      <w:sz w:val="28"/>
      <w:szCs w:val="28"/>
      <w:shd w:val="clear" w:color="auto" w:fill="FFFFFF"/>
    </w:rPr>
  </w:style>
  <w:style w:type="paragraph" w:customStyle="1" w:styleId="30">
    <w:name w:val="Основний текст (3)"/>
    <w:basedOn w:val="a"/>
    <w:link w:val="3"/>
    <w:rsid w:val="006E0543"/>
    <w:pPr>
      <w:widowControl w:val="0"/>
      <w:shd w:val="clear" w:color="auto" w:fill="FFFFFF"/>
      <w:spacing w:before="300" w:line="320" w:lineRule="exact"/>
      <w:jc w:val="center"/>
    </w:pPr>
    <w:rPr>
      <w:rFonts w:asciiTheme="minorHAnsi" w:eastAsiaTheme="minorHAnsi" w:hAnsiTheme="minorHAnsi" w:cstheme="minorBidi"/>
      <w:b/>
      <w:bCs/>
      <w:sz w:val="28"/>
      <w:szCs w:val="28"/>
      <w:shd w:val="clear" w:color="auto" w:fill="FFFFFF"/>
      <w:lang w:val="ru-RU" w:eastAsia="en-US"/>
    </w:rPr>
  </w:style>
  <w:style w:type="paragraph" w:styleId="ab">
    <w:name w:val="Balloon Text"/>
    <w:basedOn w:val="a"/>
    <w:link w:val="ac"/>
    <w:semiHidden/>
    <w:rsid w:val="006E0543"/>
    <w:rPr>
      <w:rFonts w:ascii="Tahoma" w:eastAsia="Calibri" w:hAnsi="Tahoma"/>
      <w:sz w:val="16"/>
      <w:szCs w:val="16"/>
      <w:lang w:val="ru-RU"/>
    </w:rPr>
  </w:style>
  <w:style w:type="character" w:customStyle="1" w:styleId="ac">
    <w:name w:val="Текст выноски Знак"/>
    <w:basedOn w:val="a0"/>
    <w:link w:val="ab"/>
    <w:semiHidden/>
    <w:rsid w:val="006E0543"/>
    <w:rPr>
      <w:rFonts w:ascii="Tahoma" w:eastAsia="Calibri" w:hAnsi="Tahoma" w:cs="Times New Roman"/>
      <w:sz w:val="16"/>
      <w:szCs w:val="16"/>
      <w:lang w:eastAsia="ru-RU"/>
    </w:rPr>
  </w:style>
  <w:style w:type="character" w:styleId="ad">
    <w:name w:val="Hyperlink"/>
    <w:rsid w:val="006E0543"/>
    <w:rPr>
      <w:color w:val="0000FF"/>
      <w:u w:val="single"/>
    </w:rPr>
  </w:style>
  <w:style w:type="paragraph" w:customStyle="1" w:styleId="21">
    <w:name w:val="Абзац списка2"/>
    <w:basedOn w:val="a"/>
    <w:rsid w:val="006E0543"/>
    <w:pPr>
      <w:ind w:left="720"/>
      <w:contextualSpacing/>
    </w:pPr>
    <w:rPr>
      <w:rFonts w:eastAsia="Calibri"/>
      <w:sz w:val="24"/>
      <w:szCs w:val="24"/>
      <w:lang w:val="ru-RU"/>
    </w:rPr>
  </w:style>
  <w:style w:type="table" w:styleId="ae">
    <w:name w:val="Table Grid"/>
    <w:basedOn w:val="a1"/>
    <w:rsid w:val="006E05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6E0543"/>
    <w:rPr>
      <w:color w:val="800080"/>
      <w:u w:val="single"/>
    </w:rPr>
  </w:style>
  <w:style w:type="paragraph" w:styleId="af0">
    <w:name w:val="footer"/>
    <w:basedOn w:val="a"/>
    <w:link w:val="af1"/>
    <w:rsid w:val="006E0543"/>
    <w:pPr>
      <w:tabs>
        <w:tab w:val="center" w:pos="4677"/>
        <w:tab w:val="right" w:pos="9355"/>
      </w:tabs>
    </w:pPr>
    <w:rPr>
      <w:rFonts w:eastAsia="Calibri"/>
      <w:sz w:val="24"/>
      <w:szCs w:val="24"/>
      <w:lang w:val="ru-RU"/>
    </w:rPr>
  </w:style>
  <w:style w:type="character" w:customStyle="1" w:styleId="af1">
    <w:name w:val="Нижний колонтитул Знак"/>
    <w:basedOn w:val="a0"/>
    <w:link w:val="af0"/>
    <w:rsid w:val="006E0543"/>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54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6E0543"/>
    <w:pPr>
      <w:keepNext/>
      <w:spacing w:before="240" w:after="60"/>
      <w:outlineLvl w:val="0"/>
    </w:pPr>
    <w:rPr>
      <w:rFonts w:ascii="Cambria" w:hAnsi="Cambria"/>
      <w:b/>
      <w:bCs/>
      <w:kern w:val="32"/>
      <w:sz w:val="32"/>
      <w:szCs w:val="32"/>
      <w:lang w:val="ru-RU"/>
    </w:rPr>
  </w:style>
  <w:style w:type="paragraph" w:styleId="2">
    <w:name w:val="heading 2"/>
    <w:basedOn w:val="a"/>
    <w:link w:val="20"/>
    <w:uiPriority w:val="9"/>
    <w:qFormat/>
    <w:rsid w:val="006E0543"/>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E0543"/>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6E0543"/>
    <w:rPr>
      <w:rFonts w:ascii="Times New Roman" w:eastAsia="Times New Roman" w:hAnsi="Times New Roman" w:cs="Times New Roman"/>
      <w:sz w:val="20"/>
      <w:szCs w:val="20"/>
      <w:lang w:eastAsia="ru-RU"/>
    </w:rPr>
  </w:style>
  <w:style w:type="paragraph" w:styleId="a5">
    <w:name w:val="List Paragraph"/>
    <w:basedOn w:val="a"/>
    <w:uiPriority w:val="34"/>
    <w:qFormat/>
    <w:rsid w:val="006E0543"/>
    <w:pPr>
      <w:ind w:left="720"/>
      <w:contextualSpacing/>
    </w:pPr>
  </w:style>
  <w:style w:type="paragraph" w:customStyle="1" w:styleId="11">
    <w:name w:val="Абзац списка1"/>
    <w:basedOn w:val="a"/>
    <w:rsid w:val="006E0543"/>
    <w:pPr>
      <w:ind w:left="720"/>
      <w:contextualSpacing/>
    </w:pPr>
    <w:rPr>
      <w:rFonts w:eastAsia="Calibri"/>
      <w:sz w:val="24"/>
      <w:szCs w:val="24"/>
      <w:lang w:val="ru-RU"/>
    </w:rPr>
  </w:style>
  <w:style w:type="character" w:customStyle="1" w:styleId="10">
    <w:name w:val="Заголовок 1 Знак"/>
    <w:basedOn w:val="a0"/>
    <w:link w:val="1"/>
    <w:rsid w:val="006E054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6E0543"/>
    <w:rPr>
      <w:rFonts w:ascii="Times New Roman" w:eastAsia="Times New Roman" w:hAnsi="Times New Roman" w:cs="Times New Roman"/>
      <w:b/>
      <w:bCs/>
      <w:sz w:val="36"/>
      <w:szCs w:val="36"/>
      <w:lang w:val="x-none" w:eastAsia="x-none"/>
    </w:rPr>
  </w:style>
  <w:style w:type="paragraph" w:styleId="a6">
    <w:name w:val="Body Text Indent"/>
    <w:basedOn w:val="a"/>
    <w:link w:val="a7"/>
    <w:rsid w:val="006E0543"/>
    <w:pPr>
      <w:spacing w:before="120"/>
      <w:ind w:firstLine="540"/>
    </w:pPr>
    <w:rPr>
      <w:rFonts w:eastAsia="Calibri"/>
      <w:sz w:val="28"/>
      <w:szCs w:val="24"/>
    </w:rPr>
  </w:style>
  <w:style w:type="character" w:customStyle="1" w:styleId="a7">
    <w:name w:val="Основной текст с отступом Знак"/>
    <w:basedOn w:val="a0"/>
    <w:link w:val="a6"/>
    <w:rsid w:val="006E0543"/>
    <w:rPr>
      <w:rFonts w:ascii="Times New Roman" w:eastAsia="Calibri" w:hAnsi="Times New Roman" w:cs="Times New Roman"/>
      <w:sz w:val="28"/>
      <w:szCs w:val="24"/>
      <w:lang w:val="uk-UA" w:eastAsia="ru-RU"/>
    </w:rPr>
  </w:style>
  <w:style w:type="paragraph" w:styleId="a8">
    <w:name w:val="header"/>
    <w:basedOn w:val="a"/>
    <w:link w:val="a9"/>
    <w:uiPriority w:val="99"/>
    <w:rsid w:val="006E0543"/>
    <w:pPr>
      <w:tabs>
        <w:tab w:val="center" w:pos="4677"/>
        <w:tab w:val="right" w:pos="9355"/>
      </w:tabs>
    </w:pPr>
    <w:rPr>
      <w:rFonts w:eastAsia="Calibri"/>
      <w:sz w:val="24"/>
      <w:szCs w:val="24"/>
      <w:lang w:val="ru-RU"/>
    </w:rPr>
  </w:style>
  <w:style w:type="character" w:customStyle="1" w:styleId="a9">
    <w:name w:val="Верхний колонтитул Знак"/>
    <w:basedOn w:val="a0"/>
    <w:link w:val="a8"/>
    <w:uiPriority w:val="99"/>
    <w:rsid w:val="006E0543"/>
    <w:rPr>
      <w:rFonts w:ascii="Times New Roman" w:eastAsia="Calibri" w:hAnsi="Times New Roman" w:cs="Times New Roman"/>
      <w:sz w:val="24"/>
      <w:szCs w:val="24"/>
      <w:lang w:eastAsia="ru-RU"/>
    </w:rPr>
  </w:style>
  <w:style w:type="paragraph" w:styleId="aa">
    <w:name w:val="Normal (Web)"/>
    <w:basedOn w:val="a"/>
    <w:semiHidden/>
    <w:rsid w:val="006E0543"/>
    <w:pPr>
      <w:spacing w:before="100" w:beforeAutospacing="1" w:after="100" w:afterAutospacing="1"/>
    </w:pPr>
    <w:rPr>
      <w:rFonts w:eastAsia="Calibri"/>
      <w:sz w:val="24"/>
      <w:szCs w:val="24"/>
      <w:lang w:val="ru-RU"/>
    </w:rPr>
  </w:style>
  <w:style w:type="paragraph" w:customStyle="1" w:styleId="rvps14">
    <w:name w:val="rvps14"/>
    <w:basedOn w:val="a"/>
    <w:rsid w:val="006E0543"/>
    <w:pPr>
      <w:spacing w:before="100" w:beforeAutospacing="1" w:after="100" w:afterAutospacing="1"/>
    </w:pPr>
    <w:rPr>
      <w:rFonts w:eastAsia="Calibri"/>
      <w:sz w:val="24"/>
      <w:szCs w:val="24"/>
      <w:lang w:val="ru-RU"/>
    </w:rPr>
  </w:style>
  <w:style w:type="character" w:customStyle="1" w:styleId="3">
    <w:name w:val="Основний текст (3)_"/>
    <w:link w:val="30"/>
    <w:locked/>
    <w:rsid w:val="006E0543"/>
    <w:rPr>
      <w:b/>
      <w:bCs/>
      <w:sz w:val="28"/>
      <w:szCs w:val="28"/>
      <w:shd w:val="clear" w:color="auto" w:fill="FFFFFF"/>
    </w:rPr>
  </w:style>
  <w:style w:type="paragraph" w:customStyle="1" w:styleId="30">
    <w:name w:val="Основний текст (3)"/>
    <w:basedOn w:val="a"/>
    <w:link w:val="3"/>
    <w:rsid w:val="006E0543"/>
    <w:pPr>
      <w:widowControl w:val="0"/>
      <w:shd w:val="clear" w:color="auto" w:fill="FFFFFF"/>
      <w:spacing w:before="300" w:line="320" w:lineRule="exact"/>
      <w:jc w:val="center"/>
    </w:pPr>
    <w:rPr>
      <w:rFonts w:asciiTheme="minorHAnsi" w:eastAsiaTheme="minorHAnsi" w:hAnsiTheme="minorHAnsi" w:cstheme="minorBidi"/>
      <w:b/>
      <w:bCs/>
      <w:sz w:val="28"/>
      <w:szCs w:val="28"/>
      <w:shd w:val="clear" w:color="auto" w:fill="FFFFFF"/>
      <w:lang w:val="ru-RU" w:eastAsia="en-US"/>
    </w:rPr>
  </w:style>
  <w:style w:type="paragraph" w:styleId="ab">
    <w:name w:val="Balloon Text"/>
    <w:basedOn w:val="a"/>
    <w:link w:val="ac"/>
    <w:semiHidden/>
    <w:rsid w:val="006E0543"/>
    <w:rPr>
      <w:rFonts w:ascii="Tahoma" w:eastAsia="Calibri" w:hAnsi="Tahoma"/>
      <w:sz w:val="16"/>
      <w:szCs w:val="16"/>
      <w:lang w:val="ru-RU"/>
    </w:rPr>
  </w:style>
  <w:style w:type="character" w:customStyle="1" w:styleId="ac">
    <w:name w:val="Текст выноски Знак"/>
    <w:basedOn w:val="a0"/>
    <w:link w:val="ab"/>
    <w:semiHidden/>
    <w:rsid w:val="006E0543"/>
    <w:rPr>
      <w:rFonts w:ascii="Tahoma" w:eastAsia="Calibri" w:hAnsi="Tahoma" w:cs="Times New Roman"/>
      <w:sz w:val="16"/>
      <w:szCs w:val="16"/>
      <w:lang w:eastAsia="ru-RU"/>
    </w:rPr>
  </w:style>
  <w:style w:type="character" w:styleId="ad">
    <w:name w:val="Hyperlink"/>
    <w:rsid w:val="006E0543"/>
    <w:rPr>
      <w:color w:val="0000FF"/>
      <w:u w:val="single"/>
    </w:rPr>
  </w:style>
  <w:style w:type="paragraph" w:customStyle="1" w:styleId="21">
    <w:name w:val="Абзац списка2"/>
    <w:basedOn w:val="a"/>
    <w:rsid w:val="006E0543"/>
    <w:pPr>
      <w:ind w:left="720"/>
      <w:contextualSpacing/>
    </w:pPr>
    <w:rPr>
      <w:rFonts w:eastAsia="Calibri"/>
      <w:sz w:val="24"/>
      <w:szCs w:val="24"/>
      <w:lang w:val="ru-RU"/>
    </w:rPr>
  </w:style>
  <w:style w:type="table" w:styleId="ae">
    <w:name w:val="Table Grid"/>
    <w:basedOn w:val="a1"/>
    <w:rsid w:val="006E05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6E0543"/>
    <w:rPr>
      <w:color w:val="800080"/>
      <w:u w:val="single"/>
    </w:rPr>
  </w:style>
  <w:style w:type="paragraph" w:styleId="af0">
    <w:name w:val="footer"/>
    <w:basedOn w:val="a"/>
    <w:link w:val="af1"/>
    <w:rsid w:val="006E0543"/>
    <w:pPr>
      <w:tabs>
        <w:tab w:val="center" w:pos="4677"/>
        <w:tab w:val="right" w:pos="9355"/>
      </w:tabs>
    </w:pPr>
    <w:rPr>
      <w:rFonts w:eastAsia="Calibri"/>
      <w:sz w:val="24"/>
      <w:szCs w:val="24"/>
      <w:lang w:val="ru-RU"/>
    </w:rPr>
  </w:style>
  <w:style w:type="character" w:customStyle="1" w:styleId="af1">
    <w:name w:val="Нижний колонтитул Знак"/>
    <w:basedOn w:val="a0"/>
    <w:link w:val="af0"/>
    <w:rsid w:val="006E0543"/>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A0309-30C1-4345-80DD-A67A8D86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2806</Words>
  <Characters>15997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buh_207</dc:creator>
  <cp:keywords/>
  <dc:description/>
  <cp:lastModifiedBy>org301</cp:lastModifiedBy>
  <cp:revision>15</cp:revision>
  <cp:lastPrinted>2018-04-26T11:57:00Z</cp:lastPrinted>
  <dcterms:created xsi:type="dcterms:W3CDTF">2018-02-21T14:49:00Z</dcterms:created>
  <dcterms:modified xsi:type="dcterms:W3CDTF">2018-05-10T15:13:00Z</dcterms:modified>
</cp:coreProperties>
</file>