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4" w:rsidRPr="00BA55B5" w:rsidRDefault="007622F0" w:rsidP="00633EE4">
      <w:pPr>
        <w:pStyle w:val="a3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  <w:r w:rsidRPr="00BA55B5">
        <w:rPr>
          <w:rFonts w:ascii="Times New Roman" w:hAnsi="Times New Roman"/>
          <w:i/>
          <w:sz w:val="24"/>
          <w:szCs w:val="24"/>
          <w:lang w:val="uk-UA"/>
        </w:rPr>
        <w:t xml:space="preserve">Додаток 1 </w:t>
      </w:r>
    </w:p>
    <w:p w:rsidR="008028B4" w:rsidRPr="00BA55B5" w:rsidRDefault="007622F0" w:rsidP="00633EE4">
      <w:pPr>
        <w:pStyle w:val="a3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  <w:r w:rsidRPr="00BA55B5">
        <w:rPr>
          <w:rFonts w:ascii="Times New Roman" w:hAnsi="Times New Roman"/>
          <w:i/>
          <w:sz w:val="24"/>
          <w:szCs w:val="24"/>
          <w:lang w:val="uk-UA"/>
        </w:rPr>
        <w:t>до р</w:t>
      </w:r>
      <w:r w:rsidR="008028B4" w:rsidRPr="00BA55B5">
        <w:rPr>
          <w:rFonts w:ascii="Times New Roman" w:hAnsi="Times New Roman"/>
          <w:i/>
          <w:sz w:val="24"/>
          <w:szCs w:val="24"/>
          <w:lang w:val="uk-UA"/>
        </w:rPr>
        <w:t>ішення виконкому міської ради</w:t>
      </w:r>
    </w:p>
    <w:p w:rsidR="008028B4" w:rsidRPr="00BA55B5" w:rsidRDefault="00BA55B5" w:rsidP="00BA55B5">
      <w:pPr>
        <w:tabs>
          <w:tab w:val="left" w:pos="5775"/>
        </w:tabs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5B5">
        <w:rPr>
          <w:rFonts w:ascii="Times New Roman" w:eastAsia="Times New Roman" w:hAnsi="Times New Roman" w:cs="Times New Roman"/>
          <w:i/>
          <w:sz w:val="20"/>
          <w:szCs w:val="20"/>
        </w:rPr>
        <w:tab/>
      </w:r>
      <w:bookmarkStart w:id="0" w:name="_GoBack"/>
      <w:r w:rsidRPr="00BA55B5">
        <w:rPr>
          <w:rFonts w:ascii="Times New Roman" w:eastAsia="Times New Roman" w:hAnsi="Times New Roman" w:cs="Times New Roman"/>
          <w:i/>
          <w:sz w:val="24"/>
          <w:szCs w:val="24"/>
        </w:rPr>
        <w:t>10.05.2018 №230</w:t>
      </w:r>
    </w:p>
    <w:p w:rsidR="008B441F" w:rsidRPr="00BA55B5" w:rsidRDefault="008B441F" w:rsidP="00633EE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bookmarkEnd w:id="0"/>
    <w:p w:rsidR="008028B4" w:rsidRPr="00BA55B5" w:rsidRDefault="008028B4" w:rsidP="008028B4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28B4" w:rsidRPr="00BA55B5" w:rsidRDefault="008028B4" w:rsidP="008028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55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ІНФОРМАЦІЙН</w:t>
      </w:r>
      <w:r w:rsidR="00B92364" w:rsidRPr="00BA55B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І </w:t>
      </w:r>
      <w:r w:rsidRPr="00BA55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КАРТК</w:t>
      </w:r>
      <w:r w:rsidR="00B92364" w:rsidRPr="00BA55B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BA55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B441F" w:rsidRPr="00BA55B5" w:rsidRDefault="008B441F" w:rsidP="008028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2364" w:rsidRPr="00BA55B5" w:rsidRDefault="00B92364" w:rsidP="00B923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A55B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адміністративних та публічних послуг, що </w:t>
      </w:r>
      <w:r w:rsidRPr="00BA55B5">
        <w:rPr>
          <w:rFonts w:ascii="Times New Roman" w:eastAsia="Times New Roman" w:hAnsi="Times New Roman"/>
          <w:b/>
          <w:i/>
          <w:sz w:val="24"/>
          <w:szCs w:val="24"/>
        </w:rPr>
        <w:t>надаються управлінням містобудування,</w:t>
      </w:r>
    </w:p>
    <w:p w:rsidR="00B92364" w:rsidRPr="00BA55B5" w:rsidRDefault="00B92364" w:rsidP="00B923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A55B5">
        <w:rPr>
          <w:rFonts w:ascii="Times New Roman" w:eastAsia="Times New Roman" w:hAnsi="Times New Roman"/>
          <w:b/>
          <w:i/>
          <w:sz w:val="24"/>
          <w:szCs w:val="24"/>
        </w:rPr>
        <w:t xml:space="preserve"> архітектури та земельних відносин виконкому Криворізької міської ради в Центрі адміністративних послуг «Віза» та його територіальних підрозділах</w:t>
      </w:r>
    </w:p>
    <w:p w:rsidR="00B92364" w:rsidRPr="00BA55B5" w:rsidRDefault="00B92364" w:rsidP="008028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2F0" w:rsidRPr="00BA55B5" w:rsidRDefault="007622F0" w:rsidP="008028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2364" w:rsidRPr="00BA55B5" w:rsidRDefault="00B92364" w:rsidP="00B9236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55B5">
        <w:rPr>
          <w:rFonts w:ascii="Times New Roman" w:hAnsi="Times New Roman"/>
          <w:b/>
          <w:sz w:val="24"/>
          <w:szCs w:val="24"/>
        </w:rPr>
        <w:t>ІНФОРМАЦІЙНА КАРТКА АДМІНІСТРАТИВНОЇ ПОСЛУГИ №6</w:t>
      </w:r>
    </w:p>
    <w:p w:rsidR="00B92364" w:rsidRPr="00BA55B5" w:rsidRDefault="00B92364" w:rsidP="00B92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364" w:rsidRPr="00BA55B5" w:rsidRDefault="00B92364" w:rsidP="00B923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55B5">
        <w:rPr>
          <w:rFonts w:ascii="Times New Roman" w:hAnsi="Times New Roman"/>
          <w:b/>
          <w:i/>
          <w:sz w:val="24"/>
          <w:szCs w:val="24"/>
        </w:rPr>
        <w:t xml:space="preserve">Послуга: Видача рішення міської ради про надання згоди на продаж земельної ділянки комунальної власності та проведення її експертної грошової оцінки під об’єктом нерухомого майна </w:t>
      </w:r>
    </w:p>
    <w:p w:rsidR="00B92364" w:rsidRPr="00BA55B5" w:rsidRDefault="00B92364" w:rsidP="00B923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3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422"/>
        <w:gridCol w:w="5616"/>
      </w:tblGrid>
      <w:tr w:rsidR="00B92364" w:rsidRPr="00BA55B5" w:rsidTr="00B92364">
        <w:trPr>
          <w:trHeight w:val="442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B92364" w:rsidRPr="00BA55B5" w:rsidTr="00B92364"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-Центр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Місцезнаходження центру та його територіальних підрозділів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50101, м. Кривий Ріг, пл. Молодіжна, 1, 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Територіальні підрозділи Центру: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район: вул. Дніпровське шосе,   буд. 11,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. 102, (0564) 71-55-57.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Покровський район: вул. Шурупова, буд. 2,        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. 108,  (056) 440-32-20.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 Південний, буд. 1, 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(056)  406-50-60.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комі-тету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 Інгулецької районної у місті ради).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. 119, (0564) 64-31-55.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Тернівський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район: вул. Короленка, буд. 1А, 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(0564) 35-41-74.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, буд. 44, (0564) 90-21-65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Прийом та видача документів для надання адміністративних послуг здійснюється  з 9.00 до 16.00 години (вівторок, четвер – до 20.00 години), без перерви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Тел.: 0-800-500-459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viza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kr.gov.ua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www.kr.gov.ua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www.kroqerс.info</w:t>
            </w:r>
            <w:proofErr w:type="spellEnd"/>
          </w:p>
        </w:tc>
      </w:tr>
      <w:tr w:rsidR="00B92364" w:rsidRPr="00BA55B5" w:rsidTr="00B92364">
        <w:trPr>
          <w:trHeight w:val="328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B92364" w:rsidRPr="00BA55B5" w:rsidTr="00B92364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Земельний</w:t>
            </w:r>
            <w:r w:rsidRPr="00BA5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кодекс України, Закон України «Про оренду землі»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2364" w:rsidRPr="00BA55B5" w:rsidTr="00B92364">
        <w:trPr>
          <w:trHeight w:val="7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Рішення міської ради від 20.12.2017 №2310 «Про внесення змін до рішення міської ради від 09.10.2017 №2040 «Про затвердження Переліку адміністративних послуг, що надаються через Центр адміністративних послуг «Віза», у новій редакції та визнання таким, що втратило чинність, рішення міської ради від 23.11.2016 № 1083 «Про розширення переліку адміністративних послуг, спрощення процедур реєстрації/зняття з реєстрації місця проживання осіб у органах місцевого самоврядування Кривого Рогу»</w:t>
            </w:r>
          </w:p>
        </w:tc>
      </w:tr>
      <w:tr w:rsidR="00B92364" w:rsidRPr="00BA55B5" w:rsidTr="00B92364">
        <w:trPr>
          <w:trHeight w:val="454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92364" w:rsidRPr="00BA55B5" w:rsidTr="00B92364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пакету документів</w:t>
            </w:r>
          </w:p>
        </w:tc>
      </w:tr>
      <w:tr w:rsidR="00B92364" w:rsidRPr="00BA55B5" w:rsidTr="00B92364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7622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55B5">
              <w:rPr>
                <w:rFonts w:ascii="Times New Roman" w:hAnsi="Times New Roman"/>
                <w:sz w:val="24"/>
                <w:szCs w:val="24"/>
                <w:lang w:val="uk-UA"/>
              </w:rPr>
              <w:t>- Заява визначеного зразка;</w:t>
            </w:r>
          </w:p>
          <w:p w:rsidR="00B92364" w:rsidRPr="00BA55B5" w:rsidRDefault="00B923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55B5">
              <w:rPr>
                <w:rFonts w:ascii="Times New Roman" w:hAnsi="Times New Roman"/>
                <w:sz w:val="24"/>
                <w:szCs w:val="24"/>
                <w:lang w:val="uk-UA"/>
              </w:rPr>
              <w:t>- витяг з технічної документації про нормативну грошову оцінку земельної ділянки;</w:t>
            </w:r>
          </w:p>
          <w:p w:rsidR="00B92364" w:rsidRPr="00BA55B5" w:rsidRDefault="00B923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55B5">
              <w:rPr>
                <w:rFonts w:ascii="Times New Roman" w:hAnsi="Times New Roman"/>
                <w:sz w:val="24"/>
                <w:szCs w:val="24"/>
                <w:lang w:val="uk-UA"/>
              </w:rPr>
              <w:t>- копія документа, що посвідчує право власності на об’єкт нерухомого майна, розташований на земельній ділянці, у разі якщо таке право виникло та було зареєстровано до 01.01.2003, або згода його власника, засвідчена в установленому порядку (у разі здійснення реконструкції або реставрації);</w:t>
            </w:r>
          </w:p>
          <w:p w:rsidR="00B92364" w:rsidRPr="00BA55B5" w:rsidRDefault="00B92364" w:rsidP="00B92364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BA55B5">
              <w:rPr>
                <w:rFonts w:ascii="Times New Roman" w:hAnsi="Times New Roman"/>
                <w:sz w:val="24"/>
                <w:szCs w:val="24"/>
              </w:rPr>
              <w:t>суперфіцію</w:t>
            </w:r>
            <w:proofErr w:type="spellEnd"/>
            <w:r w:rsidRPr="00BA55B5">
              <w:rPr>
                <w:rFonts w:ascii="Times New Roman" w:hAnsi="Times New Roman"/>
                <w:sz w:val="24"/>
                <w:szCs w:val="24"/>
              </w:rPr>
              <w:t>, у разі якщо таке право виникло та було зареєстровано до 01.01.2013</w:t>
            </w:r>
          </w:p>
        </w:tc>
      </w:tr>
      <w:tr w:rsidR="00B92364" w:rsidRPr="00BA55B5" w:rsidTr="00B92364">
        <w:trPr>
          <w:trHeight w:val="12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Порядок і спосіб подання документів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pStyle w:val="rvps2"/>
              <w:spacing w:after="0"/>
              <w:ind w:firstLine="0"/>
              <w:rPr>
                <w:lang w:val="uk-UA"/>
              </w:rPr>
            </w:pPr>
            <w:r w:rsidRPr="00BA55B5">
              <w:rPr>
                <w:lang w:val="uk-UA" w:eastAsia="ar-SA"/>
              </w:rPr>
              <w:t xml:space="preserve">Заява та пакет документів подаються </w:t>
            </w:r>
            <w:r w:rsidRPr="00BA55B5">
              <w:rPr>
                <w:lang w:val="uk-UA"/>
              </w:rPr>
              <w:t>в Центр особисто або через представника (законного представника), 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B92364" w:rsidRPr="00BA55B5" w:rsidTr="00B92364">
        <w:trPr>
          <w:trHeight w:val="30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послуги:</w:t>
            </w:r>
          </w:p>
        </w:tc>
      </w:tr>
      <w:tr w:rsidR="00B92364" w:rsidRPr="00BA55B5" w:rsidTr="00B92364">
        <w:trPr>
          <w:trHeight w:val="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30 календарних днів від дня подання суб’єктом  звернення заяви та документів. У разі неможливості ухвалення рішення в такий строк, після його ухвалення 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 xml:space="preserve">на черговому пленарному засіданні 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міської ради</w:t>
            </w:r>
          </w:p>
        </w:tc>
      </w:tr>
      <w:tr w:rsidR="00B92364" w:rsidRPr="00BA55B5" w:rsidTr="00B92364">
        <w:trPr>
          <w:trHeight w:val="14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Надання неповного пакету документів.</w:t>
            </w:r>
          </w:p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Невідповідність наданого пакету документів вимогам чинного законодавства.</w:t>
            </w:r>
          </w:p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Виявлення недостовірних відомостей у поданих документах.</w:t>
            </w:r>
          </w:p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>кщо відносно суб’єкта підприємницької діяльності порушена справа про банкрутство або припинення його діяльності.</w:t>
            </w:r>
          </w:p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2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Установлена Земельним кодексом України заборона на передачу земельної ділянки в приватну власність.</w:t>
            </w:r>
          </w:p>
          <w:p w:rsidR="00B92364" w:rsidRPr="00BA55B5" w:rsidRDefault="00B92364" w:rsidP="00B9236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29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Відмова від укладання договору про оплату авансового внеску в рахунок оплати ціни земельної ділянки</w:t>
            </w:r>
          </w:p>
        </w:tc>
      </w:tr>
      <w:tr w:rsidR="00B92364" w:rsidRPr="00BA55B5" w:rsidTr="00B92364">
        <w:trPr>
          <w:trHeight w:val="4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Рішення міської ради</w:t>
            </w:r>
          </w:p>
        </w:tc>
      </w:tr>
      <w:tr w:rsidR="00B92364" w:rsidRPr="00BA55B5" w:rsidTr="00B92364">
        <w:trPr>
          <w:trHeight w:val="75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B92364" w:rsidRPr="00BA55B5" w:rsidTr="00B9236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4" w:rsidRPr="00BA55B5" w:rsidRDefault="00B9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4" w:rsidRPr="00BA55B5" w:rsidRDefault="00B92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документів.</w:t>
            </w:r>
          </w:p>
          <w:p w:rsidR="00B92364" w:rsidRPr="00BA55B5" w:rsidRDefault="00B92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 разі ухвалення міською радою рішення про відмову в наданні адміністративної послуги, додатково заявникам надаються або направляються письмові роз’яснення уповноваженої посадової особи виконкому міської ради про  причини відмови  </w:t>
            </w:r>
          </w:p>
        </w:tc>
      </w:tr>
    </w:tbl>
    <w:p w:rsidR="00B92364" w:rsidRPr="00BA55B5" w:rsidRDefault="00B92364" w:rsidP="00B92364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028B4" w:rsidRPr="00BA55B5" w:rsidRDefault="008028B4" w:rsidP="008028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28B4" w:rsidRPr="00BA55B5" w:rsidRDefault="008028B4" w:rsidP="008028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55B5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ІНФОРМАЦІЙНА КАРТКА ПУБЛІЧНОЇ ПОСЛУГИ №17</w:t>
      </w:r>
    </w:p>
    <w:p w:rsidR="008B441F" w:rsidRPr="00BA55B5" w:rsidRDefault="008B441F" w:rsidP="008028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28B4" w:rsidRPr="00BA55B5" w:rsidRDefault="008028B4" w:rsidP="008028B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55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Послуга: Видача висновку про погодження проекту землеустрою щодо відведення земельної ділянки </w:t>
      </w:r>
    </w:p>
    <w:p w:rsidR="008028B4" w:rsidRPr="00BA55B5" w:rsidRDefault="008028B4" w:rsidP="008028B4">
      <w:pPr>
        <w:spacing w:after="0" w:line="240" w:lineRule="auto"/>
        <w:ind w:left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79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00"/>
        <w:gridCol w:w="82"/>
        <w:gridCol w:w="5513"/>
      </w:tblGrid>
      <w:tr w:rsidR="008028B4" w:rsidRPr="00BA55B5" w:rsidTr="002B1369">
        <w:trPr>
          <w:trHeight w:val="441"/>
        </w:trPr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4" w:rsidRPr="00BA55B5" w:rsidRDefault="008028B4" w:rsidP="002B13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8028B4" w:rsidRPr="00BA55B5" w:rsidTr="002B1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адмініс-тративних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послуг, у якому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здійснюєть-ся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обслуговування суб’єкта звернення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28B4" w:rsidRPr="00BA55B5" w:rsidTr="002B1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буд. 11,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102, (0564) 71-55-57.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108,  (056) 440-32-20.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тету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119, (0564) 64-31-55.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(0564) 35-41-74.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44, (0564) 90-21-65</w:t>
            </w:r>
          </w:p>
          <w:p w:rsidR="003F559F" w:rsidRPr="00BA55B5" w:rsidRDefault="003F559F" w:rsidP="002B136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028B4" w:rsidRPr="00BA55B5" w:rsidTr="002B1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публічних послуг здійснюється  з 9.00 до 16.00 години (вівторок, четвер – до 20.00 години), без перерви.</w:t>
            </w:r>
          </w:p>
        </w:tc>
      </w:tr>
      <w:tr w:rsidR="008028B4" w:rsidRPr="00BA55B5" w:rsidTr="002B1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>0-800-500-459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028B4" w:rsidRPr="00BA55B5" w:rsidRDefault="005156EE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3F559F" w:rsidRPr="00BA55B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www.kroqerс.info</w:t>
              </w:r>
            </w:hyperlink>
          </w:p>
          <w:p w:rsidR="003F559F" w:rsidRPr="00BA55B5" w:rsidRDefault="003F559F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8B4" w:rsidRPr="00BA55B5" w:rsidTr="002B1369">
        <w:trPr>
          <w:trHeight w:val="452"/>
        </w:trPr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55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послуги</w:t>
            </w:r>
          </w:p>
        </w:tc>
      </w:tr>
      <w:tr w:rsidR="008028B4" w:rsidRPr="00BA55B5" w:rsidTr="002B13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Кодекси, закони України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кодекс України, Закони України  «Про землеустрій» ,«Про внесення змін до деяких законодавчих актів України щодо визначення складу, змісту та порядку погодження документації із землеустрою»</w:t>
            </w:r>
          </w:p>
        </w:tc>
      </w:tr>
      <w:tr w:rsidR="008028B4" w:rsidRPr="00BA55B5" w:rsidTr="002B13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028B4" w:rsidRPr="00BA55B5" w:rsidTr="002B13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028B4" w:rsidRPr="00BA55B5" w:rsidTr="002B13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8028B4" w:rsidRPr="00BA55B5" w:rsidTr="002B1369">
        <w:trPr>
          <w:trHeight w:val="411"/>
        </w:trPr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Умови отримання публічної послуги</w:t>
            </w:r>
          </w:p>
        </w:tc>
      </w:tr>
      <w:tr w:rsidR="008028B4" w:rsidRPr="00BA55B5" w:rsidTr="002B13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пакету документів</w:t>
            </w:r>
          </w:p>
        </w:tc>
      </w:tr>
      <w:tr w:rsidR="008028B4" w:rsidRPr="00BA55B5" w:rsidTr="002B1369">
        <w:trPr>
          <w:trHeight w:val="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публічної послуги, та вимоги до них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>Заява визначеного зразка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завірена розробником копія 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електронних (рекомендовано відкритий векторний формат файлів) та паперових носіях </w:t>
            </w:r>
          </w:p>
          <w:p w:rsidR="003F559F" w:rsidRPr="00BA55B5" w:rsidRDefault="003F559F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8B4" w:rsidRPr="00BA55B5" w:rsidTr="002B1369">
        <w:trPr>
          <w:trHeight w:val="13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і спосіб подання документів, необхідних для отримання публічної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8028B4" w:rsidRPr="00BA55B5" w:rsidTr="002B1369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Платність/безоплатність</w:t>
            </w:r>
          </w:p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8028B4" w:rsidRPr="00BA55B5" w:rsidTr="002B1369">
        <w:trPr>
          <w:trHeight w:val="444"/>
        </w:trPr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У разі оплати публічної послуги</w:t>
            </w: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028B4" w:rsidRPr="00BA55B5" w:rsidTr="002B1369">
        <w:trPr>
          <w:trHeight w:val="8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028B4" w:rsidRPr="00BA55B5" w:rsidTr="002B1369">
        <w:trPr>
          <w:trHeight w:val="7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028B4" w:rsidRPr="00BA55B5" w:rsidTr="002B1369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028B4" w:rsidRPr="00BA55B5" w:rsidTr="002B1369">
        <w:trPr>
          <w:trHeight w:val="5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 надання публічної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робочих днів</w:t>
            </w:r>
          </w:p>
        </w:tc>
      </w:tr>
      <w:tr w:rsidR="008028B4" w:rsidRPr="00BA55B5" w:rsidTr="002B1369">
        <w:trPr>
          <w:trHeight w:val="18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підстав для відмови в наданні публічної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55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Невідповідність положень проекту землеустрою вимогам законів та прийнятих відповідно до них нормативно-правових актів, документації із землеустрою або містобудівній документації;</w:t>
            </w:r>
          </w:p>
          <w:p w:rsidR="008028B4" w:rsidRPr="00BA55B5" w:rsidRDefault="008028B4" w:rsidP="002B13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Надання неповного пакету документів.</w:t>
            </w:r>
          </w:p>
          <w:p w:rsidR="008028B4" w:rsidRPr="00BA55B5" w:rsidRDefault="008028B4" w:rsidP="002B13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</w:rPr>
              <w:t>Виявлення недостовірних відомостей у поданих документах</w:t>
            </w:r>
          </w:p>
        </w:tc>
      </w:tr>
      <w:tr w:rsidR="008028B4" w:rsidRPr="00BA55B5" w:rsidTr="008028B4">
        <w:trPr>
          <w:trHeight w:val="5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надання публічної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762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Видача висновку про</w:t>
            </w:r>
            <w:r w:rsidRPr="00BA55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A55B5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r w:rsidR="00B92364" w:rsidRPr="00BA5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 землеустрою</w:t>
            </w:r>
            <w:r w:rsidR="00872FC1"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або про відмову </w:t>
            </w:r>
            <w:r w:rsidR="007622F0"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72FC1"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його погодженні із зазначенням вичерпного переліку недоліків, необхідного строку для усунення таких недоліків</w:t>
            </w:r>
          </w:p>
        </w:tc>
      </w:tr>
      <w:tr w:rsidR="008028B4" w:rsidRPr="00BA55B5" w:rsidTr="002B1369">
        <w:trPr>
          <w:trHeight w:val="7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8028B4" w:rsidRPr="00BA55B5" w:rsidTr="002B1369">
        <w:trPr>
          <w:trHeight w:val="10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4" w:rsidRPr="00BA55B5" w:rsidRDefault="008028B4" w:rsidP="002B1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</w:tc>
      </w:tr>
    </w:tbl>
    <w:p w:rsidR="00914341" w:rsidRPr="00BA55B5" w:rsidRDefault="00914341"/>
    <w:p w:rsidR="00370E3D" w:rsidRPr="00BA55B5" w:rsidRDefault="00370E3D"/>
    <w:p w:rsidR="00370E3D" w:rsidRPr="00BA55B5" w:rsidRDefault="00370E3D" w:rsidP="00370E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A55B5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BA55B5">
        <w:rPr>
          <w:rFonts w:ascii="Times New Roman" w:hAnsi="Times New Roman"/>
          <w:b/>
          <w:i/>
          <w:sz w:val="28"/>
          <w:szCs w:val="28"/>
        </w:rPr>
        <w:tab/>
      </w:r>
      <w:r w:rsidRPr="00BA55B5">
        <w:rPr>
          <w:rFonts w:ascii="Times New Roman" w:hAnsi="Times New Roman"/>
          <w:b/>
          <w:i/>
          <w:sz w:val="28"/>
          <w:szCs w:val="28"/>
        </w:rPr>
        <w:tab/>
      </w:r>
      <w:r w:rsidRPr="00BA55B5">
        <w:rPr>
          <w:rFonts w:ascii="Times New Roman" w:hAnsi="Times New Roman"/>
          <w:b/>
          <w:i/>
          <w:sz w:val="28"/>
          <w:szCs w:val="28"/>
        </w:rPr>
        <w:tab/>
      </w:r>
      <w:r w:rsidRPr="00BA55B5">
        <w:rPr>
          <w:rFonts w:ascii="Times New Roman" w:hAnsi="Times New Roman"/>
          <w:b/>
          <w:i/>
          <w:sz w:val="28"/>
          <w:szCs w:val="28"/>
        </w:rPr>
        <w:tab/>
      </w:r>
      <w:r w:rsidRPr="00BA55B5">
        <w:rPr>
          <w:rFonts w:ascii="Times New Roman" w:hAnsi="Times New Roman"/>
          <w:b/>
          <w:i/>
          <w:sz w:val="28"/>
          <w:szCs w:val="28"/>
        </w:rPr>
        <w:tab/>
      </w:r>
      <w:r w:rsidRPr="00BA55B5">
        <w:rPr>
          <w:rFonts w:ascii="Times New Roman" w:hAnsi="Times New Roman"/>
          <w:b/>
          <w:i/>
          <w:sz w:val="28"/>
          <w:szCs w:val="28"/>
        </w:rPr>
        <w:tab/>
        <w:t>Т.Мала</w:t>
      </w:r>
    </w:p>
    <w:p w:rsidR="00370E3D" w:rsidRPr="00BA55B5" w:rsidRDefault="00370E3D" w:rsidP="00370E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70E3D" w:rsidRPr="00BA55B5" w:rsidRDefault="00370E3D"/>
    <w:sectPr w:rsidR="00370E3D" w:rsidRPr="00BA55B5" w:rsidSect="007622F0">
      <w:headerReference w:type="default" r:id="rId10"/>
      <w:pgSz w:w="11906" w:h="16838"/>
      <w:pgMar w:top="850" w:right="850" w:bottom="85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EE" w:rsidRDefault="005156EE" w:rsidP="007622F0">
      <w:pPr>
        <w:spacing w:after="0" w:line="240" w:lineRule="auto"/>
      </w:pPr>
      <w:r>
        <w:separator/>
      </w:r>
    </w:p>
  </w:endnote>
  <w:endnote w:type="continuationSeparator" w:id="0">
    <w:p w:rsidR="005156EE" w:rsidRDefault="005156EE" w:rsidP="007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EE" w:rsidRDefault="005156EE" w:rsidP="007622F0">
      <w:pPr>
        <w:spacing w:after="0" w:line="240" w:lineRule="auto"/>
      </w:pPr>
      <w:r>
        <w:separator/>
      </w:r>
    </w:p>
  </w:footnote>
  <w:footnote w:type="continuationSeparator" w:id="0">
    <w:p w:rsidR="005156EE" w:rsidRDefault="005156EE" w:rsidP="007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226759"/>
      <w:docPartObj>
        <w:docPartGallery w:val="Page Numbers (Top of Page)"/>
        <w:docPartUnique/>
      </w:docPartObj>
    </w:sdtPr>
    <w:sdtEndPr/>
    <w:sdtContent>
      <w:p w:rsidR="007622F0" w:rsidRPr="007622F0" w:rsidRDefault="007622F0" w:rsidP="007622F0">
        <w:pPr>
          <w:pStyle w:val="a4"/>
          <w:tabs>
            <w:tab w:val="clear" w:pos="4819"/>
            <w:tab w:val="center" w:pos="4253"/>
          </w:tabs>
          <w:ind w:firstLine="4253"/>
          <w:rPr>
            <w:rFonts w:ascii="Times New Roman" w:hAnsi="Times New Roman" w:cs="Times New Roman"/>
            <w:sz w:val="28"/>
            <w:szCs w:val="28"/>
          </w:rPr>
        </w:pPr>
        <w:r w:rsidRPr="007622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22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22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5B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622F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622F0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:rsidR="007622F0" w:rsidRDefault="007622F0" w:rsidP="00633EE4">
        <w:pPr>
          <w:pStyle w:val="a4"/>
          <w:tabs>
            <w:tab w:val="clear" w:pos="4819"/>
            <w:tab w:val="center" w:pos="4253"/>
          </w:tabs>
          <w:ind w:firstLine="425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33EE4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  <w:r w:rsidR="00633EE4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633EE4">
          <w:rPr>
            <w:rFonts w:ascii="Times New Roman" w:hAnsi="Times New Roman" w:cs="Times New Roman"/>
            <w:i/>
            <w:sz w:val="28"/>
            <w:szCs w:val="28"/>
          </w:rPr>
          <w:t xml:space="preserve">1 </w:t>
        </w:r>
      </w:p>
    </w:sdtContent>
  </w:sdt>
  <w:p w:rsidR="00633EE4" w:rsidRPr="007622F0" w:rsidRDefault="00633EE4" w:rsidP="00633EE4">
    <w:pPr>
      <w:pStyle w:val="a4"/>
      <w:tabs>
        <w:tab w:val="clear" w:pos="4819"/>
        <w:tab w:val="center" w:pos="4253"/>
      </w:tabs>
      <w:ind w:firstLine="425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8B4"/>
    <w:rsid w:val="00370E3D"/>
    <w:rsid w:val="0039674F"/>
    <w:rsid w:val="003F559F"/>
    <w:rsid w:val="005156EE"/>
    <w:rsid w:val="00633EE4"/>
    <w:rsid w:val="007622F0"/>
    <w:rsid w:val="008028B4"/>
    <w:rsid w:val="00811B67"/>
    <w:rsid w:val="00872FC1"/>
    <w:rsid w:val="00881D72"/>
    <w:rsid w:val="008A476B"/>
    <w:rsid w:val="008B441F"/>
    <w:rsid w:val="00914341"/>
    <w:rsid w:val="00A177CE"/>
    <w:rsid w:val="00B92364"/>
    <w:rsid w:val="00BA55B5"/>
    <w:rsid w:val="00C42E94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3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vps2">
    <w:name w:val="rvps2"/>
    <w:basedOn w:val="a"/>
    <w:rsid w:val="00B92364"/>
    <w:pPr>
      <w:spacing w:after="248" w:line="240" w:lineRule="auto"/>
      <w:ind w:firstLine="74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622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2F0"/>
  </w:style>
  <w:style w:type="paragraph" w:styleId="a6">
    <w:name w:val="footer"/>
    <w:basedOn w:val="a"/>
    <w:link w:val="a7"/>
    <w:uiPriority w:val="99"/>
    <w:semiHidden/>
    <w:unhideWhenUsed/>
    <w:rsid w:val="007622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2F0"/>
  </w:style>
  <w:style w:type="paragraph" w:styleId="a8">
    <w:name w:val="Balloon Text"/>
    <w:basedOn w:val="a"/>
    <w:link w:val="a9"/>
    <w:uiPriority w:val="99"/>
    <w:semiHidden/>
    <w:unhideWhenUsed/>
    <w:rsid w:val="0076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2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5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oqer&#1089;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53A8-C020-4056-9024-5DD6AD3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org301</cp:lastModifiedBy>
  <cp:revision>8</cp:revision>
  <cp:lastPrinted>2018-05-02T14:04:00Z</cp:lastPrinted>
  <dcterms:created xsi:type="dcterms:W3CDTF">2018-04-26T12:04:00Z</dcterms:created>
  <dcterms:modified xsi:type="dcterms:W3CDTF">2018-05-10T14:30:00Z</dcterms:modified>
</cp:coreProperties>
</file>