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A" w:rsidRPr="00BB1E1F" w:rsidRDefault="00580FCA" w:rsidP="00580FCA">
      <w:pPr>
        <w:spacing w:after="0" w:line="240" w:lineRule="auto"/>
        <w:ind w:left="581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BB1E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580FCA" w:rsidRPr="00BB1E1F" w:rsidRDefault="00580FCA" w:rsidP="00580FCA">
      <w:pPr>
        <w:spacing w:after="0" w:line="240" w:lineRule="auto"/>
        <w:ind w:left="5812"/>
        <w:rPr>
          <w:rFonts w:ascii="Times New Roman" w:hAnsi="Times New Roman" w:cs="Times New Roman"/>
          <w:i/>
          <w:sz w:val="24"/>
          <w:lang w:val="uk-UA"/>
        </w:rPr>
      </w:pPr>
      <w:r w:rsidRPr="00BB1E1F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A04E3F" w:rsidRPr="00BB1E1F" w:rsidRDefault="00BB1E1F" w:rsidP="00BB1E1F">
      <w:pPr>
        <w:tabs>
          <w:tab w:val="left" w:pos="585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1E1F">
        <w:rPr>
          <w:szCs w:val="28"/>
          <w:lang w:val="uk-UA"/>
        </w:rPr>
        <w:tab/>
      </w:r>
      <w:r w:rsidRPr="00BB1E1F">
        <w:rPr>
          <w:rFonts w:ascii="Times New Roman" w:hAnsi="Times New Roman" w:cs="Times New Roman"/>
          <w:i/>
          <w:sz w:val="24"/>
          <w:szCs w:val="24"/>
          <w:lang w:val="uk-UA"/>
        </w:rPr>
        <w:t>10.01.2018 №31</w:t>
      </w:r>
    </w:p>
    <w:p w:rsidR="00A04E3F" w:rsidRPr="00BB1E1F" w:rsidRDefault="00A04E3F" w:rsidP="00A04E3F">
      <w:pPr>
        <w:spacing w:after="0" w:line="240" w:lineRule="auto"/>
        <w:jc w:val="center"/>
        <w:rPr>
          <w:szCs w:val="28"/>
          <w:lang w:val="uk-UA"/>
        </w:rPr>
      </w:pPr>
    </w:p>
    <w:p w:rsidR="004264D7" w:rsidRPr="00BB1E1F" w:rsidRDefault="004264D7" w:rsidP="00A04E3F">
      <w:pPr>
        <w:spacing w:after="0" w:line="240" w:lineRule="auto"/>
        <w:jc w:val="center"/>
        <w:rPr>
          <w:szCs w:val="28"/>
          <w:lang w:val="uk-UA"/>
        </w:rPr>
      </w:pPr>
    </w:p>
    <w:p w:rsidR="00A04E3F" w:rsidRPr="00BB1E1F" w:rsidRDefault="00A04E3F" w:rsidP="00A04E3F">
      <w:pPr>
        <w:spacing w:after="0" w:line="240" w:lineRule="auto"/>
        <w:jc w:val="center"/>
        <w:rPr>
          <w:szCs w:val="28"/>
          <w:lang w:val="uk-UA"/>
        </w:rPr>
      </w:pPr>
    </w:p>
    <w:p w:rsidR="004264D7" w:rsidRPr="00BB1E1F" w:rsidRDefault="004264D7" w:rsidP="00A04E3F">
      <w:pPr>
        <w:spacing w:after="0" w:line="240" w:lineRule="auto"/>
        <w:jc w:val="center"/>
        <w:rPr>
          <w:szCs w:val="28"/>
          <w:lang w:val="uk-UA"/>
        </w:rPr>
      </w:pPr>
    </w:p>
    <w:p w:rsidR="001175DF" w:rsidRPr="00BB1E1F" w:rsidRDefault="00A04E3F" w:rsidP="001175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Порядок обробки </w:t>
      </w:r>
    </w:p>
    <w:p w:rsidR="00EF7A94" w:rsidRPr="00BB1E1F" w:rsidRDefault="00A04E3F" w:rsidP="001175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персональних даних, володільцем яких є Криворізька міська рада</w:t>
      </w:r>
      <w:r w:rsidR="00155DA6" w:rsidRPr="00BB1E1F">
        <w:rPr>
          <w:sz w:val="28"/>
          <w:szCs w:val="28"/>
          <w:lang w:val="uk-UA"/>
        </w:rPr>
        <w:t>,</w:t>
      </w:r>
      <w:r w:rsidR="001175DF" w:rsidRPr="00BB1E1F">
        <w:rPr>
          <w:sz w:val="28"/>
          <w:szCs w:val="28"/>
          <w:lang w:val="uk-UA"/>
        </w:rPr>
        <w:t xml:space="preserve"> </w:t>
      </w:r>
      <w:r w:rsidR="001F0474"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її виконком</w:t>
      </w:r>
    </w:p>
    <w:p w:rsidR="009A07B4" w:rsidRPr="00BB1E1F" w:rsidRDefault="009A07B4" w:rsidP="00D10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64D7" w:rsidRPr="00BB1E1F" w:rsidRDefault="004264D7" w:rsidP="00D10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7A94" w:rsidRPr="00BB1E1F" w:rsidRDefault="00B83ACC" w:rsidP="00D10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580FCA"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D10C6F"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7A94" w:rsidRPr="00BB1E1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Видалення або знищення персональних даних</w:t>
      </w:r>
    </w:p>
    <w:p w:rsidR="00EF7A94" w:rsidRPr="00BB1E1F" w:rsidRDefault="00EF7A94" w:rsidP="00EF7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3ACC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1. Персональні дані видаляються або знищуються в порядку, встановленому відповідно до вимог </w:t>
      </w:r>
      <w:r w:rsidR="005C53A5" w:rsidRPr="00BB1E1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акону. 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3ACC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2. Персональні дані підлягають видаленню або знищенню </w:t>
      </w:r>
      <w:r w:rsidR="00C801FD" w:rsidRPr="00BB1E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разі: 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1 закінчення строку зберігання даних, визначеного згодою суб'єкта персональних даних на обробку цих даних або</w:t>
      </w:r>
      <w:r w:rsidR="00AE1643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 </w:t>
      </w:r>
      <w:proofErr w:type="spellStart"/>
      <w:r w:rsidR="00AE1643" w:rsidRPr="00BB1E1F">
        <w:rPr>
          <w:rFonts w:ascii="Times New Roman" w:hAnsi="Times New Roman" w:cs="Times New Roman"/>
          <w:sz w:val="28"/>
          <w:szCs w:val="28"/>
          <w:lang w:val="uk-UA"/>
        </w:rPr>
        <w:t>Украї-ни</w:t>
      </w:r>
      <w:proofErr w:type="spellEnd"/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2 припинення правовідносин між суб'єктом персональних даних та володільцем чи розпорядником бази, </w:t>
      </w:r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якщо інше не передбачено </w:t>
      </w:r>
      <w:proofErr w:type="spellStart"/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>законо-давством</w:t>
      </w:r>
      <w:proofErr w:type="spellEnd"/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4.2.3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видання відповідного припису Уповноваженого </w:t>
      </w:r>
      <w:r w:rsidR="002406F0" w:rsidRPr="00BB1E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Верховної Ради України з прав людини 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або визначених ним посадових осіб </w:t>
      </w:r>
      <w:r w:rsidR="00AC283A" w:rsidRPr="00BB1E1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екретаріату Уповноваженого;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наб</w:t>
      </w:r>
      <w:r w:rsidR="00AC283A" w:rsidRPr="00BB1E1F">
        <w:rPr>
          <w:rFonts w:ascii="Times New Roman" w:hAnsi="Times New Roman" w:cs="Times New Roman"/>
          <w:sz w:val="28"/>
          <w:szCs w:val="28"/>
          <w:lang w:val="uk-UA"/>
        </w:rPr>
        <w:t>уття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законної сили рішенням суду щодо видалення або </w:t>
      </w:r>
      <w:proofErr w:type="spellStart"/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зни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даних.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3ACC" w:rsidRPr="00BB1E1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Персональні дані, зібрані з порушенням вимог Закону, підлягають видаленню або знищенню </w:t>
      </w:r>
      <w:r w:rsidR="00AC283A" w:rsidRPr="00BB1E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83A" w:rsidRPr="00BB1E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становленому законодавством порядку. </w:t>
      </w:r>
    </w:p>
    <w:p w:rsidR="00EF7A94" w:rsidRPr="00BB1E1F" w:rsidRDefault="00155DA6" w:rsidP="00155D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3ACC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A94" w:rsidRPr="00BB1E1F">
        <w:rPr>
          <w:rFonts w:ascii="Times New Roman" w:hAnsi="Times New Roman" w:cs="Times New Roman"/>
          <w:sz w:val="28"/>
          <w:szCs w:val="28"/>
          <w:lang w:val="uk-UA"/>
        </w:rPr>
        <w:t>4. Персональні дані, зібрані під час виконання завдань оперативно-розшукової чи контррозвідувальної діяльності, боротьби з тероризмом, видаляються або знищуються відповідно до вимог</w:t>
      </w:r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України</w:t>
      </w:r>
      <w:r w:rsidR="005C53A5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64A" w:rsidRPr="00BB1E1F" w:rsidRDefault="009A07B4" w:rsidP="0064264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4.5</w:t>
      </w:r>
      <w:r w:rsidR="00AC283A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97404" w:rsidRPr="00BB1E1F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val="uk-UA" w:eastAsia="hi-IN" w:bidi="hi-IN"/>
        </w:rPr>
        <w:t xml:space="preserve"> </w:t>
      </w:r>
      <w:r w:rsidR="005B68C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 питань</w:t>
      </w:r>
      <w:r w:rsidR="00197404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="001E1E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видалення або </w:t>
      </w:r>
      <w:r w:rsidR="00197404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знищення персональних даних</w:t>
      </w:r>
      <w:r w:rsidR="005841F9" w:rsidRPr="00BB1E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обробляються повністю чи частково у </w:t>
      </w:r>
      <w:r w:rsidR="005841F9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відділах, управліннях, інших вико</w:t>
      </w:r>
      <w:r w:rsidR="002C47FD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</w:t>
      </w:r>
      <w:r w:rsidR="005841F9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чих органах міської ради </w:t>
      </w:r>
      <w:r w:rsidR="00AC283A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841F9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межах наданих повноважень</w:t>
      </w:r>
      <w:r w:rsidR="002C47FD" w:rsidRPr="00BB1E1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2C47FD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68C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їх видалення або знищення здійснюється колегіальним</w:t>
      </w:r>
      <w:r w:rsidR="00197404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</w:t>
      </w:r>
      <w:r w:rsidR="005B68C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14124D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(надалі − комісія)</w:t>
      </w:r>
      <w:r w:rsidR="00197404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B68C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утвореним</w:t>
      </w:r>
      <w:r w:rsidR="0064264A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з:</w:t>
      </w:r>
    </w:p>
    <w:p w:rsidR="0064264A" w:rsidRPr="00BB1E1F" w:rsidRDefault="0064264A" w:rsidP="0064264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4.5.1 наказом керівника</w:t>
      </w:r>
      <w:r w:rsidR="00407DE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виданим відповідно до </w:t>
      </w:r>
      <w:r w:rsidR="005C53A5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407DE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 про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7DE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струк-турний</w:t>
      </w:r>
      <w:proofErr w:type="spellEnd"/>
      <w:r w:rsidR="00407DE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підрозділ;</w:t>
      </w:r>
    </w:p>
    <w:p w:rsidR="00030869" w:rsidRPr="00BB1E1F" w:rsidRDefault="0064264A" w:rsidP="000308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4.5.2 розпорядженням</w:t>
      </w:r>
      <w:r w:rsidR="00DB52E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міського</w:t>
      </w:r>
      <w:r w:rsidR="00DB52E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голови</w:t>
      </w:r>
      <w:r w:rsidR="00407DE7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B52E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7DE7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виданим</w:t>
      </w:r>
      <w:r w:rsidR="0070098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70098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відповідною </w:t>
      </w:r>
      <w:proofErr w:type="spellStart"/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</w:t>
      </w:r>
      <w:r w:rsidR="00407DE7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зицією</w:t>
      </w:r>
      <w:proofErr w:type="spellEnd"/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5F2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</w:t>
      </w:r>
      <w:r w:rsidR="00407DE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турного підрозділу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5062" w:rsidRPr="00BB1E1F" w:rsidRDefault="00FA7F1F" w:rsidP="00030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4.6. Основною формою роботи комісії є засідання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, що проводяться за потреби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проведення засідань секретарем комісії </w:t>
      </w:r>
      <w:proofErr w:type="spellStart"/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оформ-</w:t>
      </w:r>
      <w:r w:rsidR="009E54EF" w:rsidRPr="00BB1E1F">
        <w:rPr>
          <w:rFonts w:ascii="Times New Roman" w:hAnsi="Times New Roman" w:cs="Times New Roman"/>
          <w:sz w:val="28"/>
          <w:szCs w:val="28"/>
          <w:lang w:val="uk-UA"/>
        </w:rPr>
        <w:t>люються</w:t>
      </w:r>
      <w:proofErr w:type="spellEnd"/>
      <w:r w:rsidR="009E54EF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, акти</w:t>
      </w:r>
      <w:r w:rsidR="0072506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видалення або знищення персональних даних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B28" w:rsidRPr="00BB1E1F" w:rsidRDefault="00030869" w:rsidP="00030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4.7. 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Засідання комісії вважається повноважним, якщо в ньому бере участь не менше 2/3 членів</w:t>
      </w:r>
      <w:r w:rsidR="009E54EF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від її складу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. Рішення комісії приймається простою більшістю голосів присутніх на засіданні. У разі рівного розподілу голосів</w:t>
      </w:r>
      <w:r w:rsidR="009E54EF" w:rsidRPr="00BB1E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вирішальним є голос голови комісії.</w:t>
      </w:r>
    </w:p>
    <w:p w:rsidR="0064264A" w:rsidRPr="00BB1E1F" w:rsidRDefault="00725062" w:rsidP="00FA7F1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4.8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E1E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Комісія:</w:t>
      </w:r>
    </w:p>
    <w:p w:rsidR="00FA7F1F" w:rsidRPr="00BB1E1F" w:rsidRDefault="00725062" w:rsidP="00FA7F1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4.8</w:t>
      </w:r>
      <w:r w:rsidR="00FA7F1F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.1 </w:t>
      </w:r>
      <w:r w:rsidR="003C7BB7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у діяльності </w:t>
      </w:r>
      <w:r w:rsidR="00FA7F1F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</w:t>
      </w:r>
      <w:r w:rsidR="003C7BB7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>керується</w:t>
      </w:r>
      <w:r w:rsidR="009E54EF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</w:t>
      </w:r>
      <w:r w:rsidR="003C7BB7" w:rsidRPr="00BB1E1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</w:t>
      </w:r>
      <w:r w:rsidR="003C7BB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Конституцією, </w:t>
      </w:r>
      <w:r w:rsidR="009E54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7BB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законами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C7BB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54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7BB7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</w:t>
      </w:r>
      <w:r w:rsidR="009E54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тами</w:t>
      </w:r>
    </w:p>
    <w:p w:rsidR="00DB52E5" w:rsidRPr="00BB1E1F" w:rsidRDefault="003C7BB7" w:rsidP="00DF49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Президента України, іншими нормативно-правовими актами,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регу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 відносини в сфері захисту персональних даних, По</w:t>
      </w:r>
      <w:r w:rsidR="009E54E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рядком</w:t>
      </w:r>
      <w:r w:rsidR="00FA7F1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E1EEF" w:rsidRPr="00BB1E1F" w:rsidRDefault="00725062" w:rsidP="00030869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4.8</w:t>
      </w:r>
      <w:r w:rsidR="00DF491D" w:rsidRPr="00BB1E1F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E5" w:rsidRPr="00BB1E1F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за необхідності залучати для участі </w:t>
      </w:r>
      <w:r w:rsidR="005C53A5" w:rsidRPr="00BB1E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представників </w:t>
      </w:r>
      <w:r w:rsidR="00A2053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структурних підрозділів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інформатизації 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у випадках знищення або видалення персональних даних, що обробляються в складі 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інформаційної /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>автомати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зованої/ 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підприємств, установ, закладів тощо</w:t>
      </w:r>
      <w:r w:rsidR="00030869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33B28" w:rsidRPr="00BB1E1F" w:rsidRDefault="00033B28" w:rsidP="00033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25062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4.8</w:t>
      </w:r>
      <w:r w:rsidR="00DF491D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.3</w:t>
      </w:r>
      <w:r w:rsidRPr="00BB1E1F">
        <w:rPr>
          <w:color w:val="000000"/>
          <w:lang w:val="uk-UA"/>
        </w:rPr>
        <w:t xml:space="preserve"> 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відповідальність 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своєчасність та 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дотримання порядку </w:t>
      </w:r>
      <w:proofErr w:type="spellStart"/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ве-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дення</w:t>
      </w:r>
      <w:proofErr w:type="spellEnd"/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зни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видалення персональних даних згідно з чинним </w:t>
      </w:r>
      <w:proofErr w:type="spellStart"/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</w:t>
      </w:r>
      <w:r w:rsidR="00030869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давством</w:t>
      </w:r>
      <w:proofErr w:type="spellEnd"/>
      <w:r w:rsidR="004260EE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України.</w:t>
      </w:r>
      <w:r w:rsidR="00DF491D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Члени комісії зобов'язані забезпечувати конфіденційність отриманої інформації.</w:t>
      </w:r>
    </w:p>
    <w:p w:rsidR="004260EE" w:rsidRPr="00BB1E1F" w:rsidRDefault="000F5204" w:rsidP="004260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33B28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="00A2053F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Знищення або видалення персональних даних здійснюється в день проведення засідання комісії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 присутності всіх </w:t>
      </w:r>
      <w:r w:rsidR="00A2053F" w:rsidRPr="00BB1E1F">
        <w:rPr>
          <w:rFonts w:ascii="Times New Roman" w:hAnsi="Times New Roman" w:cs="Times New Roman"/>
          <w:sz w:val="28"/>
          <w:szCs w:val="28"/>
          <w:lang w:val="uk-UA"/>
        </w:rPr>
        <w:t>її членів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, які брали участь у засіданні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030869" w:rsidRPr="00BB1E1F" w:rsidRDefault="004260EE" w:rsidP="0042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4"/>
      <w:bookmarkEnd w:id="1"/>
      <w:r w:rsidRPr="00BB1E1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491D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053F" w:rsidRPr="00BB1E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комісії знищувачем документів для знищення або видалення персональних даних, що обробляються у формі картотек, </w:t>
      </w:r>
      <w:proofErr w:type="spellStart"/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>здійсню-ється</w:t>
      </w:r>
      <w:proofErr w:type="spellEnd"/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адміністративно-господарчим </w:t>
      </w:r>
      <w:r w:rsidR="000668B8" w:rsidRPr="00BB1E1F">
        <w:rPr>
          <w:rFonts w:ascii="Times New Roman" w:hAnsi="Times New Roman" w:cs="Times New Roman"/>
          <w:sz w:val="28"/>
          <w:szCs w:val="28"/>
          <w:lang w:val="uk-UA"/>
        </w:rPr>
        <w:t>відділом виконкому міської ради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260EE" w:rsidRPr="00BB1E1F" w:rsidRDefault="004260EE" w:rsidP="00426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053F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. Знищення або видалення персональних даних, що обробляються в складі інформаційної (автоматизованої) системи, здійснюється за місцем їх обробки за </w:t>
      </w:r>
      <w:r w:rsidR="00C637F4" w:rsidRPr="00BB1E1F">
        <w:rPr>
          <w:rFonts w:ascii="Times New Roman" w:hAnsi="Times New Roman" w:cs="Times New Roman"/>
          <w:sz w:val="28"/>
          <w:szCs w:val="28"/>
          <w:lang w:val="uk-UA"/>
        </w:rPr>
        <w:t>технічної підтримки праці</w:t>
      </w:r>
      <w:r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вника 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інформатизації виконкому міської ради</w:t>
      </w:r>
      <w:r w:rsidR="00C637F4"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 письмовим зверненням структурного підрозділу)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260EE" w:rsidRPr="00BB1E1F" w:rsidRDefault="000F5204" w:rsidP="00426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60EE" w:rsidRPr="00BB1E1F">
        <w:rPr>
          <w:rFonts w:ascii="Times New Roman" w:hAnsi="Times New Roman" w:cs="Times New Roman"/>
          <w:sz w:val="28"/>
          <w:szCs w:val="28"/>
          <w:lang w:val="uk-UA"/>
        </w:rPr>
        <w:t>. Після проведення знищення або видалення персональних даних складається акт</w:t>
      </w:r>
      <w:r w:rsidRPr="00BB1E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="004260EE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підписується 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60EE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сіма членами комісії, які брали участь у засіданні, 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представником відділу інформатизації виконкому міської ради (у випадках, передбачених пунктом 4.8 цього Порядку)</w:t>
      </w:r>
      <w:r w:rsidR="004260EE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7468" w:rsidRPr="00BB1E1F" w:rsidRDefault="00155DA6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1629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3ACC" w:rsidRPr="00BB1E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1629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468" w:rsidRPr="00BB1E1F">
        <w:rPr>
          <w:rFonts w:ascii="Times New Roman" w:hAnsi="Times New Roman" w:cs="Times New Roman"/>
          <w:sz w:val="28"/>
          <w:szCs w:val="28"/>
          <w:lang w:val="uk-UA"/>
        </w:rPr>
        <w:t>Керівники структурних підрозділів зобов'язані забезпечити:</w:t>
      </w:r>
    </w:p>
    <w:p w:rsidR="00827468" w:rsidRPr="00BB1E1F" w:rsidRDefault="00033B28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746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.1 захист персональних даних від 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випадкових втрати або знищення,</w:t>
      </w:r>
      <w:r w:rsidR="0082746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незаконної обробки, у тому числі незаконного знищення чи доступу до персональних даних;</w:t>
      </w:r>
    </w:p>
    <w:p w:rsidR="00197404" w:rsidRPr="00BB1E1F" w:rsidRDefault="00033B28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25062" w:rsidRPr="00BB1E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746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635F2F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систематизацію та </w:t>
      </w:r>
      <w:r w:rsidR="00C26AF3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збереження </w:t>
      </w:r>
      <w:r w:rsidR="00635F2F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C26AF3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="009A07B4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знищення </w:t>
      </w:r>
      <w:proofErr w:type="spellStart"/>
      <w:r w:rsidR="009A07B4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персо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9A07B4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нальних</w:t>
      </w:r>
      <w:proofErr w:type="spellEnd"/>
      <w:r w:rsidR="009A07B4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даних </w:t>
      </w:r>
      <w:r w:rsidR="00C26AF3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437B40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діловодстві (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номенклатурі справ</w:t>
      </w:r>
      <w:r w:rsidR="00437B40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 місцевого </w:t>
      </w:r>
      <w:proofErr w:type="spellStart"/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</w:t>
      </w:r>
      <w:r w:rsidR="00437B40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дування</w:t>
      </w:r>
      <w:proofErr w:type="spellEnd"/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A07B4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Інструкції з діловодства в органах місцевого </w:t>
      </w:r>
      <w:proofErr w:type="spellStart"/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</w:t>
      </w:r>
      <w:r w:rsidR="00030869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врядування</w:t>
      </w:r>
      <w:proofErr w:type="spellEnd"/>
      <w:r w:rsidR="00635F2F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міста, </w:t>
      </w:r>
      <w:r w:rsidR="00635F2F" w:rsidRPr="00BB1E1F">
        <w:rPr>
          <w:rFonts w:ascii="Times New Roman" w:hAnsi="Times New Roman" w:cs="Times New Roman"/>
          <w:sz w:val="28"/>
          <w:szCs w:val="28"/>
          <w:lang w:val="uk-UA"/>
        </w:rPr>
        <w:t>затвердженої відповідним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264D7" w:rsidRPr="00BB1E1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="00635F2F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33B28" w:rsidRPr="00BB1E1F" w:rsidRDefault="00725062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</w:t>
      </w:r>
      <w:r w:rsidR="00B6370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33B2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 повідомлення:</w:t>
      </w:r>
    </w:p>
    <w:p w:rsidR="00481E75" w:rsidRPr="00BB1E1F" w:rsidRDefault="00725062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</w:t>
      </w:r>
      <w:r w:rsidR="00B6370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33B2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.3.1 </w:t>
      </w:r>
      <w:r w:rsidR="00481E7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Уповноваженого Верховної Ради України з прав людини про зміну та припинення обробки персональних даних, </w:t>
      </w:r>
      <w:r w:rsidR="00B6370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481E7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становить особливий ризик для прав і свобод суб’єктів персональних даних;</w:t>
      </w:r>
    </w:p>
    <w:p w:rsidR="00EF7A94" w:rsidRPr="00BB1E1F" w:rsidRDefault="00481E75" w:rsidP="00030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725062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</w:t>
      </w:r>
      <w:r w:rsidR="00B63705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33B2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.3.2 с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уб'єкта персональних даних, а також суб'єктів відносин, </w:t>
      </w:r>
      <w:proofErr w:type="spellStart"/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пов'яза</w:t>
      </w:r>
      <w:r w:rsidR="00030869" w:rsidRPr="00BB1E1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033B28" w:rsidRPr="00BB1E1F">
        <w:rPr>
          <w:rFonts w:ascii="Times New Roman" w:hAnsi="Times New Roman" w:cs="Times New Roman"/>
          <w:sz w:val="28"/>
          <w:szCs w:val="28"/>
          <w:lang w:val="uk-UA"/>
        </w:rPr>
        <w:t xml:space="preserve"> з персональними даними, яким ці дані було передано</w:t>
      </w:r>
      <w:r w:rsidR="00B63705" w:rsidRPr="00BB1E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3B28" w:rsidRPr="00BB1E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33B28" w:rsidRPr="00BB1E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531629" w:rsidRPr="00BB1E1F">
        <w:rPr>
          <w:rFonts w:ascii="Times New Roman" w:hAnsi="Times New Roman" w:cs="Times New Roman"/>
          <w:sz w:val="28"/>
          <w:szCs w:val="28"/>
          <w:lang w:val="uk-UA"/>
        </w:rPr>
        <w:t>ро зміну, видалення чи знищення персональних даних або обмеження доступу до них протягом десяти робочих днів.</w:t>
      </w:r>
    </w:p>
    <w:p w:rsidR="00DF491D" w:rsidRPr="00BB1E1F" w:rsidRDefault="00DF491D" w:rsidP="005316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53A5" w:rsidRPr="00BB1E1F" w:rsidRDefault="005C53A5" w:rsidP="00580FC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264D7" w:rsidRPr="00BB1E1F" w:rsidRDefault="004264D7" w:rsidP="00580FC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264D7" w:rsidRPr="00BB1E1F" w:rsidRDefault="004264D7" w:rsidP="00580FC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531629" w:rsidRPr="00BB1E1F" w:rsidRDefault="00580FCA" w:rsidP="005C53A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1E1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                                    </w:t>
      </w:r>
      <w:r w:rsidR="009A07B4" w:rsidRPr="00BB1E1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</w:t>
      </w:r>
      <w:r w:rsidRPr="00BB1E1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Т.Мала</w:t>
      </w:r>
      <w:bookmarkEnd w:id="0"/>
    </w:p>
    <w:sectPr w:rsidR="00531629" w:rsidRPr="00BB1E1F" w:rsidSect="004264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27" w:rsidRDefault="004A1227" w:rsidP="004F742C">
      <w:pPr>
        <w:spacing w:after="0" w:line="240" w:lineRule="auto"/>
      </w:pPr>
      <w:r>
        <w:separator/>
      </w:r>
    </w:p>
  </w:endnote>
  <w:endnote w:type="continuationSeparator" w:id="0">
    <w:p w:rsidR="004A1227" w:rsidRDefault="004A1227" w:rsidP="004F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27" w:rsidRDefault="004A1227" w:rsidP="004F742C">
      <w:pPr>
        <w:spacing w:after="0" w:line="240" w:lineRule="auto"/>
      </w:pPr>
      <w:r>
        <w:separator/>
      </w:r>
    </w:p>
  </w:footnote>
  <w:footnote w:type="continuationSeparator" w:id="0">
    <w:p w:rsidR="004A1227" w:rsidRDefault="004A1227" w:rsidP="004F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13022"/>
      <w:docPartObj>
        <w:docPartGallery w:val="Page Numbers (Top of Page)"/>
        <w:docPartUnique/>
      </w:docPartObj>
    </w:sdtPr>
    <w:sdtEndPr/>
    <w:sdtContent>
      <w:p w:rsidR="004F742C" w:rsidRDefault="004F7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1F">
          <w:rPr>
            <w:noProof/>
          </w:rPr>
          <w:t>3</w:t>
        </w:r>
        <w:r>
          <w:fldChar w:fldCharType="end"/>
        </w:r>
      </w:p>
    </w:sdtContent>
  </w:sdt>
  <w:p w:rsidR="004F742C" w:rsidRDefault="004F74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02"/>
    <w:multiLevelType w:val="multilevel"/>
    <w:tmpl w:val="5F745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32720579"/>
    <w:multiLevelType w:val="multilevel"/>
    <w:tmpl w:val="5E08B8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4010D2A"/>
    <w:multiLevelType w:val="multilevel"/>
    <w:tmpl w:val="731085D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94"/>
    <w:rsid w:val="00030869"/>
    <w:rsid w:val="00033B28"/>
    <w:rsid w:val="000668B8"/>
    <w:rsid w:val="000F5204"/>
    <w:rsid w:val="001175DF"/>
    <w:rsid w:val="0014124D"/>
    <w:rsid w:val="00155DA6"/>
    <w:rsid w:val="001705D3"/>
    <w:rsid w:val="0019270B"/>
    <w:rsid w:val="00197404"/>
    <w:rsid w:val="001C5739"/>
    <w:rsid w:val="001E1EEF"/>
    <w:rsid w:val="001F0474"/>
    <w:rsid w:val="00214584"/>
    <w:rsid w:val="002406F0"/>
    <w:rsid w:val="00283B1A"/>
    <w:rsid w:val="002C47FD"/>
    <w:rsid w:val="003C7BB7"/>
    <w:rsid w:val="00407DE7"/>
    <w:rsid w:val="004260EE"/>
    <w:rsid w:val="004264D7"/>
    <w:rsid w:val="00437B40"/>
    <w:rsid w:val="004807D5"/>
    <w:rsid w:val="00481E75"/>
    <w:rsid w:val="004A1227"/>
    <w:rsid w:val="004F742C"/>
    <w:rsid w:val="00531629"/>
    <w:rsid w:val="00543613"/>
    <w:rsid w:val="00580FCA"/>
    <w:rsid w:val="005841F9"/>
    <w:rsid w:val="00593B0E"/>
    <w:rsid w:val="005B68C2"/>
    <w:rsid w:val="005C53A5"/>
    <w:rsid w:val="005C5E01"/>
    <w:rsid w:val="00634BA9"/>
    <w:rsid w:val="00635F2F"/>
    <w:rsid w:val="0064264A"/>
    <w:rsid w:val="00700988"/>
    <w:rsid w:val="00725062"/>
    <w:rsid w:val="00787F9C"/>
    <w:rsid w:val="007D65A0"/>
    <w:rsid w:val="007D6995"/>
    <w:rsid w:val="00827468"/>
    <w:rsid w:val="009A07B4"/>
    <w:rsid w:val="009E54EF"/>
    <w:rsid w:val="00A04E3F"/>
    <w:rsid w:val="00A2053F"/>
    <w:rsid w:val="00AC283A"/>
    <w:rsid w:val="00AE1643"/>
    <w:rsid w:val="00B47EE0"/>
    <w:rsid w:val="00B63705"/>
    <w:rsid w:val="00B83ACC"/>
    <w:rsid w:val="00B864AA"/>
    <w:rsid w:val="00BB1E1F"/>
    <w:rsid w:val="00C03386"/>
    <w:rsid w:val="00C14394"/>
    <w:rsid w:val="00C26AF3"/>
    <w:rsid w:val="00C637F4"/>
    <w:rsid w:val="00C73E08"/>
    <w:rsid w:val="00C801FD"/>
    <w:rsid w:val="00D10C6F"/>
    <w:rsid w:val="00DB52E5"/>
    <w:rsid w:val="00DD29D5"/>
    <w:rsid w:val="00DF491D"/>
    <w:rsid w:val="00E66DBA"/>
    <w:rsid w:val="00E8644A"/>
    <w:rsid w:val="00ED4184"/>
    <w:rsid w:val="00EF7A94"/>
    <w:rsid w:val="00F93AF6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42C"/>
  </w:style>
  <w:style w:type="paragraph" w:styleId="a5">
    <w:name w:val="footer"/>
    <w:basedOn w:val="a"/>
    <w:link w:val="a6"/>
    <w:uiPriority w:val="99"/>
    <w:unhideWhenUsed/>
    <w:rsid w:val="004F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42C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406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E1EEF"/>
    <w:pPr>
      <w:ind w:left="720"/>
      <w:contextualSpacing/>
    </w:pPr>
  </w:style>
  <w:style w:type="paragraph" w:styleId="HTML">
    <w:name w:val="HTML Preformatted"/>
    <w:basedOn w:val="a"/>
    <w:link w:val="HTML0"/>
    <w:rsid w:val="00426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260E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ody Text"/>
    <w:basedOn w:val="a"/>
    <w:link w:val="a9"/>
    <w:semiHidden/>
    <w:rsid w:val="00725062"/>
    <w:pPr>
      <w:tabs>
        <w:tab w:val="left" w:pos="90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semiHidden/>
    <w:rsid w:val="0072506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42C"/>
  </w:style>
  <w:style w:type="paragraph" w:styleId="a5">
    <w:name w:val="footer"/>
    <w:basedOn w:val="a"/>
    <w:link w:val="a6"/>
    <w:uiPriority w:val="99"/>
    <w:unhideWhenUsed/>
    <w:rsid w:val="004F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42C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406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E1EEF"/>
    <w:pPr>
      <w:ind w:left="720"/>
      <w:contextualSpacing/>
    </w:pPr>
  </w:style>
  <w:style w:type="paragraph" w:styleId="HTML">
    <w:name w:val="HTML Preformatted"/>
    <w:basedOn w:val="a"/>
    <w:link w:val="HTML0"/>
    <w:rsid w:val="00426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260E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ody Text"/>
    <w:basedOn w:val="a"/>
    <w:link w:val="a9"/>
    <w:semiHidden/>
    <w:rsid w:val="00725062"/>
    <w:pPr>
      <w:tabs>
        <w:tab w:val="left" w:pos="90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semiHidden/>
    <w:rsid w:val="0072506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urp-rc01</dc:creator>
  <cp:lastModifiedBy>org301</cp:lastModifiedBy>
  <cp:revision>36</cp:revision>
  <cp:lastPrinted>2018-01-02T12:30:00Z</cp:lastPrinted>
  <dcterms:created xsi:type="dcterms:W3CDTF">2017-11-30T10:29:00Z</dcterms:created>
  <dcterms:modified xsi:type="dcterms:W3CDTF">2018-01-11T12:31:00Z</dcterms:modified>
</cp:coreProperties>
</file>