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8D" w:rsidRPr="005C1671" w:rsidRDefault="00C5678D" w:rsidP="00C5678D">
      <w:pPr>
        <w:rPr>
          <w:i/>
          <w:sz w:val="20"/>
        </w:rPr>
      </w:pPr>
      <w:r w:rsidRPr="005C1671">
        <w:rPr>
          <w:szCs w:val="28"/>
        </w:rPr>
        <w:tab/>
      </w:r>
      <w:r w:rsidRPr="005C1671">
        <w:rPr>
          <w:szCs w:val="28"/>
        </w:rPr>
        <w:tab/>
      </w:r>
      <w:r w:rsidRPr="005C1671">
        <w:rPr>
          <w:szCs w:val="28"/>
        </w:rPr>
        <w:tab/>
      </w:r>
      <w:r w:rsidRPr="005C1671">
        <w:rPr>
          <w:szCs w:val="28"/>
        </w:rPr>
        <w:tab/>
      </w:r>
      <w:r w:rsidRPr="005C1671">
        <w:rPr>
          <w:szCs w:val="28"/>
        </w:rPr>
        <w:tab/>
      </w:r>
      <w:r w:rsidRPr="005C1671">
        <w:rPr>
          <w:szCs w:val="28"/>
        </w:rPr>
        <w:tab/>
      </w:r>
      <w:r w:rsidRPr="005C1671">
        <w:rPr>
          <w:szCs w:val="28"/>
        </w:rPr>
        <w:tab/>
      </w:r>
      <w:r w:rsidRPr="005C1671">
        <w:rPr>
          <w:szCs w:val="28"/>
        </w:rPr>
        <w:tab/>
      </w:r>
      <w:bookmarkStart w:id="0" w:name="_GoBack"/>
      <w:bookmarkEnd w:id="0"/>
      <w:r w:rsidRPr="005C1671">
        <w:rPr>
          <w:i/>
          <w:sz w:val="24"/>
          <w:szCs w:val="24"/>
        </w:rPr>
        <w:t>Додаток</w:t>
      </w:r>
    </w:p>
    <w:p w:rsidR="00C5678D" w:rsidRPr="005C1671" w:rsidRDefault="00C5678D" w:rsidP="00C5678D">
      <w:pPr>
        <w:rPr>
          <w:i/>
          <w:sz w:val="24"/>
          <w:szCs w:val="24"/>
        </w:rPr>
      </w:pPr>
      <w:r w:rsidRPr="005C1671">
        <w:rPr>
          <w:szCs w:val="28"/>
        </w:rPr>
        <w:tab/>
      </w:r>
      <w:r w:rsidRPr="005C1671">
        <w:rPr>
          <w:szCs w:val="28"/>
        </w:rPr>
        <w:tab/>
      </w:r>
      <w:r w:rsidRPr="005C1671">
        <w:rPr>
          <w:szCs w:val="28"/>
        </w:rPr>
        <w:tab/>
      </w:r>
      <w:r w:rsidRPr="005C1671">
        <w:rPr>
          <w:szCs w:val="28"/>
        </w:rPr>
        <w:tab/>
      </w:r>
      <w:r w:rsidRPr="005C1671">
        <w:rPr>
          <w:szCs w:val="28"/>
        </w:rPr>
        <w:tab/>
      </w:r>
      <w:r w:rsidRPr="005C1671">
        <w:rPr>
          <w:szCs w:val="28"/>
        </w:rPr>
        <w:tab/>
      </w:r>
      <w:r w:rsidRPr="005C1671">
        <w:rPr>
          <w:szCs w:val="28"/>
        </w:rPr>
        <w:tab/>
      </w:r>
      <w:r w:rsidRPr="005C1671">
        <w:rPr>
          <w:szCs w:val="28"/>
        </w:rPr>
        <w:tab/>
      </w:r>
      <w:r w:rsidRPr="005C1671">
        <w:rPr>
          <w:i/>
          <w:sz w:val="24"/>
          <w:szCs w:val="24"/>
        </w:rPr>
        <w:t>до рішення виконкому міської ради</w:t>
      </w:r>
    </w:p>
    <w:p w:rsidR="00C5678D" w:rsidRPr="005C1671" w:rsidRDefault="005C1671" w:rsidP="005C1671">
      <w:pPr>
        <w:tabs>
          <w:tab w:val="left" w:pos="5700"/>
        </w:tabs>
        <w:rPr>
          <w:i/>
          <w:sz w:val="24"/>
          <w:szCs w:val="24"/>
        </w:rPr>
      </w:pPr>
      <w:r w:rsidRPr="005C1671">
        <w:rPr>
          <w:b/>
          <w:i/>
          <w:szCs w:val="28"/>
        </w:rPr>
        <w:tab/>
      </w:r>
      <w:r w:rsidRPr="005C1671">
        <w:rPr>
          <w:i/>
          <w:sz w:val="24"/>
          <w:szCs w:val="24"/>
        </w:rPr>
        <w:t>13.12.2017 №544</w:t>
      </w:r>
    </w:p>
    <w:p w:rsidR="00C5678D" w:rsidRPr="005C1671" w:rsidRDefault="00C5678D" w:rsidP="00C5678D">
      <w:pPr>
        <w:jc w:val="center"/>
        <w:rPr>
          <w:b/>
          <w:i/>
          <w:szCs w:val="28"/>
        </w:rPr>
      </w:pPr>
    </w:p>
    <w:p w:rsidR="00C5678D" w:rsidRPr="005C1671" w:rsidRDefault="00C5678D" w:rsidP="00C5678D">
      <w:pPr>
        <w:jc w:val="center"/>
        <w:rPr>
          <w:b/>
          <w:i/>
          <w:szCs w:val="28"/>
        </w:rPr>
      </w:pPr>
    </w:p>
    <w:p w:rsidR="00C5678D" w:rsidRPr="005C1671" w:rsidRDefault="00C5678D" w:rsidP="00C5678D">
      <w:pPr>
        <w:jc w:val="center"/>
        <w:rPr>
          <w:b/>
          <w:i/>
          <w:szCs w:val="28"/>
        </w:rPr>
      </w:pPr>
      <w:r w:rsidRPr="005C1671">
        <w:rPr>
          <w:b/>
          <w:i/>
          <w:szCs w:val="28"/>
        </w:rPr>
        <w:t>П Е Р Е Л І К</w:t>
      </w:r>
    </w:p>
    <w:p w:rsidR="00C5678D" w:rsidRPr="005C1671" w:rsidRDefault="00C5678D" w:rsidP="00C5678D">
      <w:pPr>
        <w:jc w:val="center"/>
        <w:rPr>
          <w:b/>
          <w:i/>
          <w:szCs w:val="28"/>
        </w:rPr>
      </w:pPr>
      <w:r w:rsidRPr="005C1671">
        <w:rPr>
          <w:b/>
          <w:i/>
          <w:szCs w:val="28"/>
        </w:rPr>
        <w:t>об’єктів нерухомості, що підлягають</w:t>
      </w:r>
      <w:r w:rsidR="00106710">
        <w:rPr>
          <w:b/>
          <w:i/>
          <w:szCs w:val="28"/>
        </w:rPr>
        <w:t xml:space="preserve"> </w:t>
      </w:r>
      <w:r w:rsidRPr="005C1671">
        <w:rPr>
          <w:b/>
          <w:i/>
          <w:szCs w:val="28"/>
        </w:rPr>
        <w:t xml:space="preserve">списанню з балансового обліку управління комунальної власності міста виконкому </w:t>
      </w:r>
    </w:p>
    <w:p w:rsidR="00C5678D" w:rsidRPr="005C1671" w:rsidRDefault="00C5678D" w:rsidP="00C5678D">
      <w:pPr>
        <w:jc w:val="center"/>
        <w:rPr>
          <w:b/>
          <w:i/>
          <w:szCs w:val="28"/>
        </w:rPr>
      </w:pPr>
      <w:r w:rsidRPr="005C1671">
        <w:rPr>
          <w:b/>
          <w:i/>
          <w:szCs w:val="28"/>
        </w:rPr>
        <w:t>Криворізької міської ради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551"/>
        <w:gridCol w:w="992"/>
        <w:gridCol w:w="1560"/>
        <w:gridCol w:w="1275"/>
        <w:gridCol w:w="1418"/>
        <w:gridCol w:w="1417"/>
      </w:tblGrid>
      <w:tr w:rsidR="00C5678D" w:rsidRPr="005C1671" w:rsidTr="00EF37F7">
        <w:trPr>
          <w:trHeight w:val="21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C5678D" w:rsidRPr="005C1671" w:rsidTr="00EF37F7">
        <w:trPr>
          <w:trHeight w:val="6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i/>
                <w:color w:val="000000"/>
                <w:sz w:val="25"/>
                <w:szCs w:val="25"/>
              </w:rPr>
              <w:t>№ з/п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i/>
                <w:color w:val="000000"/>
                <w:sz w:val="25"/>
                <w:szCs w:val="25"/>
              </w:rPr>
              <w:t>Найменування основного засобу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i/>
                <w:color w:val="000000"/>
                <w:sz w:val="25"/>
                <w:szCs w:val="25"/>
              </w:rPr>
              <w:t>Площа, м2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i/>
                <w:color w:val="000000"/>
                <w:sz w:val="25"/>
                <w:szCs w:val="25"/>
              </w:rPr>
              <w:t>Інвентарний</w:t>
            </w:r>
          </w:p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i/>
                <w:color w:val="000000"/>
                <w:sz w:val="25"/>
                <w:szCs w:val="25"/>
              </w:rPr>
              <w:t>номер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i/>
                <w:color w:val="000000"/>
                <w:sz w:val="25"/>
                <w:szCs w:val="25"/>
              </w:rPr>
              <w:t xml:space="preserve">Дата вводу в </w:t>
            </w:r>
            <w:proofErr w:type="spellStart"/>
            <w:r w:rsidRPr="005C1671">
              <w:rPr>
                <w:rFonts w:eastAsia="Calibri"/>
                <w:b/>
                <w:i/>
                <w:color w:val="000000"/>
                <w:sz w:val="25"/>
                <w:szCs w:val="25"/>
              </w:rPr>
              <w:t>експлу-атацію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i/>
                <w:color w:val="000000"/>
                <w:sz w:val="25"/>
                <w:szCs w:val="25"/>
              </w:rPr>
              <w:t>Первісна</w:t>
            </w:r>
          </w:p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i/>
                <w:color w:val="000000"/>
                <w:sz w:val="25"/>
                <w:szCs w:val="25"/>
              </w:rPr>
              <w:t>вартість, грн.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i/>
                <w:color w:val="000000"/>
                <w:sz w:val="25"/>
                <w:szCs w:val="25"/>
              </w:rPr>
              <w:t>Залишкова</w:t>
            </w:r>
          </w:p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i/>
                <w:color w:val="000000"/>
                <w:sz w:val="25"/>
                <w:szCs w:val="25"/>
              </w:rPr>
              <w:t>вартість, грн.</w:t>
            </w:r>
          </w:p>
        </w:tc>
      </w:tr>
      <w:tr w:rsidR="00C5678D" w:rsidRPr="005C1671" w:rsidTr="00EF37F7">
        <w:trPr>
          <w:trHeight w:val="468"/>
        </w:trPr>
        <w:tc>
          <w:tcPr>
            <w:tcW w:w="9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>вул. Галілея, 1</w:t>
            </w:r>
          </w:p>
        </w:tc>
      </w:tr>
      <w:tr w:rsidR="00C5678D" w:rsidRPr="005C1671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Виробнича</w:t>
            </w:r>
            <w:r w:rsidR="00106710">
              <w:rPr>
                <w:rFonts w:eastAsia="Calibri"/>
                <w:color w:val="000000"/>
                <w:sz w:val="25"/>
                <w:szCs w:val="25"/>
              </w:rPr>
              <w:t xml:space="preserve"> </w:t>
            </w:r>
            <w:r w:rsidRPr="005C1671">
              <w:rPr>
                <w:rFonts w:eastAsia="Calibri"/>
                <w:color w:val="000000"/>
                <w:sz w:val="25"/>
                <w:szCs w:val="25"/>
              </w:rPr>
              <w:t>будівля</w:t>
            </w:r>
            <w:r w:rsidR="00106710">
              <w:rPr>
                <w:rFonts w:eastAsia="Calibri"/>
                <w:color w:val="000000"/>
                <w:sz w:val="25"/>
                <w:szCs w:val="25"/>
              </w:rPr>
              <w:t xml:space="preserve"> </w:t>
            </w:r>
            <w:r w:rsidRPr="005C1671">
              <w:rPr>
                <w:rFonts w:eastAsia="Calibri"/>
                <w:color w:val="000000"/>
                <w:sz w:val="25"/>
                <w:szCs w:val="25"/>
              </w:rPr>
              <w:t>контори</w:t>
            </w:r>
            <w:r w:rsidR="00106710">
              <w:rPr>
                <w:rFonts w:eastAsia="Calibri"/>
                <w:color w:val="000000"/>
                <w:sz w:val="25"/>
                <w:szCs w:val="25"/>
              </w:rPr>
              <w:t xml:space="preserve"> </w:t>
            </w:r>
            <w:r w:rsidRPr="005C1671">
              <w:rPr>
                <w:rFonts w:eastAsia="Calibri"/>
                <w:color w:val="000000"/>
                <w:sz w:val="25"/>
                <w:szCs w:val="25"/>
              </w:rPr>
              <w:t>літ. А-1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285,3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10311155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1954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6 415,00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0,00</w:t>
            </w:r>
          </w:p>
        </w:tc>
      </w:tr>
      <w:tr w:rsidR="00C5678D" w:rsidRPr="005C1671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Виробнича</w:t>
            </w:r>
            <w:r w:rsidR="00106710">
              <w:rPr>
                <w:rFonts w:eastAsia="Calibri"/>
                <w:color w:val="000000"/>
                <w:sz w:val="25"/>
                <w:szCs w:val="25"/>
              </w:rPr>
              <w:t xml:space="preserve"> </w:t>
            </w:r>
            <w:r w:rsidRPr="005C1671">
              <w:rPr>
                <w:rFonts w:eastAsia="Calibri"/>
                <w:color w:val="000000"/>
                <w:sz w:val="25"/>
                <w:szCs w:val="25"/>
              </w:rPr>
              <w:t>будівля</w:t>
            </w:r>
            <w:r w:rsidR="00106710">
              <w:rPr>
                <w:rFonts w:eastAsia="Calibri"/>
                <w:color w:val="000000"/>
                <w:sz w:val="25"/>
                <w:szCs w:val="25"/>
              </w:rPr>
              <w:t xml:space="preserve"> </w:t>
            </w:r>
            <w:r w:rsidRPr="005C1671">
              <w:rPr>
                <w:rFonts w:eastAsia="Calibri"/>
                <w:color w:val="000000"/>
                <w:sz w:val="25"/>
                <w:szCs w:val="25"/>
              </w:rPr>
              <w:t>сипучих</w:t>
            </w:r>
            <w:r w:rsidR="00106710">
              <w:rPr>
                <w:rFonts w:eastAsia="Calibri"/>
                <w:color w:val="000000"/>
                <w:sz w:val="25"/>
                <w:szCs w:val="25"/>
              </w:rPr>
              <w:t xml:space="preserve"> </w:t>
            </w:r>
            <w:r w:rsidRPr="005C1671">
              <w:rPr>
                <w:rFonts w:eastAsia="Calibri"/>
                <w:color w:val="000000"/>
                <w:sz w:val="25"/>
                <w:szCs w:val="25"/>
              </w:rPr>
              <w:t>матеріалів</w:t>
            </w:r>
            <w:r w:rsidR="00106710">
              <w:rPr>
                <w:rFonts w:eastAsia="Calibri"/>
                <w:color w:val="000000"/>
                <w:sz w:val="25"/>
                <w:szCs w:val="25"/>
              </w:rPr>
              <w:t xml:space="preserve"> </w:t>
            </w:r>
            <w:r w:rsidRPr="005C1671">
              <w:rPr>
                <w:rFonts w:eastAsia="Calibri"/>
                <w:color w:val="000000"/>
                <w:sz w:val="25"/>
                <w:szCs w:val="25"/>
              </w:rPr>
              <w:t>літ. Ж-1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96,5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10311157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1957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1 970,00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0,00</w:t>
            </w:r>
          </w:p>
        </w:tc>
      </w:tr>
      <w:tr w:rsidR="00C5678D" w:rsidRPr="005C1671" w:rsidTr="00EF37F7">
        <w:trPr>
          <w:trHeight w:val="2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Виробнича</w:t>
            </w:r>
            <w:r w:rsidR="00106710">
              <w:rPr>
                <w:rFonts w:eastAsia="Calibri"/>
                <w:color w:val="000000"/>
                <w:sz w:val="25"/>
                <w:szCs w:val="25"/>
              </w:rPr>
              <w:t xml:space="preserve"> </w:t>
            </w:r>
            <w:r w:rsidRPr="005C1671">
              <w:rPr>
                <w:rFonts w:eastAsia="Calibri"/>
                <w:color w:val="000000"/>
                <w:sz w:val="25"/>
                <w:szCs w:val="25"/>
              </w:rPr>
              <w:t>будівля</w:t>
            </w:r>
            <w:r w:rsidR="00106710">
              <w:rPr>
                <w:rFonts w:eastAsia="Calibri"/>
                <w:color w:val="000000"/>
                <w:sz w:val="25"/>
                <w:szCs w:val="25"/>
              </w:rPr>
              <w:t xml:space="preserve"> </w:t>
            </w:r>
            <w:r w:rsidRPr="005C1671">
              <w:rPr>
                <w:rFonts w:eastAsia="Calibri"/>
                <w:color w:val="000000"/>
                <w:sz w:val="25"/>
                <w:szCs w:val="25"/>
              </w:rPr>
              <w:t>літ. И-1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107,3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10311162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1962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3 798,00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color w:val="000000"/>
                <w:sz w:val="25"/>
                <w:szCs w:val="25"/>
              </w:rPr>
              <w:t>113,00</w:t>
            </w:r>
          </w:p>
        </w:tc>
      </w:tr>
      <w:tr w:rsidR="00C5678D" w:rsidRPr="005C1671" w:rsidTr="00EF37F7">
        <w:trPr>
          <w:trHeight w:val="20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bCs/>
                <w:color w:val="000000"/>
                <w:sz w:val="25"/>
                <w:szCs w:val="25"/>
              </w:rPr>
              <w:t>Усього: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color w:val="000000"/>
                <w:sz w:val="25"/>
                <w:szCs w:val="25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color w:val="000000"/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bCs/>
                <w:color w:val="000000"/>
                <w:sz w:val="25"/>
                <w:szCs w:val="25"/>
              </w:rPr>
              <w:t>12 183,00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678D" w:rsidRPr="005C1671" w:rsidRDefault="00C5678D" w:rsidP="00EF37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5"/>
                <w:szCs w:val="25"/>
              </w:rPr>
            </w:pPr>
            <w:r w:rsidRPr="005C1671">
              <w:rPr>
                <w:rFonts w:eastAsia="Calibri"/>
                <w:b/>
                <w:bCs/>
                <w:color w:val="000000"/>
                <w:sz w:val="25"/>
                <w:szCs w:val="25"/>
              </w:rPr>
              <w:t>113,00</w:t>
            </w:r>
          </w:p>
        </w:tc>
      </w:tr>
    </w:tbl>
    <w:p w:rsidR="00C5678D" w:rsidRPr="005C1671" w:rsidRDefault="00C5678D" w:rsidP="00C5678D">
      <w:pPr>
        <w:pStyle w:val="3"/>
        <w:rPr>
          <w:b w:val="0"/>
          <w:sz w:val="28"/>
          <w:szCs w:val="28"/>
        </w:rPr>
      </w:pPr>
    </w:p>
    <w:p w:rsidR="00C5678D" w:rsidRPr="005C1671" w:rsidRDefault="00C5678D" w:rsidP="00C5678D">
      <w:pPr>
        <w:jc w:val="both"/>
        <w:rPr>
          <w:szCs w:val="28"/>
        </w:rPr>
      </w:pPr>
    </w:p>
    <w:p w:rsidR="00C5678D" w:rsidRPr="005C1671" w:rsidRDefault="00C5678D" w:rsidP="00C5678D">
      <w:pPr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7110"/>
        <w:gridCol w:w="2461"/>
      </w:tblGrid>
      <w:tr w:rsidR="00C5678D" w:rsidRPr="005C1671" w:rsidTr="00EF37F7">
        <w:tc>
          <w:tcPr>
            <w:tcW w:w="7338" w:type="dxa"/>
            <w:shd w:val="clear" w:color="auto" w:fill="auto"/>
          </w:tcPr>
          <w:p w:rsidR="00C5678D" w:rsidRPr="005C1671" w:rsidRDefault="00C5678D" w:rsidP="00EF37F7">
            <w:pPr>
              <w:pStyle w:val="a3"/>
              <w:rPr>
                <w:b/>
                <w:i/>
              </w:rPr>
            </w:pPr>
            <w:r w:rsidRPr="005C1671">
              <w:rPr>
                <w:b/>
                <w:i/>
              </w:rPr>
              <w:t>Керуюча справами виконкому</w:t>
            </w:r>
          </w:p>
          <w:p w:rsidR="00C5678D" w:rsidRPr="005C1671" w:rsidRDefault="00C5678D" w:rsidP="00EF37F7">
            <w:pPr>
              <w:pStyle w:val="a3"/>
              <w:rPr>
                <w:b/>
                <w:i/>
              </w:rPr>
            </w:pPr>
          </w:p>
        </w:tc>
        <w:tc>
          <w:tcPr>
            <w:tcW w:w="2516" w:type="dxa"/>
            <w:shd w:val="clear" w:color="auto" w:fill="auto"/>
          </w:tcPr>
          <w:p w:rsidR="00C5678D" w:rsidRPr="005C1671" w:rsidRDefault="00C5678D" w:rsidP="00EF37F7">
            <w:pPr>
              <w:pStyle w:val="a3"/>
              <w:rPr>
                <w:b/>
                <w:i/>
                <w:szCs w:val="28"/>
              </w:rPr>
            </w:pPr>
            <w:r w:rsidRPr="005C1671">
              <w:rPr>
                <w:b/>
                <w:i/>
                <w:szCs w:val="28"/>
              </w:rPr>
              <w:t>Т.Мала</w:t>
            </w:r>
          </w:p>
        </w:tc>
      </w:tr>
    </w:tbl>
    <w:p w:rsidR="00C5678D" w:rsidRPr="005C1671" w:rsidRDefault="00C5678D" w:rsidP="00C5678D">
      <w:pPr>
        <w:ind w:firstLine="720"/>
        <w:jc w:val="both"/>
        <w:rPr>
          <w:i/>
        </w:rPr>
      </w:pPr>
    </w:p>
    <w:p w:rsidR="00C5678D" w:rsidRPr="005C1671" w:rsidRDefault="00C5678D" w:rsidP="00C5678D">
      <w:pPr>
        <w:ind w:firstLine="720"/>
        <w:jc w:val="both"/>
        <w:rPr>
          <w:i/>
        </w:rPr>
      </w:pPr>
    </w:p>
    <w:p w:rsidR="00C5678D" w:rsidRPr="005C1671" w:rsidRDefault="00C5678D" w:rsidP="00C5678D">
      <w:pPr>
        <w:ind w:firstLine="720"/>
        <w:jc w:val="both"/>
        <w:rPr>
          <w:i/>
        </w:rPr>
      </w:pPr>
    </w:p>
    <w:p w:rsidR="00C5678D" w:rsidRPr="005C1671" w:rsidRDefault="00C5678D" w:rsidP="00C5678D">
      <w:pPr>
        <w:ind w:firstLine="720"/>
        <w:jc w:val="both"/>
        <w:rPr>
          <w:i/>
        </w:rPr>
      </w:pPr>
    </w:p>
    <w:p w:rsidR="00C5678D" w:rsidRPr="005C1671" w:rsidRDefault="00C5678D" w:rsidP="00C5678D">
      <w:pPr>
        <w:ind w:firstLine="720"/>
        <w:jc w:val="both"/>
        <w:rPr>
          <w:i/>
        </w:rPr>
      </w:pPr>
    </w:p>
    <w:p w:rsidR="00C5678D" w:rsidRPr="005C1671" w:rsidRDefault="00C5678D" w:rsidP="00C5678D">
      <w:pPr>
        <w:ind w:firstLine="720"/>
        <w:jc w:val="both"/>
        <w:rPr>
          <w:i/>
        </w:rPr>
      </w:pPr>
    </w:p>
    <w:p w:rsidR="00C5678D" w:rsidRPr="005C1671" w:rsidRDefault="00C5678D" w:rsidP="00C5678D">
      <w:pPr>
        <w:ind w:firstLine="720"/>
        <w:jc w:val="both"/>
        <w:rPr>
          <w:i/>
        </w:rPr>
      </w:pPr>
    </w:p>
    <w:p w:rsidR="00C5678D" w:rsidRPr="005C1671" w:rsidRDefault="00C5678D" w:rsidP="00C5678D">
      <w:pPr>
        <w:ind w:firstLine="720"/>
        <w:jc w:val="both"/>
        <w:rPr>
          <w:i/>
        </w:rPr>
      </w:pPr>
    </w:p>
    <w:p w:rsidR="00BF62A3" w:rsidRPr="005C1671" w:rsidRDefault="00106710" w:rsidP="00C5678D">
      <w:pPr>
        <w:rPr>
          <w:szCs w:val="28"/>
        </w:rPr>
      </w:pPr>
    </w:p>
    <w:sectPr w:rsidR="00BF62A3" w:rsidRPr="005C1671" w:rsidSect="0085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78D"/>
    <w:rsid w:val="00106710"/>
    <w:rsid w:val="003A6486"/>
    <w:rsid w:val="005C1671"/>
    <w:rsid w:val="00852041"/>
    <w:rsid w:val="00AB24B1"/>
    <w:rsid w:val="00C5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78D"/>
    <w:pPr>
      <w:jc w:val="both"/>
    </w:pPr>
  </w:style>
  <w:style w:type="character" w:customStyle="1" w:styleId="a4">
    <w:name w:val="Основной текст Знак"/>
    <w:basedOn w:val="a0"/>
    <w:link w:val="a3"/>
    <w:rsid w:val="00C5678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C5678D"/>
    <w:pPr>
      <w:jc w:val="both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C5678D"/>
    <w:rPr>
      <w:rFonts w:ascii="Times New Roman" w:eastAsia="Times New Roman" w:hAnsi="Times New Roman" w:cs="Times New Roman"/>
      <w:b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78D"/>
    <w:pPr>
      <w:jc w:val="both"/>
    </w:pPr>
  </w:style>
  <w:style w:type="character" w:customStyle="1" w:styleId="a4">
    <w:name w:val="Основной текст Знак"/>
    <w:basedOn w:val="a0"/>
    <w:link w:val="a3"/>
    <w:rsid w:val="00C5678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C5678D"/>
    <w:pPr>
      <w:jc w:val="both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C5678D"/>
    <w:rPr>
      <w:rFonts w:ascii="Times New Roman" w:eastAsia="Times New Roman" w:hAnsi="Times New Roman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ukvm244_1</dc:creator>
  <cp:lastModifiedBy>org301</cp:lastModifiedBy>
  <cp:revision>3</cp:revision>
  <dcterms:created xsi:type="dcterms:W3CDTF">2017-12-06T11:28:00Z</dcterms:created>
  <dcterms:modified xsi:type="dcterms:W3CDTF">2017-12-15T08:31:00Z</dcterms:modified>
</cp:coreProperties>
</file>