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0D" w:rsidRPr="00E55048" w:rsidRDefault="0077520D" w:rsidP="0077520D">
      <w:pPr>
        <w:spacing w:after="0" w:line="240" w:lineRule="auto"/>
        <w:ind w:right="-1" w:firstLine="6663"/>
        <w:rPr>
          <w:rFonts w:ascii="Times New Roman" w:eastAsia="Calibri" w:hAnsi="Times New Roman"/>
          <w:i/>
          <w:sz w:val="24"/>
          <w:szCs w:val="24"/>
          <w:lang w:val="uk-UA"/>
        </w:rPr>
      </w:pPr>
      <w:r w:rsidRPr="00E55048">
        <w:rPr>
          <w:rFonts w:ascii="Times New Roman" w:eastAsia="Calibri" w:hAnsi="Times New Roman"/>
          <w:i/>
          <w:sz w:val="24"/>
          <w:szCs w:val="24"/>
          <w:lang w:val="uk-UA"/>
        </w:rPr>
        <w:t xml:space="preserve">Додаток </w:t>
      </w:r>
      <w:r>
        <w:rPr>
          <w:rFonts w:ascii="Times New Roman" w:eastAsia="Calibri" w:hAnsi="Times New Roman"/>
          <w:i/>
          <w:sz w:val="24"/>
          <w:szCs w:val="24"/>
          <w:lang w:val="uk-UA"/>
        </w:rPr>
        <w:t>1</w:t>
      </w:r>
      <w:r w:rsidRPr="00E55048">
        <w:rPr>
          <w:rFonts w:ascii="Times New Roman" w:eastAsia="Calibri" w:hAnsi="Times New Roman"/>
          <w:i/>
          <w:sz w:val="24"/>
          <w:szCs w:val="24"/>
          <w:lang w:val="uk-UA"/>
        </w:rPr>
        <w:t xml:space="preserve"> </w:t>
      </w:r>
    </w:p>
    <w:p w:rsidR="0077520D" w:rsidRPr="00E55048" w:rsidRDefault="0077520D" w:rsidP="0077520D">
      <w:pPr>
        <w:spacing w:after="0" w:line="240" w:lineRule="auto"/>
        <w:ind w:right="-1" w:firstLine="6663"/>
        <w:rPr>
          <w:rFonts w:ascii="Times New Roman" w:eastAsia="Calibri" w:hAnsi="Times New Roman"/>
          <w:i/>
          <w:sz w:val="24"/>
          <w:szCs w:val="24"/>
          <w:lang w:val="uk-UA"/>
        </w:rPr>
      </w:pPr>
      <w:r w:rsidRPr="00E55048">
        <w:rPr>
          <w:rFonts w:ascii="Times New Roman" w:eastAsia="Calibri" w:hAnsi="Times New Roman"/>
          <w:i/>
          <w:sz w:val="24"/>
          <w:szCs w:val="24"/>
          <w:lang w:val="uk-UA"/>
        </w:rPr>
        <w:t>до рішення міської ради</w:t>
      </w:r>
    </w:p>
    <w:p w:rsidR="0077520D" w:rsidRPr="00CF06AB" w:rsidRDefault="00CF06AB" w:rsidP="0077520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bookmarkStart w:id="0" w:name="_GoBack"/>
      <w:r w:rsidRPr="00CF06AB">
        <w:rPr>
          <w:rFonts w:ascii="Times New Roman" w:hAnsi="Times New Roman"/>
          <w:i/>
          <w:sz w:val="24"/>
          <w:szCs w:val="24"/>
          <w:lang w:val="uk-UA"/>
        </w:rPr>
        <w:t>12.06.2017 №1701</w:t>
      </w:r>
    </w:p>
    <w:bookmarkEnd w:id="0"/>
    <w:p w:rsidR="0077520D" w:rsidRDefault="0077520D" w:rsidP="007752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520D" w:rsidRDefault="0077520D" w:rsidP="0077520D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520D" w:rsidRDefault="0077520D" w:rsidP="0077520D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520D" w:rsidRDefault="0077520D" w:rsidP="0077520D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520D" w:rsidRPr="00270358" w:rsidRDefault="0077520D" w:rsidP="0077520D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>Програма управління комунальним майном</w:t>
      </w:r>
    </w:p>
    <w:p w:rsidR="0077520D" w:rsidRPr="00270358" w:rsidRDefault="0077520D" w:rsidP="0077520D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 xml:space="preserve"> територіальної громади міста Кривого Рогу на 2016 – 2020 роки</w:t>
      </w:r>
    </w:p>
    <w:p w:rsidR="0077520D" w:rsidRPr="00270358" w:rsidRDefault="0077520D" w:rsidP="0077520D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520D" w:rsidRPr="00270358" w:rsidRDefault="0077520D" w:rsidP="0077520D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>Паспорт Програми управління комунальним майном</w:t>
      </w:r>
    </w:p>
    <w:p w:rsidR="0077520D" w:rsidRDefault="0077520D" w:rsidP="0077520D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358">
        <w:rPr>
          <w:rFonts w:ascii="Times New Roman" w:hAnsi="Times New Roman"/>
          <w:b/>
          <w:i/>
          <w:sz w:val="28"/>
          <w:szCs w:val="28"/>
          <w:lang w:val="uk-UA"/>
        </w:rPr>
        <w:t xml:space="preserve"> територіальної громади міста Кривого Рогу на 2016 – 2020 роки</w:t>
      </w:r>
    </w:p>
    <w:p w:rsidR="0077520D" w:rsidRDefault="0077520D" w:rsidP="0077520D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520D" w:rsidRPr="00270358" w:rsidRDefault="0077520D" w:rsidP="0077520D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520D" w:rsidRPr="002F781D" w:rsidRDefault="0077520D" w:rsidP="007752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81D">
        <w:rPr>
          <w:rFonts w:ascii="Times New Roman" w:hAnsi="Times New Roman"/>
          <w:sz w:val="28"/>
          <w:szCs w:val="28"/>
          <w:lang w:val="uk-UA"/>
        </w:rPr>
        <w:t>Загальні орієнтовні обсяги фінансування:</w:t>
      </w:r>
      <w:r w:rsidRPr="002F6BE9">
        <w:rPr>
          <w:lang w:val="uk-UA"/>
        </w:rPr>
        <w:t xml:space="preserve"> </w:t>
      </w:r>
      <w:r w:rsidRPr="002F6BE9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6BE9">
        <w:rPr>
          <w:rFonts w:ascii="Times New Roman" w:hAnsi="Times New Roman"/>
          <w:sz w:val="28"/>
          <w:szCs w:val="28"/>
          <w:lang w:val="uk-UA"/>
        </w:rPr>
        <w:t>515,34</w:t>
      </w:r>
      <w:r w:rsidRPr="002F781D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77520D" w:rsidRPr="002F781D" w:rsidRDefault="0077520D" w:rsidP="0077520D">
      <w:pPr>
        <w:ind w:left="-284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275"/>
        <w:gridCol w:w="1276"/>
        <w:gridCol w:w="1276"/>
        <w:gridCol w:w="1276"/>
      </w:tblGrid>
      <w:tr w:rsidR="0077520D" w:rsidRPr="00C765FF" w:rsidTr="0007047B">
        <w:trPr>
          <w:trHeight w:val="32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Орієнтовні обсяги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фінансування,</w:t>
            </w:r>
            <w:r w:rsidRPr="00C765FF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усього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За роками виконання</w:t>
            </w:r>
          </w:p>
        </w:tc>
      </w:tr>
      <w:tr w:rsidR="0077520D" w:rsidRPr="00C765FF" w:rsidTr="0007047B">
        <w:trPr>
          <w:trHeight w:val="1390"/>
        </w:trPr>
        <w:tc>
          <w:tcPr>
            <w:tcW w:w="1418" w:type="dxa"/>
            <w:vMerge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520D" w:rsidRPr="00231566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 xml:space="preserve">2016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20D" w:rsidRPr="00231566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231566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2017</w:t>
            </w: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231566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231566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2018</w:t>
            </w: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231566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231566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2019</w:t>
            </w: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231566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</w:pPr>
            <w:r w:rsidRPr="00231566"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>2020</w:t>
            </w:r>
            <w:r>
              <w:rPr>
                <w:rFonts w:ascii="Times New Roman" w:hAnsi="Times New Roman"/>
                <w:b/>
                <w:i/>
                <w:sz w:val="25"/>
                <w:szCs w:val="25"/>
                <w:lang w:val="uk-UA"/>
              </w:rPr>
              <w:t xml:space="preserve"> </w:t>
            </w:r>
          </w:p>
        </w:tc>
      </w:tr>
      <w:tr w:rsidR="0077520D" w:rsidRPr="00C765FF" w:rsidTr="0007047B">
        <w:tc>
          <w:tcPr>
            <w:tcW w:w="1418" w:type="dxa"/>
            <w:shd w:val="clear" w:color="auto" w:fill="auto"/>
          </w:tcPr>
          <w:p w:rsidR="0077520D" w:rsidRPr="00C765FF" w:rsidRDefault="0077520D" w:rsidP="000704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Державий</w:t>
            </w:r>
            <w:proofErr w:type="spellEnd"/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77520D" w:rsidRPr="00C765FF" w:rsidTr="0007047B">
        <w:tc>
          <w:tcPr>
            <w:tcW w:w="1418" w:type="dxa"/>
            <w:shd w:val="clear" w:color="auto" w:fill="auto"/>
          </w:tcPr>
          <w:p w:rsidR="0077520D" w:rsidRPr="00C765FF" w:rsidRDefault="0077520D" w:rsidP="000704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77520D" w:rsidRPr="00C765FF" w:rsidTr="0007047B">
        <w:tc>
          <w:tcPr>
            <w:tcW w:w="1418" w:type="dxa"/>
            <w:shd w:val="clear" w:color="auto" w:fill="auto"/>
          </w:tcPr>
          <w:p w:rsidR="0077520D" w:rsidRPr="00C765FF" w:rsidRDefault="0077520D" w:rsidP="000704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F6BE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6BE9">
              <w:rPr>
                <w:rFonts w:ascii="Times New Roman" w:hAnsi="Times New Roman"/>
                <w:sz w:val="28"/>
                <w:szCs w:val="28"/>
                <w:lang w:val="uk-UA"/>
              </w:rPr>
              <w:t>515,34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5 224,34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2606,4</w:t>
            </w:r>
          </w:p>
        </w:tc>
      </w:tr>
      <w:tr w:rsidR="0077520D" w:rsidRPr="00C765FF" w:rsidTr="0007047B">
        <w:tc>
          <w:tcPr>
            <w:tcW w:w="1418" w:type="dxa"/>
            <w:shd w:val="clear" w:color="auto" w:fill="auto"/>
          </w:tcPr>
          <w:p w:rsidR="0077520D" w:rsidRPr="00C765FF" w:rsidRDefault="0077520D" w:rsidP="000704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Інші джерела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77520D" w:rsidRPr="00C765FF" w:rsidTr="0007047B">
        <w:tc>
          <w:tcPr>
            <w:tcW w:w="1418" w:type="dxa"/>
            <w:shd w:val="clear" w:color="auto" w:fill="auto"/>
          </w:tcPr>
          <w:p w:rsidR="0077520D" w:rsidRPr="00C765FF" w:rsidRDefault="0077520D" w:rsidP="000704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765FF">
              <w:rPr>
                <w:rFonts w:ascii="Times New Roman" w:hAnsi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F6BE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6BE9">
              <w:rPr>
                <w:rFonts w:ascii="Times New Roman" w:hAnsi="Times New Roman"/>
                <w:sz w:val="28"/>
                <w:szCs w:val="28"/>
                <w:lang w:val="uk-UA"/>
              </w:rPr>
              <w:t>515,34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2485,4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5 224,34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20D" w:rsidRPr="00C765FF" w:rsidRDefault="0077520D" w:rsidP="00070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2606,4</w:t>
            </w:r>
          </w:p>
        </w:tc>
      </w:tr>
    </w:tbl>
    <w:p w:rsidR="0077520D" w:rsidRDefault="0077520D" w:rsidP="007752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520D" w:rsidRDefault="0077520D" w:rsidP="007752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520D" w:rsidRDefault="0077520D" w:rsidP="007752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520D" w:rsidRDefault="0077520D" w:rsidP="007752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520D" w:rsidRDefault="0077520D" w:rsidP="0077520D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 </w:t>
      </w:r>
      <w:proofErr w:type="spellStart"/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>С.Маляренко</w:t>
      </w:r>
      <w:proofErr w:type="spellEnd"/>
      <w:r w:rsidRPr="00B23D0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77520D" w:rsidRDefault="0077520D" w:rsidP="007752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520D" w:rsidRDefault="0077520D" w:rsidP="0077520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A69EC" w:rsidRDefault="001A69EC"/>
    <w:sectPr w:rsidR="001A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09F"/>
    <w:multiLevelType w:val="hybridMultilevel"/>
    <w:tmpl w:val="33FA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E3256"/>
    <w:multiLevelType w:val="hybridMultilevel"/>
    <w:tmpl w:val="90BC0AE4"/>
    <w:lvl w:ilvl="0" w:tplc="F8EE4CE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9B"/>
    <w:rsid w:val="001A69EC"/>
    <w:rsid w:val="0077520D"/>
    <w:rsid w:val="0078219B"/>
    <w:rsid w:val="00C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3</cp:revision>
  <dcterms:created xsi:type="dcterms:W3CDTF">2017-05-13T08:15:00Z</dcterms:created>
  <dcterms:modified xsi:type="dcterms:W3CDTF">2017-06-13T11:54:00Z</dcterms:modified>
</cp:coreProperties>
</file>