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0E" w:rsidRPr="004E7ECC" w:rsidRDefault="00E47C0E" w:rsidP="00E47C0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</w:t>
      </w:r>
      <w:r w:rsidRPr="004E7E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47C0E" w:rsidRPr="004E7ECC" w:rsidRDefault="00E47C0E" w:rsidP="00E47C0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E7E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до рішення виконкому міської ради</w:t>
      </w: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4E7EC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           </w:t>
      </w:r>
      <w:r w:rsidR="004E7ECC" w:rsidRPr="004E7ECC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                                     12.05.2016 №211</w:t>
      </w: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47C0E" w:rsidRPr="004E7ECC" w:rsidRDefault="00E47C0E" w:rsidP="00E47C0E">
      <w:pPr>
        <w:keepNext/>
        <w:jc w:val="center"/>
        <w:outlineLvl w:val="3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E7E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Перелік</w:t>
      </w:r>
    </w:p>
    <w:p w:rsidR="00E47C0E" w:rsidRPr="004E7ECC" w:rsidRDefault="00E47C0E" w:rsidP="00E47C0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7E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жилих приміщень, які переводяться в нежилі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1701"/>
        <w:gridCol w:w="2693"/>
      </w:tblGrid>
      <w:tr w:rsidR="00E47C0E" w:rsidRPr="004E7ECC" w:rsidTr="00E47C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4E7ECC" w:rsidRDefault="00E47C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Власник</w:t>
            </w:r>
          </w:p>
          <w:p w:rsidR="00E47C0E" w:rsidRPr="004E7ECC" w:rsidRDefault="00E47C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житлового</w:t>
            </w:r>
          </w:p>
          <w:p w:rsidR="00E47C0E" w:rsidRPr="004E7ECC" w:rsidRDefault="00E47C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4E7ECC" w:rsidRDefault="00E47C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Місцезнаходження</w:t>
            </w:r>
          </w:p>
          <w:p w:rsidR="00E47C0E" w:rsidRPr="004E7ECC" w:rsidRDefault="00E47C0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Загальна 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площа     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приміщення,  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м</w:t>
            </w: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uk-UA"/>
              </w:rPr>
              <w:t>2</w:t>
            </w: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Дозволено перепланування  та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переобладнання       </w:t>
            </w:r>
          </w:p>
        </w:tc>
      </w:tr>
      <w:tr w:rsidR="00E47C0E" w:rsidRPr="004E7ECC" w:rsidTr="00E47C0E">
        <w:trPr>
          <w:trHeight w:val="1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Євгенюк</w:t>
            </w:r>
            <w:proofErr w:type="spellEnd"/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Лідія Іванівна</w:t>
            </w:r>
          </w:p>
          <w:p w:rsidR="00E47C0E" w:rsidRPr="004E7ECC" w:rsidRDefault="00E47C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Костенка, буд. 25,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2,</w:t>
            </w: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4E7ECC" w:rsidRDefault="00E47C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45,8,</w:t>
            </w:r>
          </w:p>
          <w:p w:rsidR="00E47C0E" w:rsidRPr="004E7ECC" w:rsidRDefault="00E47C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42,4</w:t>
            </w:r>
          </w:p>
          <w:p w:rsidR="00E47C0E" w:rsidRPr="004E7ECC" w:rsidRDefault="00E47C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E47C0E" w:rsidRPr="004E7ECC" w:rsidRDefault="00E47C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Нотаріальна контора,</w:t>
            </w: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нотаріальної контори</w:t>
            </w:r>
          </w:p>
          <w:p w:rsidR="00E47C0E" w:rsidRPr="004E7ECC" w:rsidRDefault="00E47C0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7C0E" w:rsidRPr="004E7ECC" w:rsidRDefault="00E47C0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47C0E" w:rsidRPr="004E7ECC" w:rsidRDefault="00E47C0E" w:rsidP="00E47C0E">
      <w:pPr>
        <w:ind w:left="4956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47C0E" w:rsidRPr="004E7ECC" w:rsidRDefault="00E47C0E" w:rsidP="00E47C0E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4E7ECC">
        <w:rPr>
          <w:b/>
          <w:i/>
          <w:lang w:val="uk-UA"/>
        </w:rPr>
        <w:t xml:space="preserve">Керуюча справами виконкому </w:t>
      </w:r>
      <w:r w:rsidRPr="004E7ECC">
        <w:rPr>
          <w:b/>
          <w:i/>
          <w:lang w:val="uk-UA"/>
        </w:rPr>
        <w:tab/>
        <w:t xml:space="preserve">   </w:t>
      </w:r>
      <w:proofErr w:type="spellStart"/>
      <w:r w:rsidRPr="004E7ECC">
        <w:rPr>
          <w:b/>
          <w:i/>
          <w:lang w:val="uk-UA"/>
        </w:rPr>
        <w:t>О.Шовгеля</w:t>
      </w:r>
      <w:proofErr w:type="spellEnd"/>
    </w:p>
    <w:p w:rsidR="00E47C0E" w:rsidRPr="004E7ECC" w:rsidRDefault="00E47C0E" w:rsidP="00E47C0E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7C0E" w:rsidRPr="004E7ECC" w:rsidRDefault="00E47C0E" w:rsidP="00E47C0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285F" w:rsidRPr="004E7ECC" w:rsidRDefault="00F1285F">
      <w:pPr>
        <w:rPr>
          <w:lang w:val="uk-UA"/>
        </w:rPr>
      </w:pPr>
    </w:p>
    <w:sectPr w:rsidR="00F1285F" w:rsidRPr="004E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2F"/>
    <w:rsid w:val="0027302F"/>
    <w:rsid w:val="004E7ECC"/>
    <w:rsid w:val="00E47C0E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47C0E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47C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47C0E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47C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4</cp:revision>
  <dcterms:created xsi:type="dcterms:W3CDTF">2016-04-28T08:03:00Z</dcterms:created>
  <dcterms:modified xsi:type="dcterms:W3CDTF">2016-05-12T12:58:00Z</dcterms:modified>
</cp:coreProperties>
</file>