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42" w:rsidRPr="003C1242" w:rsidRDefault="003C1242" w:rsidP="003C1242">
      <w:pPr>
        <w:tabs>
          <w:tab w:val="left" w:pos="993"/>
        </w:tabs>
        <w:spacing w:after="120" w:line="240" w:lineRule="auto"/>
        <w:ind w:left="10490" w:right="-17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C12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ЗАТВЕРДЖЕНО</w:t>
      </w:r>
    </w:p>
    <w:p w:rsidR="003C1242" w:rsidRPr="003C1242" w:rsidRDefault="003C1242" w:rsidP="003C1242">
      <w:pPr>
        <w:tabs>
          <w:tab w:val="left" w:pos="993"/>
          <w:tab w:val="left" w:pos="5488"/>
          <w:tab w:val="left" w:pos="8609"/>
          <w:tab w:val="left" w:pos="8791"/>
        </w:tabs>
        <w:spacing w:after="0" w:line="240" w:lineRule="auto"/>
        <w:ind w:left="10490" w:right="-17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C12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Рішення виконкому міської ради</w:t>
      </w:r>
    </w:p>
    <w:p w:rsidR="003C1242" w:rsidRPr="003C1242" w:rsidRDefault="003C1242" w:rsidP="003C1242">
      <w:pPr>
        <w:tabs>
          <w:tab w:val="left" w:pos="993"/>
          <w:tab w:val="left" w:pos="5488"/>
          <w:tab w:val="left" w:pos="8609"/>
          <w:tab w:val="left" w:pos="8791"/>
        </w:tabs>
        <w:spacing w:after="0" w:line="240" w:lineRule="auto"/>
        <w:ind w:left="10490" w:right="-17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C124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12.08.2015  № 338</w:t>
      </w:r>
    </w:p>
    <w:p w:rsidR="003C1242" w:rsidRPr="003C1242" w:rsidRDefault="003C1242" w:rsidP="003C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C12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 А Х О Д И</w:t>
      </w:r>
    </w:p>
    <w:p w:rsidR="003C1242" w:rsidRPr="003C1242" w:rsidRDefault="003C1242" w:rsidP="003C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C12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 підготовки проведення чергових місцевих виборів </w:t>
      </w:r>
      <w:r w:rsidRPr="003C12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br/>
        <w:t>25 жовтня 2015 року в м. Кривому Розі</w:t>
      </w:r>
    </w:p>
    <w:p w:rsidR="003C1242" w:rsidRPr="003C1242" w:rsidRDefault="003C1242" w:rsidP="003C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6"/>
          <w:szCs w:val="6"/>
          <w:lang w:val="uk-UA" w:eastAsia="ru-RU"/>
        </w:rPr>
      </w:pPr>
    </w:p>
    <w:tbl>
      <w:tblPr>
        <w:tblW w:w="145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8924"/>
        <w:gridCol w:w="2411"/>
        <w:gridCol w:w="2357"/>
      </w:tblGrid>
      <w:tr w:rsidR="003C1242" w:rsidRPr="003C1242" w:rsidTr="00476DDA"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№ з/п</w:t>
            </w:r>
          </w:p>
        </w:tc>
        <w:tc>
          <w:tcPr>
            <w:tcW w:w="8924" w:type="dxa"/>
            <w:tcBorders>
              <w:bottom w:val="single" w:sz="4" w:space="0" w:color="auto"/>
            </w:tcBorders>
            <w:vAlign w:val="center"/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 а х о д 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3C1242" w:rsidRPr="003C1242" w:rsidTr="00476DDA"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1</w:t>
            </w:r>
          </w:p>
        </w:tc>
        <w:tc>
          <w:tcPr>
            <w:tcW w:w="8924" w:type="dxa"/>
            <w:tcBorders>
              <w:bottom w:val="single" w:sz="4" w:space="0" w:color="auto"/>
            </w:tcBorders>
            <w:vAlign w:val="center"/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</w:tr>
      <w:tr w:rsidR="003C1242" w:rsidRPr="003C1242" w:rsidTr="00476DDA">
        <w:tc>
          <w:tcPr>
            <w:tcW w:w="856" w:type="dxa"/>
            <w:tcBorders>
              <w:bottom w:val="single" w:sz="4" w:space="0" w:color="auto"/>
            </w:tcBorders>
          </w:tcPr>
          <w:p w:rsidR="003C1242" w:rsidRPr="003C1242" w:rsidRDefault="003C1242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8924" w:type="dxa"/>
            <w:tcBorders>
              <w:bottom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Привести в актуальний стан інформацію про дислокацію житлових будинків у межах виборчих дільниць, утворених на постійній основі, та про їх центри на порталі «Криворізький ресурсний центр»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</w:t>
            </w:r>
            <w:r w:rsidRPr="003C124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01.09.2015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Виконкоми районних у місті рад</w:t>
            </w:r>
          </w:p>
        </w:tc>
      </w:tr>
      <w:tr w:rsidR="003C1242" w:rsidRPr="003C1242" w:rsidTr="00476DDA">
        <w:tc>
          <w:tcPr>
            <w:tcW w:w="856" w:type="dxa"/>
            <w:tcBorders>
              <w:bottom w:val="single" w:sz="4" w:space="0" w:color="auto"/>
            </w:tcBorders>
          </w:tcPr>
          <w:p w:rsidR="003C1242" w:rsidRPr="003C1242" w:rsidRDefault="003C1242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924" w:type="dxa"/>
            <w:tcBorders>
              <w:bottom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Ужити заходів з матеріально-технічного забезпечення міської, районних у місті виборчих комісій, відділів ведення Державного реєстру виборців виконкомів районних у місті рад 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3C1242" w:rsidRPr="003C1242" w:rsidRDefault="003C1242" w:rsidP="0004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 0</w:t>
            </w:r>
            <w:r w:rsidR="0004195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.09.</w:t>
            </w:r>
            <w:bookmarkStart w:id="0" w:name="_GoBack"/>
            <w:bookmarkEnd w:id="0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2015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Шовгеля О.М.,</w:t>
            </w:r>
          </w:p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Курочкіна Н.М.,</w:t>
            </w:r>
          </w:p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Онікій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О.П.,</w:t>
            </w:r>
          </w:p>
          <w:p w:rsidR="00476DDA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голови районних </w:t>
            </w:r>
          </w:p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 місті рад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C1242" w:rsidRPr="003C1242" w:rsidTr="00476DDA">
        <w:tc>
          <w:tcPr>
            <w:tcW w:w="856" w:type="dxa"/>
            <w:tcBorders>
              <w:bottom w:val="single" w:sz="4" w:space="0" w:color="auto"/>
            </w:tcBorders>
          </w:tcPr>
          <w:p w:rsidR="003C1242" w:rsidRPr="003C1242" w:rsidRDefault="003C1242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8924" w:type="dxa"/>
            <w:tcBorders>
              <w:bottom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Виділити місця та обладнати стенди, дошки оголошень для розміщення матеріалів передвиборної агітації; визначити приміщення для проведення публічних заходів передвиборної агітації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3C1242" w:rsidRPr="003C1242" w:rsidRDefault="0004195A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3C1242"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3C1242"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.09.2015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Виконкоми районних у місті рад</w:t>
            </w:r>
          </w:p>
        </w:tc>
      </w:tr>
      <w:tr w:rsidR="003C1242" w:rsidRPr="003C1242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Інформувати відповідні виборчі комісії про визначені місця для розміщення передвиборної агітації, у тому числі в разі зміни їх дислокації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Після формування складу міської, районних у місті виборчих комісій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Голови районних у місті рад</w:t>
            </w:r>
          </w:p>
        </w:tc>
      </w:tr>
      <w:tr w:rsidR="003C1242" w:rsidRPr="003C1242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Забезпечити державну реєстрацію змін до складу територіальних ви-</w:t>
            </w: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борчих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комісій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uk-UA" w:eastAsia="ru-RU"/>
              </w:rPr>
              <w:t>У день подачі відповідних документів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Фіщенко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О.В.,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  <w:t>Стельмах І.В.</w:t>
            </w:r>
          </w:p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(за згодою)</w:t>
            </w:r>
          </w:p>
        </w:tc>
      </w:tr>
      <w:tr w:rsidR="003C1242" w:rsidRPr="00476DDA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Провести, у межах повноважень, роз'яснювальну роботу із суб'єктами господарювання, зазначеними в ст. 60 Закону України «Про місцеві 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lastRenderedPageBreak/>
              <w:t>вибори», щодо дотримання вимог закону в частині поширення інформації про вибори, обмежень участі в передвиборній агітації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lastRenderedPageBreak/>
              <w:t>До 10.09.2015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47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Заступники </w:t>
            </w: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місь</w:t>
            </w:r>
            <w:proofErr w:type="spellEnd"/>
            <w:r w:rsidR="00476D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кого голови від</w:t>
            </w:r>
            <w:r w:rsidR="00476D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lastRenderedPageBreak/>
              <w:t>повідно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до </w:t>
            </w: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розпо</w:t>
            </w:r>
            <w:proofErr w:type="spellEnd"/>
            <w:r w:rsidR="00476D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ділу обов’язків, 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</w: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Благун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І.М.,</w:t>
            </w:r>
          </w:p>
          <w:p w:rsidR="00476DDA" w:rsidRDefault="003C1242" w:rsidP="00476DDA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Герасименко І.М.,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</w: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Діхтяр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Ю.С.,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</w: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Касимова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Н.О.,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  <w:t>Катриченко О.В.,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  <w:t>Мурашко К.В.,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</w:r>
            <w:proofErr w:type="spellStart"/>
            <w:r w:rsidRPr="003C1242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val="uk-UA" w:eastAsia="ru-RU"/>
              </w:rPr>
              <w:t>Стрига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val="uk-UA" w:eastAsia="ru-RU"/>
              </w:rPr>
              <w:t xml:space="preserve"> Н.В.,</w:t>
            </w:r>
            <w:r w:rsidRPr="003C1242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val="uk-UA" w:eastAsia="ru-RU"/>
              </w:rPr>
              <w:br/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Сиротюк С.В.,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  <w:t>голови районних</w:t>
            </w:r>
          </w:p>
          <w:p w:rsidR="003C1242" w:rsidRPr="003C1242" w:rsidRDefault="003C1242" w:rsidP="00476DDA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у місті рад</w:t>
            </w:r>
          </w:p>
        </w:tc>
      </w:tr>
      <w:tr w:rsidR="003C1242" w:rsidRPr="003C1242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Здійснювати моніторинг стану територій, прилеглих до центрів виборчих дільниць, на предмет благоустрою, зовнішнього освітлення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Постійно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Голови районних  у місті рад</w:t>
            </w:r>
          </w:p>
        </w:tc>
      </w:tr>
      <w:tr w:rsidR="003C1242" w:rsidRPr="003C1242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Надати до Криворізького Центру телекомунікацій №525 </w:t>
            </w: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Дніпропетров</w:t>
            </w:r>
            <w:r w:rsidR="00476D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ської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філії публічного акціонерного товариства «Укртелеком» пропозиції щодо установки й підключення телефонних апаратів для подальшого забезпечення роботи дільничних виборчих комісій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 30.09.2015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Голови районних у місті рад</w:t>
            </w:r>
          </w:p>
        </w:tc>
      </w:tr>
      <w:tr w:rsidR="003C1242" w:rsidRPr="003C1242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9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Ужити заходів щодо заповнення вакантних посад у відділах ведення Державного реєстру виборців виконкомів районних у місті рад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ind w:right="-21" w:hanging="14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Вересень – </w:t>
            </w:r>
          </w:p>
          <w:p w:rsidR="003C1242" w:rsidRPr="003C1242" w:rsidRDefault="003C1242" w:rsidP="003C1242">
            <w:pPr>
              <w:spacing w:after="0" w:line="240" w:lineRule="auto"/>
              <w:ind w:right="-21" w:hanging="14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жовтень </w:t>
            </w:r>
          </w:p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2015 року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Голови районних у місті рад</w:t>
            </w:r>
          </w:p>
        </w:tc>
      </w:tr>
      <w:tr w:rsidR="003C1242" w:rsidRPr="003C1242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476DDA" w:rsidRDefault="003C1242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Установити режим роботи відділів ведення Державного реєстру виборців виконкомів районних у місті рад,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необхідний для забезпечення надсилання Центральній виборчій комісії інформацій територіальних виборчих комісій за допомогою автоматизованої інформаційно-телекомунікаційної системи </w:t>
            </w: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держреєстру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 прийом і розгляд рішень судів, звернень виборчих комісій, виборців; здійснення інших повноважень, передбачених виборчим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Вересень –листопад</w:t>
            </w:r>
          </w:p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2015 року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Голови районних  у місті рад</w:t>
            </w:r>
          </w:p>
        </w:tc>
      </w:tr>
      <w:tr w:rsidR="003C1242" w:rsidRPr="003C1242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lastRenderedPageBreak/>
              <w:t>11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Організувати роботу з інформування виборців про діяльність відділів ведення Державного реєстру виборців виконкомів районних у місті рад, про можливість та процедури перевірки включення себе або своїх персональних даних до Державного реєстру виборців та списків виборців на виборчих дільницях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ind w:right="-21" w:hanging="14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Вересень – </w:t>
            </w:r>
          </w:p>
          <w:p w:rsidR="003C1242" w:rsidRPr="003C1242" w:rsidRDefault="003C1242" w:rsidP="003C1242">
            <w:pPr>
              <w:spacing w:after="0" w:line="240" w:lineRule="auto"/>
              <w:ind w:right="-21" w:hanging="14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жовтень </w:t>
            </w:r>
          </w:p>
          <w:p w:rsidR="003C1242" w:rsidRPr="003C1242" w:rsidRDefault="003C1242" w:rsidP="003C1242">
            <w:pPr>
              <w:spacing w:after="0" w:line="240" w:lineRule="auto"/>
              <w:ind w:right="-21" w:hanging="14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2015 року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Шовгеля О.М.,</w:t>
            </w:r>
          </w:p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Затолокіна О.А., 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  <w:t>голови районних у місті рад</w:t>
            </w:r>
          </w:p>
        </w:tc>
      </w:tr>
      <w:tr w:rsidR="003C1242" w:rsidRPr="003C1242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Вирішити питання виділення коштів на оплату послуг з установлення й підключення телефонних апаратів у приміщеннях територіальних, дільничних виборчих комісій та для голосування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ind w:right="-21" w:hanging="14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Вересень – </w:t>
            </w:r>
          </w:p>
          <w:p w:rsidR="003C1242" w:rsidRPr="003C1242" w:rsidRDefault="003C1242" w:rsidP="003C1242">
            <w:pPr>
              <w:spacing w:after="0" w:line="240" w:lineRule="auto"/>
              <w:ind w:right="-21" w:hanging="14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жовтень</w:t>
            </w:r>
          </w:p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2015 року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Полтавець А.А.,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</w: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Рожко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О.В.</w:t>
            </w:r>
          </w:p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3C1242" w:rsidRPr="003C1242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Забезпечити підготовку та обладнання згідно з вимогами Центральної виборчої комісії приміщень:</w:t>
            </w:r>
          </w:p>
          <w:p w:rsidR="003C1242" w:rsidRPr="003C1242" w:rsidRDefault="003C1242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- дільничних виборчих комісій; </w:t>
            </w:r>
          </w:p>
          <w:p w:rsidR="003C1242" w:rsidRPr="003C1242" w:rsidRDefault="003C1242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- для голосування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 05.10.2015,</w:t>
            </w:r>
          </w:p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 24.10.2015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Голови районних  у місті рад</w:t>
            </w:r>
          </w:p>
        </w:tc>
      </w:tr>
      <w:tr w:rsidR="003C1242" w:rsidRPr="003C1242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Забезпечити подання до дільничних виборчих комісій спеціальних виборчих дільниць відомостей про громадян України, які мають право голосу на місцевих виборах та на день голосування перебуватимуть у стаціонарних закладах охорони здоров’я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До 13.10.2015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Бєліков К.А.,</w:t>
            </w:r>
          </w:p>
          <w:p w:rsidR="003C1242" w:rsidRPr="003C1242" w:rsidRDefault="003C1242" w:rsidP="003C1242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Мурашко К.В.,</w:t>
            </w:r>
          </w:p>
          <w:p w:rsidR="003C1242" w:rsidRPr="003C1242" w:rsidRDefault="003C1242" w:rsidP="003C1242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керівники </w:t>
            </w: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стаціо</w:t>
            </w:r>
            <w:r w:rsidR="00476D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нарних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закладів охорони здоров’я</w:t>
            </w:r>
          </w:p>
        </w:tc>
      </w:tr>
      <w:tr w:rsidR="003C1242" w:rsidRPr="003C1242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15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Вирішити питання надання виборчим комісіям згідно з установленими Центральною виборчою комісією нормами транспортних засобів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виборчого процесу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Фіщенко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О.В.,                       Сиротюк С.В.</w:t>
            </w:r>
          </w:p>
        </w:tc>
      </w:tr>
      <w:tr w:rsidR="003C1242" w:rsidRPr="003C1242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16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Ужити заходів щодо забезпечення: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3C1242" w:rsidRPr="003C1242" w:rsidTr="00476DDA"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tabs>
                <w:tab w:val="left" w:pos="0"/>
                <w:tab w:val="left" w:pos="32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упорядкованості адресного господарства міста;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uk-UA" w:eastAsia="ru-RU"/>
              </w:rPr>
              <w:t>Постійно,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Вербицький Г.П.,           Катриченко О.В.,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  <w:t xml:space="preserve">голови районних  у місті рад; </w:t>
            </w:r>
          </w:p>
        </w:tc>
      </w:tr>
      <w:tr w:rsidR="003C1242" w:rsidRPr="003C1242" w:rsidTr="00476DDA"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numPr>
                <w:ilvl w:val="1"/>
                <w:numId w:val="2"/>
              </w:numPr>
              <w:tabs>
                <w:tab w:val="left" w:pos="0"/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охорони технічних поверхів будівель і споруд, де розташовані центри виборчих дільниць, доступу до комунікацій у разі аварійних ситуацій, наявності запасних ключів від приміщень виборчих комісій та для голосування, сейфів;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uk-UA" w:eastAsia="ru-RU"/>
              </w:rPr>
              <w:t>25.10.2015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голови районних          у місті рад,</w:t>
            </w:r>
          </w:p>
          <w:p w:rsidR="003C1242" w:rsidRPr="003C1242" w:rsidRDefault="003C1242" w:rsidP="003C12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керівники </w:t>
            </w: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</w:t>
            </w:r>
            <w:r w:rsidR="009A0C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відних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виконав</w:t>
            </w:r>
            <w:r w:rsidR="009A0C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чих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органів міської ради, закладів, установ, підприємств</w:t>
            </w:r>
          </w:p>
        </w:tc>
      </w:tr>
      <w:tr w:rsidR="003C1242" w:rsidRPr="003C1242" w:rsidTr="00476DDA"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numPr>
                <w:ilvl w:val="1"/>
                <w:numId w:val="2"/>
              </w:numPr>
              <w:tabs>
                <w:tab w:val="left" w:pos="0"/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доступу до приміщень для голосування громадянам з обмеженими фізичними можливостями;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 24.10.2015,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ind w:hanging="19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виконкоми район</w:t>
            </w:r>
            <w:r w:rsidR="00476D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них у місті рад;</w:t>
            </w:r>
          </w:p>
        </w:tc>
      </w:tr>
      <w:tr w:rsidR="003C1242" w:rsidRPr="003C1242" w:rsidTr="00476DDA">
        <w:tc>
          <w:tcPr>
            <w:tcW w:w="8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numPr>
                <w:ilvl w:val="0"/>
                <w:numId w:val="2"/>
              </w:numPr>
              <w:tabs>
                <w:tab w:val="left" w:pos="0"/>
                <w:tab w:val="left" w:pos="322"/>
              </w:tabs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протипожежної безпеки приміщень виборчих комісій та приміщень для голосування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вересень – жовтень 2015 року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Вербицький Г.П.,                     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голови районних          у місті рад,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Жупінас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С.І.,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Агафонов В.В.</w:t>
            </w:r>
            <w:r w:rsidRPr="003C124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</w:p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</w:tr>
      <w:tr w:rsidR="003C1242" w:rsidRPr="003C1242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17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Забезпечити зняття передвиборних агітаційних матеріалів на території міста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 24.00 години 23.10.2015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Голови районних у місті рад</w:t>
            </w:r>
          </w:p>
        </w:tc>
      </w:tr>
      <w:tr w:rsidR="003C1242" w:rsidRPr="003C1242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18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 межах повноважень ужити вичерпних заходів щодо забезпечення: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3C1242" w:rsidRPr="003C1242" w:rsidTr="00476DDA"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numPr>
                <w:ilvl w:val="0"/>
                <w:numId w:val="1"/>
              </w:numPr>
              <w:spacing w:after="4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охорони громадського порядку на території міста;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uk-UA" w:eastAsia="ru-RU"/>
              </w:rPr>
              <w:t>Протягом виборчого процесу,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Фіщенко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О.В.,              </w:t>
            </w: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Діхтяр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Ю.С.,               </w:t>
            </w: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Гречух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А.О.</w:t>
            </w:r>
            <w:r w:rsidRPr="003C1242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  <w:t xml:space="preserve"> 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               (за згодою),                </w:t>
            </w:r>
          </w:p>
        </w:tc>
      </w:tr>
      <w:tr w:rsidR="003C1242" w:rsidRPr="003C1242" w:rsidTr="00476DDA"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tabs>
                <w:tab w:val="left" w:pos="0"/>
              </w:tabs>
              <w:spacing w:after="4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numPr>
                <w:ilvl w:val="0"/>
                <w:numId w:val="1"/>
              </w:numPr>
              <w:spacing w:after="4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uk-UA" w:eastAsia="ru-RU"/>
              </w:rPr>
              <w:t xml:space="preserve">безперебійного функціонування телефонного зв'язку, електронної пошти, </w:t>
            </w:r>
            <w:proofErr w:type="spellStart"/>
            <w:r w:rsidRPr="003C1242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uk-UA" w:eastAsia="ru-RU"/>
              </w:rPr>
              <w:t>енерго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uk-UA" w:eastAsia="ru-RU"/>
              </w:rPr>
              <w:t>-, тепло-, водопостачання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приміщень виборчих комісій;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uk-UA" w:eastAsia="ru-RU"/>
              </w:rPr>
              <w:t xml:space="preserve">протягом виборчого процесу і в </w:t>
            </w:r>
            <w:r w:rsidRPr="003C1242">
              <w:rPr>
                <w:rFonts w:ascii="Times New Roman" w:eastAsia="Times New Roman" w:hAnsi="Times New Roman" w:cs="Times New Roman"/>
                <w:spacing w:val="-8"/>
                <w:sz w:val="28"/>
                <w:szCs w:val="24"/>
                <w:lang w:val="uk-UA" w:eastAsia="ru-RU"/>
              </w:rPr>
              <w:t>день голосування,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Фіщенко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О.В., 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  <w:t>Вербицький Г.П.,</w:t>
            </w:r>
          </w:p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Сиротюк С.В.,       Грищенко В.Г. </w:t>
            </w:r>
          </w:p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(за згодою),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  <w:t>Катриченко О.В.,</w:t>
            </w:r>
          </w:p>
        </w:tc>
      </w:tr>
      <w:tr w:rsidR="003C1242" w:rsidRPr="0004195A" w:rsidTr="00476DDA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tabs>
                <w:tab w:val="left" w:pos="0"/>
              </w:tabs>
              <w:spacing w:after="4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numPr>
                <w:ilvl w:val="0"/>
                <w:numId w:val="1"/>
              </w:numPr>
              <w:spacing w:after="4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uk-UA" w:eastAsia="ru-RU"/>
              </w:rPr>
              <w:t>охорону приміщень територіальних та дільничних виборчих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комісій,</w:t>
            </w:r>
            <w:r w:rsidRPr="003C1242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uk-UA" w:eastAsia="ru-RU"/>
              </w:rPr>
              <w:t xml:space="preserve"> виборчих бюлетенів, виборчої документації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, </w:t>
            </w:r>
            <w:r w:rsidRPr="003C1242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uk-UA" w:eastAsia="ru-RU"/>
              </w:rPr>
              <w:t>у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тому числі при їх транспортуванні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з дня одержання бюлетенів територіальними, 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Фіщенко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О.В.,                     </w:t>
            </w: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Діхтяр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Ю.С.,                     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</w: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Гречух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А.О. </w:t>
            </w:r>
          </w:p>
        </w:tc>
      </w:tr>
      <w:tr w:rsidR="003C1242" w:rsidRPr="003C1242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tabs>
                <w:tab w:val="left" w:pos="0"/>
              </w:tabs>
              <w:spacing w:after="4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numPr>
                <w:ilvl w:val="0"/>
                <w:numId w:val="1"/>
              </w:numPr>
              <w:spacing w:after="4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val="uk-UA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дільничними виборчими комісіями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(за згодою),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  <w:t xml:space="preserve"> 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голови районних          у місті рад</w:t>
            </w:r>
          </w:p>
        </w:tc>
      </w:tr>
      <w:tr w:rsidR="003C1242" w:rsidRPr="003C1242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19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pacing w:val="6"/>
                <w:sz w:val="28"/>
                <w:szCs w:val="24"/>
                <w:lang w:val="uk-UA" w:eastAsia="ru-RU"/>
              </w:rPr>
              <w:t>Організувати,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у межах повноважень, висвітлення процесу підготовки проведення виборів у засобах масової інформації, створення тематичних рубрик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виборчого процесу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Маляренко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С.В.,    Герасименко І.М., Квочка І.В, 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  <w:t>Некрасова І.Ф.,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</w:r>
            <w:proofErr w:type="spellStart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Галамасюк</w:t>
            </w:r>
            <w:proofErr w:type="spellEnd"/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І.В. 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  <w:t>(за згодою)</w:t>
            </w:r>
          </w:p>
        </w:tc>
      </w:tr>
      <w:tr w:rsidR="003C1242" w:rsidRPr="003C1242" w:rsidTr="00476D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Забезпечити в установленому порядку приймання на зберігання виборчих скриньок, кабін для голосування, іншого обладнання.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Листопад  </w:t>
            </w: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  <w:t>2015 року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42" w:rsidRPr="003C1242" w:rsidRDefault="003C1242" w:rsidP="003C124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124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Виконкоми районних у місті рад</w:t>
            </w:r>
          </w:p>
        </w:tc>
      </w:tr>
    </w:tbl>
    <w:p w:rsidR="003C1242" w:rsidRPr="003C1242" w:rsidRDefault="003C1242" w:rsidP="003C1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C1242" w:rsidRPr="003C1242" w:rsidRDefault="003C1242" w:rsidP="003C1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C1242" w:rsidRPr="003C1242" w:rsidRDefault="003C1242" w:rsidP="003C12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</w:p>
    <w:p w:rsidR="003C1242" w:rsidRPr="003C1242" w:rsidRDefault="003C1242" w:rsidP="003C12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</w:p>
    <w:p w:rsidR="003C1242" w:rsidRPr="003C1242" w:rsidRDefault="003C1242" w:rsidP="003C1242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C1242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Керуюча справами виконкому</w:t>
      </w:r>
      <w:r w:rsidRPr="003C1242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ab/>
      </w:r>
      <w:r w:rsidRPr="003C1242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ab/>
      </w:r>
      <w:r w:rsidRPr="003C1242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ab/>
      </w:r>
      <w:r w:rsidRPr="003C1242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ab/>
      </w:r>
      <w:r w:rsidRPr="003C1242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ab/>
      </w:r>
      <w:r w:rsidRPr="003C1242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ab/>
      </w:r>
      <w:r w:rsidRPr="003C1242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ab/>
      </w:r>
      <w:proofErr w:type="spellStart"/>
      <w:r w:rsidRPr="003C1242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О.Шовгеля</w:t>
      </w:r>
      <w:proofErr w:type="spellEnd"/>
    </w:p>
    <w:p w:rsidR="003C1242" w:rsidRPr="003C1242" w:rsidRDefault="003C1242" w:rsidP="003C1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370C4" w:rsidRDefault="009370C4"/>
    <w:sectPr w:rsidR="009370C4" w:rsidSect="00476DDA">
      <w:headerReference w:type="default" r:id="rId8"/>
      <w:type w:val="continuous"/>
      <w:pgSz w:w="16838" w:h="11906" w:orient="landscape" w:code="9"/>
      <w:pgMar w:top="1134" w:right="850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EEC" w:rsidRDefault="00004EEC">
      <w:pPr>
        <w:spacing w:after="0" w:line="240" w:lineRule="auto"/>
      </w:pPr>
      <w:r>
        <w:separator/>
      </w:r>
    </w:p>
  </w:endnote>
  <w:endnote w:type="continuationSeparator" w:id="0">
    <w:p w:rsidR="00004EEC" w:rsidRDefault="0000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EEC" w:rsidRDefault="00004EEC">
      <w:pPr>
        <w:spacing w:after="0" w:line="240" w:lineRule="auto"/>
      </w:pPr>
      <w:r>
        <w:separator/>
      </w:r>
    </w:p>
  </w:footnote>
  <w:footnote w:type="continuationSeparator" w:id="0">
    <w:p w:rsidR="00004EEC" w:rsidRDefault="0000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34" w:rsidRDefault="001D5EE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195A">
      <w:rPr>
        <w:noProof/>
      </w:rPr>
      <w:t>5</w:t>
    </w:r>
    <w:r>
      <w:fldChar w:fldCharType="end"/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8930"/>
      <w:gridCol w:w="2400"/>
      <w:gridCol w:w="2356"/>
    </w:tblGrid>
    <w:tr w:rsidR="000F39D7" w:rsidRPr="0007387C" w:rsidTr="000F388A">
      <w:tc>
        <w:tcPr>
          <w:tcW w:w="817" w:type="dxa"/>
          <w:tcBorders>
            <w:bottom w:val="single" w:sz="4" w:space="0" w:color="auto"/>
          </w:tcBorders>
          <w:vAlign w:val="center"/>
        </w:tcPr>
        <w:p w:rsidR="000F39D7" w:rsidRPr="000F388A" w:rsidRDefault="001D5EEE" w:rsidP="00CF3430">
          <w:pPr>
            <w:jc w:val="center"/>
            <w:rPr>
              <w:b/>
              <w:i/>
            </w:rPr>
          </w:pPr>
          <w:r w:rsidRPr="000F388A">
            <w:rPr>
              <w:b/>
              <w:i/>
            </w:rPr>
            <w:t>1</w:t>
          </w:r>
        </w:p>
      </w:tc>
      <w:tc>
        <w:tcPr>
          <w:tcW w:w="8930" w:type="dxa"/>
          <w:tcBorders>
            <w:bottom w:val="single" w:sz="4" w:space="0" w:color="auto"/>
          </w:tcBorders>
          <w:vAlign w:val="center"/>
        </w:tcPr>
        <w:p w:rsidR="000F39D7" w:rsidRPr="000F388A" w:rsidRDefault="001D5EEE" w:rsidP="00CF3430">
          <w:pPr>
            <w:jc w:val="center"/>
            <w:rPr>
              <w:b/>
              <w:i/>
              <w:sz w:val="24"/>
            </w:rPr>
          </w:pPr>
          <w:r w:rsidRPr="000F388A">
            <w:rPr>
              <w:b/>
              <w:i/>
              <w:sz w:val="24"/>
            </w:rPr>
            <w:t>2</w:t>
          </w:r>
        </w:p>
      </w:tc>
      <w:tc>
        <w:tcPr>
          <w:tcW w:w="2400" w:type="dxa"/>
          <w:tcBorders>
            <w:bottom w:val="single" w:sz="4" w:space="0" w:color="auto"/>
          </w:tcBorders>
          <w:vAlign w:val="center"/>
        </w:tcPr>
        <w:p w:rsidR="000F39D7" w:rsidRPr="000F388A" w:rsidRDefault="001D5EEE" w:rsidP="00CF3430">
          <w:pPr>
            <w:jc w:val="center"/>
            <w:rPr>
              <w:b/>
              <w:i/>
              <w:sz w:val="24"/>
            </w:rPr>
          </w:pPr>
          <w:r w:rsidRPr="000F388A">
            <w:rPr>
              <w:b/>
              <w:i/>
              <w:sz w:val="24"/>
            </w:rPr>
            <w:t>3</w:t>
          </w:r>
        </w:p>
      </w:tc>
      <w:tc>
        <w:tcPr>
          <w:tcW w:w="2356" w:type="dxa"/>
          <w:tcBorders>
            <w:bottom w:val="single" w:sz="4" w:space="0" w:color="auto"/>
          </w:tcBorders>
          <w:vAlign w:val="center"/>
        </w:tcPr>
        <w:p w:rsidR="000F39D7" w:rsidRPr="000F388A" w:rsidRDefault="001D5EEE" w:rsidP="00CF3430">
          <w:pPr>
            <w:jc w:val="center"/>
            <w:rPr>
              <w:b/>
              <w:i/>
              <w:sz w:val="24"/>
            </w:rPr>
          </w:pPr>
          <w:r w:rsidRPr="000F388A">
            <w:rPr>
              <w:b/>
              <w:i/>
              <w:sz w:val="24"/>
            </w:rPr>
            <w:t>4</w:t>
          </w:r>
        </w:p>
      </w:tc>
    </w:tr>
  </w:tbl>
  <w:p w:rsidR="00506634" w:rsidRDefault="00004EEC">
    <w:pPr>
      <w:pStyle w:val="a3"/>
      <w:rPr>
        <w:sz w:val="2"/>
        <w:szCs w:val="2"/>
      </w:rPr>
    </w:pPr>
  </w:p>
  <w:p w:rsidR="00506634" w:rsidRPr="000770EE" w:rsidRDefault="00004EEC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027E2"/>
    <w:multiLevelType w:val="hybridMultilevel"/>
    <w:tmpl w:val="0B864FEC"/>
    <w:lvl w:ilvl="0" w:tplc="4588C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3447E"/>
    <w:multiLevelType w:val="hybridMultilevel"/>
    <w:tmpl w:val="A634A71E"/>
    <w:lvl w:ilvl="0" w:tplc="0D7A7D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23"/>
    <w:rsid w:val="00004EEC"/>
    <w:rsid w:val="0004195A"/>
    <w:rsid w:val="001D5EEE"/>
    <w:rsid w:val="002A1B75"/>
    <w:rsid w:val="002E74F9"/>
    <w:rsid w:val="003C1242"/>
    <w:rsid w:val="00476DDA"/>
    <w:rsid w:val="004F38B9"/>
    <w:rsid w:val="00654770"/>
    <w:rsid w:val="007101C1"/>
    <w:rsid w:val="009370C4"/>
    <w:rsid w:val="009A0C8A"/>
    <w:rsid w:val="00B25120"/>
    <w:rsid w:val="00B42423"/>
    <w:rsid w:val="00C318F9"/>
    <w:rsid w:val="00CB73D9"/>
    <w:rsid w:val="00D800F8"/>
    <w:rsid w:val="00F362EE"/>
    <w:rsid w:val="00F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2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C1242"/>
    <w:rPr>
      <w:rFonts w:ascii="Times New Roman" w:eastAsia="Times New Roman" w:hAnsi="Times New Roman" w:cs="Times New Roman"/>
      <w:sz w:val="28"/>
      <w:szCs w:val="24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2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C1242"/>
    <w:rPr>
      <w:rFonts w:ascii="Times New Roman" w:eastAsia="Times New Roman" w:hAnsi="Times New Roman" w:cs="Times New Roman"/>
      <w:sz w:val="28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org308</dc:creator>
  <cp:keywords/>
  <dc:description/>
  <cp:lastModifiedBy>org308</cp:lastModifiedBy>
  <cp:revision>5</cp:revision>
  <dcterms:created xsi:type="dcterms:W3CDTF">2015-08-13T07:01:00Z</dcterms:created>
  <dcterms:modified xsi:type="dcterms:W3CDTF">2015-08-17T07:38:00Z</dcterms:modified>
</cp:coreProperties>
</file>