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BD" w:rsidRDefault="004120BD" w:rsidP="004120BD">
      <w:pPr>
        <w:spacing w:after="120"/>
        <w:ind w:firstLine="0"/>
        <w:jc w:val="lef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120BD" w:rsidRDefault="004B76DC" w:rsidP="004B76DC">
      <w:pPr>
        <w:jc w:val="left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</w:t>
      </w:r>
      <w:proofErr w:type="spellStart"/>
      <w:r w:rsidR="004120BD">
        <w:rPr>
          <w:rFonts w:ascii="Times New Roman" w:eastAsia="Times New Roman" w:hAnsi="Times New Roman"/>
          <w:i/>
          <w:sz w:val="24"/>
          <w:szCs w:val="24"/>
          <w:lang w:eastAsia="ru-RU"/>
        </w:rPr>
        <w:t>Додаток</w:t>
      </w:r>
      <w:proofErr w:type="spellEnd"/>
      <w:r w:rsidR="004120B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1</w:t>
      </w:r>
    </w:p>
    <w:p w:rsidR="004120BD" w:rsidRDefault="004B76DC" w:rsidP="004B76DC">
      <w:pPr>
        <w:jc w:val="left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</w:t>
      </w:r>
      <w:r w:rsidR="004120B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виконкому міської ради</w:t>
      </w:r>
    </w:p>
    <w:p w:rsidR="004120BD" w:rsidRPr="004B76DC" w:rsidRDefault="004B76DC" w:rsidP="004120BD">
      <w:pPr>
        <w:ind w:firstLine="0"/>
        <w:jc w:val="left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</w:t>
      </w:r>
      <w:r w:rsidRPr="004B76DC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09.04.2014 №99</w:t>
      </w:r>
    </w:p>
    <w:p w:rsidR="004120BD" w:rsidRDefault="004120BD" w:rsidP="004120BD">
      <w:pPr>
        <w:keepNext/>
        <w:ind w:firstLine="0"/>
        <w:jc w:val="center"/>
        <w:outlineLvl w:val="3"/>
        <w:rPr>
          <w:rFonts w:ascii="Times New Roman" w:eastAsia="Times New Roman" w:hAnsi="Times New Roman"/>
          <w:b/>
          <w:bCs/>
          <w:i/>
          <w:sz w:val="28"/>
          <w:szCs w:val="30"/>
          <w:lang w:val="uk-UA" w:eastAsia="ru-RU"/>
        </w:rPr>
      </w:pPr>
    </w:p>
    <w:p w:rsidR="004120BD" w:rsidRDefault="004120BD" w:rsidP="004120BD">
      <w:pPr>
        <w:keepNext/>
        <w:ind w:firstLine="0"/>
        <w:jc w:val="center"/>
        <w:outlineLvl w:val="3"/>
        <w:rPr>
          <w:rFonts w:ascii="Times New Roman" w:eastAsia="Times New Roman" w:hAnsi="Times New Roman"/>
          <w:b/>
          <w:bCs/>
          <w:i/>
          <w:sz w:val="28"/>
          <w:szCs w:val="30"/>
          <w:lang w:val="uk-UA" w:eastAsia="ru-RU"/>
        </w:rPr>
      </w:pPr>
    </w:p>
    <w:p w:rsidR="004120BD" w:rsidRDefault="004120BD" w:rsidP="004120BD">
      <w:pPr>
        <w:keepNext/>
        <w:ind w:firstLine="0"/>
        <w:jc w:val="center"/>
        <w:outlineLvl w:val="3"/>
        <w:rPr>
          <w:rFonts w:ascii="Times New Roman" w:eastAsia="Times New Roman" w:hAnsi="Times New Roman"/>
          <w:b/>
          <w:bCs/>
          <w:i/>
          <w:sz w:val="28"/>
          <w:szCs w:val="30"/>
          <w:lang w:val="uk-UA" w:eastAsia="ru-RU"/>
        </w:rPr>
      </w:pPr>
    </w:p>
    <w:p w:rsidR="004120BD" w:rsidRDefault="004120BD" w:rsidP="004120BD">
      <w:pPr>
        <w:keepNext/>
        <w:ind w:firstLine="0"/>
        <w:jc w:val="center"/>
        <w:outlineLvl w:val="3"/>
        <w:rPr>
          <w:rFonts w:ascii="Times New Roman" w:eastAsia="Times New Roman" w:hAnsi="Times New Roman"/>
          <w:b/>
          <w:bCs/>
          <w:i/>
          <w:sz w:val="28"/>
          <w:szCs w:val="30"/>
          <w:lang w:val="uk-UA"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30"/>
          <w:lang w:val="uk-UA" w:eastAsia="ru-RU"/>
        </w:rPr>
        <w:t>П Е Р Е Л І К</w:t>
      </w:r>
    </w:p>
    <w:p w:rsidR="004120BD" w:rsidRDefault="004120BD" w:rsidP="004120BD">
      <w:pPr>
        <w:ind w:firstLine="0"/>
        <w:jc w:val="center"/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  <w:t xml:space="preserve">житлових приміщень, що переводяться в нежитлові  </w:t>
      </w:r>
    </w:p>
    <w:tbl>
      <w:tblPr>
        <w:tblW w:w="10035" w:type="dxa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673"/>
        <w:gridCol w:w="2516"/>
        <w:gridCol w:w="1681"/>
        <w:gridCol w:w="2280"/>
      </w:tblGrid>
      <w:tr w:rsidR="004120BD" w:rsidTr="004120B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b/>
                <w:i/>
                <w:sz w:val="20"/>
                <w:szCs w:val="24"/>
                <w:lang w:val="uk-UA" w:eastAsia="ru-RU"/>
              </w:rPr>
            </w:pPr>
          </w:p>
          <w:p w:rsidR="004120BD" w:rsidRDefault="004120BD">
            <w:pPr>
              <w:ind w:firstLine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val="uk-UA" w:eastAsia="ru-RU"/>
              </w:rPr>
              <w:t>№ з/п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BD" w:rsidRDefault="004120BD">
            <w:pPr>
              <w:ind w:firstLine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val="uk-UA" w:eastAsia="ru-RU"/>
              </w:rPr>
              <w:t>Власник житлового приміщення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BD" w:rsidRDefault="004120BD">
            <w:pPr>
              <w:ind w:firstLine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val="uk-UA" w:eastAsia="ru-RU"/>
              </w:rPr>
              <w:t>Місцезнаходження приміщення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BD" w:rsidRDefault="004120BD">
            <w:pPr>
              <w:ind w:firstLine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val="uk-UA" w:eastAsia="ru-RU"/>
              </w:rPr>
              <w:t xml:space="preserve">Загальна площа </w:t>
            </w:r>
          </w:p>
          <w:p w:rsidR="004120BD" w:rsidRDefault="004120BD">
            <w:pPr>
              <w:ind w:firstLine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val="uk-UA" w:eastAsia="ru-RU"/>
              </w:rPr>
              <w:t>приміщення, м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BD" w:rsidRDefault="004120BD">
            <w:pPr>
              <w:ind w:firstLine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val="uk-UA" w:eastAsia="ru-RU"/>
              </w:rPr>
              <w:t>Дозволено перепланування та переобладнання</w:t>
            </w:r>
          </w:p>
        </w:tc>
      </w:tr>
      <w:tr w:rsidR="004120BD" w:rsidTr="004120B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BD" w:rsidRDefault="004120BD">
            <w:pPr>
              <w:ind w:firstLine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val="uk-UA" w:eastAsia="ru-RU"/>
              </w:rPr>
            </w:pPr>
          </w:p>
        </w:tc>
        <w:tc>
          <w:tcPr>
            <w:tcW w:w="9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BD" w:rsidRDefault="004120BD">
            <w:pPr>
              <w:ind w:firstLine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ДОВГИНЦІВСЬКИЙ РАЙОН</w:t>
            </w:r>
          </w:p>
        </w:tc>
      </w:tr>
      <w:tr w:rsidR="004120BD" w:rsidTr="004120BD">
        <w:trPr>
          <w:trHeight w:val="179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1</w:t>
            </w:r>
          </w:p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Шкуро Станіслав</w:t>
            </w:r>
          </w:p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Вікторович</w:t>
            </w:r>
          </w:p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вул.Дніпропетровське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шосе, буд. 70, кв. 39</w:t>
            </w:r>
          </w:p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BD" w:rsidRDefault="004120B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120BD" w:rsidRDefault="004120B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58,5 </w:t>
            </w:r>
          </w:p>
          <w:p w:rsidR="004120BD" w:rsidRDefault="004120B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BD" w:rsidRDefault="004120B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Аптека</w:t>
            </w:r>
          </w:p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i/>
                <w:sz w:val="20"/>
                <w:szCs w:val="24"/>
                <w:lang w:val="uk-UA" w:eastAsia="ru-RU"/>
              </w:rPr>
            </w:pPr>
          </w:p>
        </w:tc>
      </w:tr>
      <w:tr w:rsidR="004120BD" w:rsidTr="004120BD">
        <w:trPr>
          <w:trHeight w:val="188"/>
        </w:trPr>
        <w:tc>
          <w:tcPr>
            <w:tcW w:w="10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BD" w:rsidRDefault="004120BD">
            <w:pPr>
              <w:ind w:firstLine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                  ЦЕНТРАЛЬНО-МІСЬКИЙ РАЙОН</w:t>
            </w:r>
          </w:p>
        </w:tc>
      </w:tr>
      <w:tr w:rsidR="004120BD" w:rsidTr="004120BD">
        <w:trPr>
          <w:trHeight w:val="179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</w:t>
            </w:r>
          </w:p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Кавін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Володимир </w:t>
            </w:r>
          </w:p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Михайлович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вул. Леніна, </w:t>
            </w:r>
          </w:p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буд.15, кв. 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BD" w:rsidRDefault="004120B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58,0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BD" w:rsidRDefault="004120B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Офіс</w:t>
            </w:r>
          </w:p>
          <w:p w:rsidR="004120BD" w:rsidRDefault="004120B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для надання юридичної </w:t>
            </w:r>
          </w:p>
          <w:p w:rsidR="004120BD" w:rsidRDefault="004120B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консультації</w:t>
            </w:r>
          </w:p>
        </w:tc>
      </w:tr>
    </w:tbl>
    <w:p w:rsidR="004120BD" w:rsidRDefault="004120BD" w:rsidP="004120BD">
      <w:pPr>
        <w:ind w:firstLine="0"/>
        <w:jc w:val="left"/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</w:pPr>
    </w:p>
    <w:p w:rsidR="004120BD" w:rsidRDefault="004120BD" w:rsidP="004120BD">
      <w:pPr>
        <w:ind w:firstLine="0"/>
        <w:jc w:val="left"/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</w:pPr>
    </w:p>
    <w:p w:rsidR="004120BD" w:rsidRDefault="004120BD" w:rsidP="004120BD">
      <w:pPr>
        <w:ind w:firstLine="0"/>
        <w:jc w:val="left"/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</w:pPr>
    </w:p>
    <w:p w:rsidR="004120BD" w:rsidRDefault="004120BD" w:rsidP="004120BD">
      <w:pPr>
        <w:ind w:firstLine="0"/>
        <w:jc w:val="left"/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</w:pPr>
    </w:p>
    <w:p w:rsidR="004120BD" w:rsidRDefault="004120BD" w:rsidP="004120BD">
      <w:pPr>
        <w:ind w:firstLine="0"/>
        <w:jc w:val="left"/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  <w:t xml:space="preserve">Керуюча справами виконкому </w:t>
      </w:r>
      <w:r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  <w:tab/>
        <w:t xml:space="preserve">      О.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  <w:t>Шовгеля</w:t>
      </w:r>
      <w:proofErr w:type="spellEnd"/>
    </w:p>
    <w:p w:rsidR="004120BD" w:rsidRDefault="004120BD" w:rsidP="004120BD">
      <w:pPr>
        <w:ind w:firstLine="0"/>
        <w:jc w:val="left"/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</w:pPr>
    </w:p>
    <w:p w:rsidR="004120BD" w:rsidRDefault="004120BD" w:rsidP="004120BD">
      <w:pPr>
        <w:ind w:left="4956" w:firstLine="708"/>
        <w:jc w:val="left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4120BD" w:rsidRDefault="004120BD" w:rsidP="004120BD">
      <w:pPr>
        <w:ind w:left="4956" w:firstLine="708"/>
        <w:jc w:val="left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4120BD" w:rsidRDefault="004120BD" w:rsidP="004120BD">
      <w:pPr>
        <w:ind w:left="4956" w:firstLine="708"/>
        <w:jc w:val="left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4120BD" w:rsidRDefault="004120BD" w:rsidP="004120BD">
      <w:pPr>
        <w:ind w:left="4956" w:firstLine="708"/>
        <w:jc w:val="left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4120BD" w:rsidRDefault="004120BD" w:rsidP="004120BD">
      <w:pPr>
        <w:ind w:left="4956" w:firstLine="708"/>
        <w:jc w:val="left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4120BD" w:rsidRDefault="004120BD" w:rsidP="004120BD">
      <w:pPr>
        <w:ind w:left="4956" w:firstLine="708"/>
        <w:jc w:val="left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4120BD" w:rsidRDefault="004120BD" w:rsidP="004120BD">
      <w:pPr>
        <w:ind w:firstLine="0"/>
        <w:jc w:val="lef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120BD" w:rsidRDefault="004120BD" w:rsidP="004120BD">
      <w:pPr>
        <w:ind w:left="720" w:firstLine="0"/>
        <w:contextualSpacing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120BD" w:rsidRDefault="004120BD" w:rsidP="004120BD">
      <w:pPr>
        <w:ind w:firstLine="0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120BD" w:rsidRDefault="004120BD" w:rsidP="004120BD">
      <w:pPr>
        <w:spacing w:after="200" w:line="276" w:lineRule="auto"/>
        <w:ind w:firstLine="0"/>
        <w:jc w:val="left"/>
      </w:pPr>
    </w:p>
    <w:p w:rsidR="004120BD" w:rsidRDefault="004120BD" w:rsidP="004120BD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20BD" w:rsidRDefault="004120BD" w:rsidP="004120BD">
      <w:pPr>
        <w:ind w:firstLine="0"/>
        <w:jc w:val="lef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120BD" w:rsidRDefault="004120BD" w:rsidP="004120BD">
      <w:pPr>
        <w:ind w:left="720" w:firstLine="0"/>
        <w:contextualSpacing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120BD" w:rsidRDefault="004120BD" w:rsidP="004120BD">
      <w:pPr>
        <w:ind w:firstLine="0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120BD" w:rsidRDefault="004120BD" w:rsidP="004120BD">
      <w:pPr>
        <w:ind w:firstLine="0"/>
        <w:jc w:val="left"/>
      </w:pPr>
    </w:p>
    <w:p w:rsidR="004120BD" w:rsidRDefault="004120BD" w:rsidP="004120BD">
      <w:pPr>
        <w:ind w:left="5940" w:firstLine="0"/>
        <w:jc w:val="left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bookmarkStart w:id="0" w:name="_GoBack"/>
      <w:bookmarkEnd w:id="0"/>
    </w:p>
    <w:p w:rsidR="004B76DC" w:rsidRDefault="004120BD" w:rsidP="004B76DC">
      <w:pPr>
        <w:jc w:val="left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4B76DC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</w:t>
      </w:r>
      <w:proofErr w:type="spellStart"/>
      <w:r w:rsidR="004B76DC">
        <w:rPr>
          <w:rFonts w:ascii="Times New Roman" w:eastAsia="Times New Roman" w:hAnsi="Times New Roman"/>
          <w:i/>
          <w:sz w:val="24"/>
          <w:szCs w:val="24"/>
          <w:lang w:eastAsia="ru-RU"/>
        </w:rPr>
        <w:t>Додаток</w:t>
      </w:r>
      <w:proofErr w:type="spellEnd"/>
      <w:r w:rsidR="004B76DC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4B76DC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</w:t>
      </w:r>
    </w:p>
    <w:p w:rsidR="004B76DC" w:rsidRDefault="004B76DC" w:rsidP="004B76DC">
      <w:pPr>
        <w:jc w:val="left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до рішення виконкому міської ради</w:t>
      </w:r>
    </w:p>
    <w:p w:rsidR="004B76DC" w:rsidRPr="004B76DC" w:rsidRDefault="004B76DC" w:rsidP="004B76DC">
      <w:pPr>
        <w:ind w:firstLine="0"/>
        <w:jc w:val="left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</w:t>
      </w:r>
      <w:r w:rsidRPr="004B76DC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09.04.2014 №99</w:t>
      </w:r>
    </w:p>
    <w:p w:rsidR="004120BD" w:rsidRDefault="004120BD" w:rsidP="004B76DC">
      <w:pPr>
        <w:ind w:left="5940" w:firstLine="0"/>
        <w:jc w:val="left"/>
        <w:rPr>
          <w:rFonts w:ascii="Times New Roman" w:eastAsia="Times New Roman" w:hAnsi="Times New Roman"/>
          <w:b/>
          <w:bCs/>
          <w:i/>
          <w:sz w:val="28"/>
          <w:szCs w:val="30"/>
          <w:lang w:val="uk-UA" w:eastAsia="ru-RU"/>
        </w:rPr>
      </w:pPr>
    </w:p>
    <w:p w:rsidR="004120BD" w:rsidRDefault="004120BD" w:rsidP="004120BD">
      <w:pPr>
        <w:ind w:firstLine="0"/>
        <w:jc w:val="lef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120BD" w:rsidRDefault="004120BD" w:rsidP="004120BD">
      <w:pPr>
        <w:keepNext/>
        <w:ind w:firstLine="0"/>
        <w:jc w:val="center"/>
        <w:outlineLvl w:val="3"/>
        <w:rPr>
          <w:rFonts w:ascii="Times New Roman" w:eastAsia="Times New Roman" w:hAnsi="Times New Roman"/>
          <w:b/>
          <w:bCs/>
          <w:i/>
          <w:sz w:val="28"/>
          <w:szCs w:val="30"/>
          <w:lang w:val="uk-UA"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30"/>
          <w:lang w:val="uk-UA" w:eastAsia="ru-RU"/>
        </w:rPr>
        <w:t>Перелік</w:t>
      </w:r>
    </w:p>
    <w:p w:rsidR="004120BD" w:rsidRDefault="004120BD" w:rsidP="004120BD">
      <w:pPr>
        <w:ind w:firstLine="0"/>
        <w:jc w:val="center"/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  <w:t xml:space="preserve">жилих приміщень, які переводяться в нежилі </w:t>
      </w:r>
    </w:p>
    <w:tbl>
      <w:tblPr>
        <w:tblW w:w="984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520"/>
        <w:gridCol w:w="2880"/>
        <w:gridCol w:w="1680"/>
        <w:gridCol w:w="2280"/>
      </w:tblGrid>
      <w:tr w:rsidR="004120BD" w:rsidTr="004120B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BD" w:rsidRDefault="004120BD">
            <w:pPr>
              <w:ind w:firstLine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val="uk-UA" w:eastAsia="ru-RU"/>
              </w:rPr>
              <w:t>№</w:t>
            </w:r>
          </w:p>
          <w:p w:rsidR="004120BD" w:rsidRDefault="004120BD">
            <w:pPr>
              <w:ind w:firstLine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val="uk-UA" w:eastAsia="ru-RU"/>
              </w:rPr>
              <w:t>з/п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BD" w:rsidRDefault="004120BD">
            <w:pPr>
              <w:ind w:firstLine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val="uk-UA" w:eastAsia="ru-RU"/>
              </w:rPr>
            </w:pPr>
          </w:p>
          <w:p w:rsidR="004120BD" w:rsidRDefault="004120BD">
            <w:pPr>
              <w:ind w:firstLine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val="uk-UA" w:eastAsia="ru-RU"/>
              </w:rPr>
              <w:t>Власник жилого</w:t>
            </w:r>
          </w:p>
          <w:p w:rsidR="004120BD" w:rsidRDefault="004120BD">
            <w:pPr>
              <w:ind w:firstLine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val="uk-UA" w:eastAsia="ru-RU"/>
              </w:rPr>
              <w:t>приміщення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BD" w:rsidRDefault="004120BD">
            <w:pPr>
              <w:ind w:firstLine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val="uk-UA" w:eastAsia="ru-RU"/>
              </w:rPr>
              <w:t>Місцезнаходження приміщення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BD" w:rsidRDefault="004120BD">
            <w:pPr>
              <w:ind w:firstLine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val="uk-UA" w:eastAsia="ru-RU"/>
              </w:rPr>
              <w:t xml:space="preserve">Загальна площа </w:t>
            </w:r>
          </w:p>
          <w:p w:rsidR="004120BD" w:rsidRDefault="004120BD">
            <w:pPr>
              <w:ind w:firstLine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val="uk-UA" w:eastAsia="ru-RU"/>
              </w:rPr>
              <w:t>приміщення, м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BD" w:rsidRDefault="004120BD">
            <w:pPr>
              <w:ind w:firstLine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val="uk-UA" w:eastAsia="ru-RU"/>
              </w:rPr>
              <w:t>Дозволено перепланування та переобладнання</w:t>
            </w:r>
          </w:p>
        </w:tc>
      </w:tr>
      <w:tr w:rsidR="004120BD" w:rsidTr="004120B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BD" w:rsidRDefault="004120BD">
            <w:pPr>
              <w:ind w:firstLine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BD" w:rsidRDefault="004120BD">
            <w:pPr>
              <w:ind w:firstLine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ТЕРНІВСЬКИЙ РАЙОН</w:t>
            </w:r>
          </w:p>
        </w:tc>
      </w:tr>
      <w:tr w:rsidR="004120BD" w:rsidTr="004120BD">
        <w:trPr>
          <w:trHeight w:val="20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Дєтушева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Ольга</w:t>
            </w:r>
          </w:p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Володимирівна</w:t>
            </w:r>
          </w:p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вул.Федоренка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      </w:t>
            </w:r>
          </w:p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буд. 1, кв. 44</w:t>
            </w:r>
          </w:p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BD" w:rsidRDefault="004120B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120BD" w:rsidRDefault="004120B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57,0</w:t>
            </w:r>
          </w:p>
          <w:p w:rsidR="004120BD" w:rsidRDefault="004120B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120BD" w:rsidRDefault="004120B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BD" w:rsidRDefault="004120B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120BD" w:rsidRDefault="004120B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Стоматологічний</w:t>
            </w:r>
          </w:p>
          <w:p w:rsidR="004120BD" w:rsidRDefault="004120B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кабінет</w:t>
            </w:r>
          </w:p>
          <w:p w:rsidR="004120BD" w:rsidRDefault="004120B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120BD" w:rsidRDefault="004120B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120BD" w:rsidRDefault="004120BD">
            <w:pPr>
              <w:ind w:firstLine="0"/>
              <w:jc w:val="left"/>
              <w:rPr>
                <w:rFonts w:ascii="Times New Roman" w:eastAsia="Times New Roman" w:hAnsi="Times New Roman"/>
                <w:i/>
                <w:sz w:val="20"/>
                <w:szCs w:val="24"/>
                <w:lang w:val="uk-UA" w:eastAsia="ru-RU"/>
              </w:rPr>
            </w:pPr>
          </w:p>
        </w:tc>
      </w:tr>
    </w:tbl>
    <w:p w:rsidR="004120BD" w:rsidRDefault="004120BD" w:rsidP="004120BD">
      <w:pPr>
        <w:ind w:firstLine="0"/>
        <w:jc w:val="left"/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</w:pPr>
    </w:p>
    <w:p w:rsidR="004120BD" w:rsidRDefault="004120BD" w:rsidP="004120BD">
      <w:pPr>
        <w:ind w:firstLine="0"/>
        <w:jc w:val="left"/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</w:pPr>
    </w:p>
    <w:p w:rsidR="004120BD" w:rsidRDefault="004120BD" w:rsidP="004120BD">
      <w:pPr>
        <w:ind w:firstLine="0"/>
        <w:jc w:val="left"/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</w:pPr>
    </w:p>
    <w:p w:rsidR="004120BD" w:rsidRDefault="004120BD" w:rsidP="004120BD">
      <w:pPr>
        <w:ind w:firstLine="0"/>
        <w:jc w:val="left"/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</w:pPr>
    </w:p>
    <w:p w:rsidR="004120BD" w:rsidRDefault="004120BD" w:rsidP="004120BD">
      <w:pPr>
        <w:tabs>
          <w:tab w:val="left" w:pos="7020"/>
          <w:tab w:val="left" w:pos="7200"/>
          <w:tab w:val="left" w:pos="7230"/>
          <w:tab w:val="left" w:pos="8640"/>
        </w:tabs>
        <w:ind w:firstLine="0"/>
        <w:jc w:val="left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Керуюча справами виконкому                                              О.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Шовгеля</w:t>
      </w:r>
      <w:proofErr w:type="spellEnd"/>
    </w:p>
    <w:p w:rsidR="004120BD" w:rsidRDefault="004120BD" w:rsidP="004120BD">
      <w:pPr>
        <w:tabs>
          <w:tab w:val="left" w:pos="7230"/>
          <w:tab w:val="right" w:pos="8306"/>
        </w:tabs>
        <w:ind w:firstLine="0"/>
        <w:jc w:val="left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4120BD" w:rsidRDefault="004120BD" w:rsidP="004120BD">
      <w:pPr>
        <w:ind w:firstLine="0"/>
        <w:jc w:val="left"/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</w:pPr>
    </w:p>
    <w:p w:rsidR="004120BD" w:rsidRDefault="004120BD" w:rsidP="004120BD">
      <w:pPr>
        <w:ind w:firstLine="0"/>
        <w:jc w:val="left"/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</w:pPr>
    </w:p>
    <w:p w:rsidR="004120BD" w:rsidRDefault="004120BD" w:rsidP="004120BD">
      <w:pPr>
        <w:ind w:firstLine="0"/>
        <w:jc w:val="left"/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</w:pPr>
    </w:p>
    <w:p w:rsidR="004120BD" w:rsidRDefault="004120BD" w:rsidP="004120BD">
      <w:pPr>
        <w:ind w:left="4956" w:firstLine="708"/>
        <w:jc w:val="left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</w:t>
      </w:r>
    </w:p>
    <w:p w:rsidR="004120BD" w:rsidRDefault="004120BD" w:rsidP="004120BD">
      <w:pPr>
        <w:ind w:firstLine="0"/>
        <w:jc w:val="center"/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</w:pPr>
    </w:p>
    <w:p w:rsidR="004120BD" w:rsidRDefault="004120BD" w:rsidP="004120BD">
      <w:pPr>
        <w:ind w:firstLine="0"/>
        <w:jc w:val="center"/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</w:pPr>
    </w:p>
    <w:p w:rsidR="004120BD" w:rsidRDefault="004120BD" w:rsidP="004120BD">
      <w:pPr>
        <w:ind w:firstLine="0"/>
        <w:jc w:val="center"/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</w:pPr>
    </w:p>
    <w:p w:rsidR="004120BD" w:rsidRDefault="004120BD" w:rsidP="004120BD">
      <w:pPr>
        <w:ind w:firstLine="0"/>
        <w:jc w:val="center"/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</w:pPr>
    </w:p>
    <w:p w:rsidR="004120BD" w:rsidRDefault="004120BD" w:rsidP="004120BD">
      <w:pPr>
        <w:ind w:firstLine="0"/>
        <w:jc w:val="center"/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</w:pPr>
    </w:p>
    <w:p w:rsidR="004120BD" w:rsidRDefault="004120BD" w:rsidP="004120BD">
      <w:pPr>
        <w:ind w:firstLine="0"/>
        <w:jc w:val="center"/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</w:pPr>
    </w:p>
    <w:p w:rsidR="004120BD" w:rsidRDefault="004120BD" w:rsidP="004120BD">
      <w:pPr>
        <w:ind w:firstLine="0"/>
        <w:jc w:val="center"/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</w:pPr>
    </w:p>
    <w:p w:rsidR="004120BD" w:rsidRDefault="004120BD" w:rsidP="004120BD">
      <w:pPr>
        <w:ind w:firstLine="0"/>
        <w:jc w:val="center"/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</w:pPr>
    </w:p>
    <w:p w:rsidR="004120BD" w:rsidRDefault="004120BD" w:rsidP="004120BD">
      <w:pPr>
        <w:ind w:firstLine="0"/>
        <w:jc w:val="center"/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</w:pPr>
    </w:p>
    <w:p w:rsidR="00F1285F" w:rsidRDefault="00F1285F"/>
    <w:sectPr w:rsidR="00F1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84"/>
    <w:rsid w:val="004120BD"/>
    <w:rsid w:val="004B76DC"/>
    <w:rsid w:val="00631484"/>
    <w:rsid w:val="00F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zagalny301_2</cp:lastModifiedBy>
  <cp:revision>4</cp:revision>
  <dcterms:created xsi:type="dcterms:W3CDTF">2014-04-01T10:52:00Z</dcterms:created>
  <dcterms:modified xsi:type="dcterms:W3CDTF">2014-04-10T08:53:00Z</dcterms:modified>
</cp:coreProperties>
</file>