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D9" w:rsidRPr="00D16DD9" w:rsidRDefault="00D16DD9" w:rsidP="00D16DD9">
      <w:pPr>
        <w:ind w:firstLine="6299"/>
        <w:rPr>
          <w:i/>
          <w:iCs/>
          <w:sz w:val="24"/>
          <w:szCs w:val="24"/>
          <w:lang w:eastAsia="ru-RU"/>
        </w:rPr>
      </w:pPr>
    </w:p>
    <w:p w:rsidR="00D16DD9" w:rsidRPr="00D16DD9" w:rsidRDefault="00D16DD9" w:rsidP="00D16DD9">
      <w:pPr>
        <w:ind w:left="5591" w:firstLine="708"/>
        <w:rPr>
          <w:i/>
          <w:iCs/>
          <w:sz w:val="24"/>
          <w:szCs w:val="24"/>
          <w:lang w:eastAsia="ru-RU"/>
        </w:rPr>
      </w:pPr>
      <w:r w:rsidRPr="00D16DD9">
        <w:rPr>
          <w:i/>
          <w:iCs/>
          <w:sz w:val="24"/>
          <w:szCs w:val="24"/>
          <w:lang w:eastAsia="ru-RU"/>
        </w:rPr>
        <w:t xml:space="preserve">            Додаток</w:t>
      </w:r>
    </w:p>
    <w:p w:rsidR="00D16DD9" w:rsidRPr="00D16DD9" w:rsidRDefault="00D16DD9" w:rsidP="00D16DD9">
      <w:pPr>
        <w:ind w:firstLine="6299"/>
        <w:rPr>
          <w:i/>
          <w:iCs/>
          <w:sz w:val="24"/>
          <w:szCs w:val="24"/>
          <w:lang w:eastAsia="ru-RU"/>
        </w:rPr>
      </w:pPr>
      <w:r w:rsidRPr="00D16DD9">
        <w:rPr>
          <w:i/>
          <w:iCs/>
          <w:sz w:val="24"/>
          <w:szCs w:val="24"/>
          <w:lang w:eastAsia="ru-RU"/>
        </w:rPr>
        <w:t xml:space="preserve">           до рішення міської ради  </w:t>
      </w:r>
    </w:p>
    <w:p w:rsidR="00D16DD9" w:rsidRPr="00435A49" w:rsidRDefault="00435A49" w:rsidP="00D16DD9">
      <w:pPr>
        <w:jc w:val="center"/>
        <w:rPr>
          <w:bCs/>
          <w:i/>
          <w:iCs/>
          <w:sz w:val="24"/>
          <w:szCs w:val="24"/>
          <w:lang w:eastAsia="ru-RU"/>
        </w:rPr>
      </w:pPr>
      <w:r>
        <w:rPr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435A49">
        <w:rPr>
          <w:bCs/>
          <w:i/>
          <w:iCs/>
          <w:sz w:val="24"/>
          <w:szCs w:val="24"/>
          <w:lang w:eastAsia="ru-RU"/>
        </w:rPr>
        <w:t>12.02.2014 №2538</w:t>
      </w: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D16DD9" w:rsidRPr="00D16DD9" w:rsidRDefault="00D16DD9" w:rsidP="00D16DD9">
      <w:pPr>
        <w:jc w:val="center"/>
        <w:rPr>
          <w:b/>
          <w:bCs/>
          <w:i/>
          <w:iCs/>
          <w:sz w:val="28"/>
          <w:szCs w:val="28"/>
          <w:lang w:eastAsia="ru-RU"/>
        </w:rPr>
      </w:pPr>
      <w:r w:rsidRPr="00D16DD9">
        <w:rPr>
          <w:b/>
          <w:bCs/>
          <w:i/>
          <w:iCs/>
          <w:sz w:val="28"/>
          <w:szCs w:val="28"/>
          <w:lang w:eastAsia="ru-RU"/>
        </w:rPr>
        <w:t>МІСЬКА ПРОГРАМА</w:t>
      </w:r>
    </w:p>
    <w:p w:rsidR="00D16DD9" w:rsidRPr="00D16DD9" w:rsidRDefault="00D16DD9" w:rsidP="00D16DD9">
      <w:pPr>
        <w:ind w:left="360"/>
        <w:jc w:val="center"/>
        <w:rPr>
          <w:b/>
          <w:bCs/>
          <w:i/>
          <w:iCs/>
          <w:sz w:val="28"/>
          <w:szCs w:val="24"/>
          <w:lang w:eastAsia="ru-RU"/>
        </w:rPr>
      </w:pPr>
      <w:r w:rsidRPr="00D16DD9">
        <w:rPr>
          <w:b/>
          <w:bCs/>
          <w:i/>
          <w:iCs/>
          <w:sz w:val="28"/>
          <w:szCs w:val="28"/>
          <w:lang w:eastAsia="ru-RU"/>
        </w:rPr>
        <w:t>містобудівної діяльності та створення геоінформаційної електронної містобудівної кадастрової системи м. Кривий Ріг на 2004–2016 рр</w:t>
      </w:r>
      <w:r w:rsidRPr="00D16DD9">
        <w:rPr>
          <w:b/>
          <w:bCs/>
          <w:i/>
          <w:iCs/>
          <w:sz w:val="28"/>
          <w:szCs w:val="24"/>
          <w:lang w:eastAsia="ru-RU"/>
        </w:rPr>
        <w:t>.</w:t>
      </w:r>
    </w:p>
    <w:p w:rsidR="00D16DD9" w:rsidRPr="00D16DD9" w:rsidRDefault="00D16DD9" w:rsidP="00D16DD9">
      <w:pPr>
        <w:numPr>
          <w:ilvl w:val="0"/>
          <w:numId w:val="1"/>
        </w:numPr>
        <w:jc w:val="center"/>
        <w:rPr>
          <w:sz w:val="28"/>
          <w:szCs w:val="28"/>
          <w:lang w:eastAsia="ru-RU"/>
        </w:rPr>
      </w:pPr>
      <w:r w:rsidRPr="00D16DD9">
        <w:rPr>
          <w:sz w:val="28"/>
          <w:szCs w:val="28"/>
          <w:lang w:eastAsia="ru-RU"/>
        </w:rPr>
        <w:t>Потреба фінансування</w:t>
      </w:r>
    </w:p>
    <w:p w:rsidR="00D16DD9" w:rsidRPr="00D16DD9" w:rsidRDefault="00D16DD9" w:rsidP="00D16DD9">
      <w:pPr>
        <w:ind w:left="360"/>
        <w:jc w:val="center"/>
        <w:rPr>
          <w:b/>
          <w:bCs/>
          <w:sz w:val="28"/>
          <w:szCs w:val="28"/>
          <w:lang w:eastAsia="ru-RU"/>
        </w:rPr>
      </w:pPr>
      <w:r w:rsidRPr="00D16DD9">
        <w:rPr>
          <w:sz w:val="28"/>
          <w:szCs w:val="28"/>
          <w:lang w:eastAsia="ru-RU"/>
        </w:rPr>
        <w:t>містобудівної діяльності та створення геоінформаційної електронної               містобудівної кадастрової системи м. Кривий Ріг на 2004–2016 рр.</w:t>
      </w:r>
    </w:p>
    <w:p w:rsidR="00D16DD9" w:rsidRPr="00D16DD9" w:rsidRDefault="00D16DD9" w:rsidP="00D16DD9">
      <w:pPr>
        <w:jc w:val="right"/>
        <w:rPr>
          <w:sz w:val="22"/>
          <w:szCs w:val="22"/>
          <w:lang w:eastAsia="ru-RU"/>
        </w:rPr>
      </w:pPr>
      <w:r w:rsidRPr="00D16DD9">
        <w:rPr>
          <w:sz w:val="22"/>
          <w:szCs w:val="22"/>
          <w:lang w:eastAsia="ru-RU"/>
        </w:rPr>
        <w:t>грн.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554"/>
        <w:gridCol w:w="1540"/>
        <w:gridCol w:w="1540"/>
        <w:gridCol w:w="1540"/>
      </w:tblGrid>
      <w:tr w:rsidR="00D16DD9" w:rsidRPr="00D16DD9" w:rsidTr="00E23BD9">
        <w:trPr>
          <w:trHeight w:val="8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right="-108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№ з/п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Основні заходи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Загальний </w:t>
            </w:r>
          </w:p>
          <w:p w:rsidR="00D16DD9" w:rsidRPr="00D16DD9" w:rsidRDefault="00D16DD9" w:rsidP="00D16DD9">
            <w:pPr>
              <w:ind w:right="-108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обсяг фінансування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 xml:space="preserve">Виконано за </w:t>
            </w:r>
          </w:p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2004–2013 рр.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Обсяг фінансування на 2014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Обсяг фінансування на 2015-2016 рр.</w:t>
            </w:r>
          </w:p>
        </w:tc>
      </w:tr>
      <w:tr w:rsidR="00D16DD9" w:rsidRPr="00D16DD9" w:rsidTr="00E23BD9">
        <w:trPr>
          <w:trHeight w:val="30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D16DD9" w:rsidRPr="00D16DD9" w:rsidTr="00E23BD9">
        <w:trPr>
          <w:trHeight w:val="14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Розробка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топографогеодезич-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     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них і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аерофотознімальних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ро-</w:t>
            </w:r>
            <w:proofErr w:type="spellEnd"/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біт  та виготовлення 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топогра-</w:t>
            </w:r>
            <w:proofErr w:type="spellEnd"/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фічних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планів М 1:2000 в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циф-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ровому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 й  графічному вигляді  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м. Кривий Ріг,</w:t>
            </w:r>
          </w:p>
          <w:p w:rsidR="00D16DD9" w:rsidRPr="00D16DD9" w:rsidRDefault="00D16DD9" w:rsidP="00D16DD9">
            <w:pPr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у тому числі на погашення кредиторської заборгованості за 2013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757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16 400 000,00</w:t>
            </w:r>
          </w:p>
          <w:p w:rsidR="00D16DD9" w:rsidRPr="00D16DD9" w:rsidRDefault="00D16DD9" w:rsidP="00D16DD9">
            <w:pPr>
              <w:ind w:left="-108" w:right="-1757"/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left="-108" w:right="-17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70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10 292 070,58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6 032 594,58</w:t>
            </w:r>
          </w:p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left="-108" w:right="-108" w:firstLine="108"/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2 195 120,58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912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Розробка   електронної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місто-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будівної   кадастрової системи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м. Кривий Ріг,  створення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міс-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 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тобудівного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кадастру,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у тому числі на погашення кредиторської заборгованості за 2013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5 673 262,00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280 020,00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5 673 262,00</w:t>
            </w:r>
          </w:p>
          <w:p w:rsidR="00D16DD9" w:rsidRPr="00D16DD9" w:rsidRDefault="00D16DD9" w:rsidP="00D16DD9">
            <w:pPr>
              <w:ind w:right="-108"/>
              <w:jc w:val="center"/>
              <w:rPr>
                <w:i/>
                <w:lang w:eastAsia="ru-RU"/>
              </w:rPr>
            </w:pPr>
          </w:p>
          <w:p w:rsidR="00D16DD9" w:rsidRPr="00D16DD9" w:rsidRDefault="00D16DD9" w:rsidP="00D16DD9">
            <w:pPr>
              <w:ind w:right="-108"/>
              <w:jc w:val="center"/>
              <w:rPr>
                <w:i/>
                <w:lang w:eastAsia="ru-RU"/>
              </w:rPr>
            </w:pPr>
          </w:p>
          <w:p w:rsidR="00D16DD9" w:rsidRPr="00D16DD9" w:rsidRDefault="00D16DD9" w:rsidP="00D16DD9">
            <w:pPr>
              <w:ind w:right="-108"/>
              <w:rPr>
                <w:i/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ind w:right="-108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280 020,00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22 606 758,00</w:t>
            </w:r>
          </w:p>
        </w:tc>
      </w:tr>
      <w:tr w:rsidR="00D16DD9" w:rsidRPr="00D16DD9" w:rsidTr="00E23BD9">
        <w:trPr>
          <w:trHeight w:val="54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spacing w:after="100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Розробка   меж   історичних  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ареалів  м. Кривий Ріг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spacing w:after="100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1 088 988,00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spacing w:after="100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630 756,00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spacing w:after="100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102 203,00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3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Виготовлення Генерального 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плану м. Кривий Ріг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3 962 767,80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3 962 767,80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7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Експертиза   Генерального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пла-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ну м. Кривий Ріг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99 036,00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99 036,00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ind w:left="-108" w:right="-108" w:firstLine="108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           -</w:t>
            </w:r>
          </w:p>
        </w:tc>
      </w:tr>
      <w:tr w:rsidR="00D16DD9" w:rsidRPr="00D16DD9" w:rsidTr="00E23BD9">
        <w:trPr>
          <w:trHeight w:val="5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Розробка плану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земельно–гос-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подарського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 устрою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2 212 281,00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1 748 879,00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56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Експертиза   плану 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земельно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- 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господарського  устрою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49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both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Розробка проекту цивільної    </w:t>
            </w:r>
          </w:p>
          <w:p w:rsidR="00D16DD9" w:rsidRPr="00D16DD9" w:rsidRDefault="00D16DD9" w:rsidP="00D16DD9">
            <w:pPr>
              <w:jc w:val="both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 оборони населення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715 000,00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590 220,00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26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9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Розробка 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історико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-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архітек-турного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опорного  плану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378 331,00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281 555,00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</w:tbl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keepNext/>
        <w:jc w:val="center"/>
        <w:outlineLvl w:val="1"/>
        <w:rPr>
          <w:rFonts w:eastAsia="Lithograph"/>
          <w:bCs/>
          <w:iCs/>
          <w:sz w:val="22"/>
          <w:szCs w:val="22"/>
          <w:lang w:eastAsia="ru-RU"/>
        </w:rPr>
      </w:pPr>
      <w:r w:rsidRPr="00D16DD9">
        <w:rPr>
          <w:rFonts w:eastAsia="Lithograph"/>
          <w:bCs/>
          <w:iCs/>
          <w:sz w:val="22"/>
          <w:szCs w:val="22"/>
          <w:lang w:eastAsia="ru-RU"/>
        </w:rPr>
        <w:lastRenderedPageBreak/>
        <w:t>2</w:t>
      </w:r>
    </w:p>
    <w:p w:rsidR="00D16DD9" w:rsidRPr="00D16DD9" w:rsidRDefault="00D16DD9" w:rsidP="00D16DD9">
      <w:pPr>
        <w:jc w:val="center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right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ind w:left="6372" w:firstLine="708"/>
        <w:jc w:val="both"/>
        <w:rPr>
          <w:sz w:val="28"/>
          <w:szCs w:val="24"/>
          <w:lang w:eastAsia="ru-RU"/>
        </w:rPr>
      </w:pPr>
      <w:r w:rsidRPr="00D16DD9">
        <w:rPr>
          <w:bCs/>
          <w:i/>
          <w:iCs/>
          <w:sz w:val="22"/>
          <w:szCs w:val="22"/>
          <w:lang w:eastAsia="ru-RU"/>
        </w:rPr>
        <w:t>Продовження додатка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3270"/>
        <w:gridCol w:w="1554"/>
        <w:gridCol w:w="1540"/>
        <w:gridCol w:w="1540"/>
        <w:gridCol w:w="1540"/>
      </w:tblGrid>
      <w:tr w:rsidR="00D16DD9" w:rsidRPr="00D16DD9" w:rsidTr="00E23BD9">
        <w:trPr>
          <w:trHeight w:val="21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6</w:t>
            </w:r>
          </w:p>
        </w:tc>
      </w:tr>
      <w:tr w:rsidR="00D16DD9" w:rsidRPr="00D16DD9" w:rsidTr="00E23BD9">
        <w:trPr>
          <w:trHeight w:val="5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Розробка  плану зонування  територій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2 245 496,00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1 798 941,48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5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Розробка детальних планів  територій під розміщення садибного будівництва,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i/>
                <w:iCs/>
                <w:sz w:val="22"/>
                <w:szCs w:val="22"/>
                <w:lang w:eastAsia="ru-RU"/>
              </w:rPr>
              <w:t xml:space="preserve">у тому числі </w:t>
            </w:r>
            <w:r w:rsidRPr="00D16DD9">
              <w:rPr>
                <w:i/>
                <w:sz w:val="22"/>
                <w:szCs w:val="22"/>
                <w:lang w:eastAsia="ru-RU"/>
              </w:rPr>
              <w:t>на погашення кредиторської заборгованості за 2013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1 000 000,00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997 932,40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997 932,40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997 932,40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5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12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 xml:space="preserve">Проведення паспортизації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зе-мельних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ділянок (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браунфілдів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грінфілдів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) потенційно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приваб-ливих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для інвестування на   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коротко-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 xml:space="preserve"> та довгострокову </w:t>
            </w:r>
            <w:proofErr w:type="spellStart"/>
            <w:r w:rsidRPr="00D16DD9">
              <w:rPr>
                <w:sz w:val="22"/>
                <w:szCs w:val="22"/>
                <w:lang w:eastAsia="ru-RU"/>
              </w:rPr>
              <w:t>пер-спективи</w:t>
            </w:r>
            <w:proofErr w:type="spellEnd"/>
            <w:r w:rsidRPr="00D16DD9">
              <w:rPr>
                <w:sz w:val="22"/>
                <w:szCs w:val="22"/>
                <w:lang w:eastAsia="ru-RU"/>
              </w:rPr>
              <w:t>,</w:t>
            </w:r>
          </w:p>
          <w:p w:rsidR="00D16DD9" w:rsidRPr="00D16DD9" w:rsidRDefault="00D16DD9" w:rsidP="00D16DD9">
            <w:pPr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у тому числі :</w:t>
            </w:r>
          </w:p>
          <w:p w:rsidR="00D16DD9" w:rsidRPr="00D16DD9" w:rsidRDefault="00D16DD9" w:rsidP="00D16DD9">
            <w:pPr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- субвенція з державного бюджету;</w:t>
            </w:r>
          </w:p>
          <w:p w:rsidR="00D16DD9" w:rsidRPr="00D16DD9" w:rsidRDefault="00D16DD9" w:rsidP="00D16DD9">
            <w:pPr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- на погашення кредиторської заборгованості за 2013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445 115,00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178 046,00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267 069,00</w:t>
            </w: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267 069,00</w:t>
            </w: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D16DD9" w:rsidRPr="00D16DD9" w:rsidTr="00E23BD9">
        <w:trPr>
          <w:trHeight w:val="5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sz w:val="22"/>
                <w:szCs w:val="22"/>
                <w:lang w:eastAsia="ru-RU"/>
              </w:rPr>
              <w:t>Усього:</w:t>
            </w:r>
          </w:p>
          <w:p w:rsidR="00D16DD9" w:rsidRPr="00D16DD9" w:rsidRDefault="00D16DD9" w:rsidP="00D16DD9">
            <w:pPr>
              <w:rPr>
                <w:sz w:val="22"/>
                <w:szCs w:val="22"/>
                <w:lang w:eastAsia="ru-RU"/>
              </w:rPr>
            </w:pPr>
            <w:r w:rsidRPr="00D16DD9">
              <w:rPr>
                <w:i/>
                <w:iCs/>
                <w:sz w:val="22"/>
                <w:szCs w:val="22"/>
                <w:lang w:eastAsia="ru-RU"/>
              </w:rPr>
              <w:t xml:space="preserve">у тому числі </w:t>
            </w:r>
            <w:r w:rsidRPr="00D16DD9">
              <w:rPr>
                <w:i/>
                <w:sz w:val="22"/>
                <w:szCs w:val="22"/>
                <w:lang w:eastAsia="ru-RU"/>
              </w:rPr>
              <w:t>на погашення кредиторської заборгованості за 2013 рік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sz w:val="22"/>
                <w:szCs w:val="22"/>
                <w:lang w:eastAsia="ru-RU"/>
              </w:rPr>
              <w:t>34 475 161,80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b/>
                <w:bCs/>
                <w:i/>
                <w:sz w:val="22"/>
                <w:szCs w:val="22"/>
                <w:lang w:eastAsia="ru-RU"/>
              </w:rPr>
              <w:t>20 845 738,26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 w:rsidRPr="00D16DD9">
              <w:rPr>
                <w:b/>
                <w:i/>
                <w:sz w:val="22"/>
                <w:szCs w:val="22"/>
                <w:lang w:eastAsia="ru-RU"/>
              </w:rPr>
              <w:t>13 354 615,98</w:t>
            </w:r>
          </w:p>
          <w:p w:rsidR="00D16DD9" w:rsidRPr="00D16DD9" w:rsidRDefault="00D16DD9" w:rsidP="00D16DD9">
            <w:pPr>
              <w:jc w:val="center"/>
              <w:rPr>
                <w:i/>
                <w:sz w:val="22"/>
                <w:szCs w:val="22"/>
                <w:lang w:eastAsia="ru-RU"/>
              </w:rPr>
            </w:pPr>
            <w:r w:rsidRPr="00D16DD9">
              <w:rPr>
                <w:i/>
                <w:sz w:val="22"/>
                <w:szCs w:val="22"/>
                <w:lang w:eastAsia="ru-RU"/>
              </w:rPr>
              <w:t>3 740 141,98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D9" w:rsidRPr="00D16DD9" w:rsidRDefault="00D16DD9" w:rsidP="00D16DD9">
            <w:pPr>
              <w:jc w:val="center"/>
              <w:rPr>
                <w:sz w:val="22"/>
                <w:szCs w:val="22"/>
                <w:lang w:eastAsia="ru-RU"/>
              </w:rPr>
            </w:pPr>
            <w:r w:rsidRPr="00D16DD9">
              <w:rPr>
                <w:b/>
                <w:i/>
                <w:sz w:val="22"/>
                <w:szCs w:val="22"/>
                <w:lang w:eastAsia="ru-RU"/>
              </w:rPr>
              <w:t>22 606 758,00</w:t>
            </w:r>
          </w:p>
        </w:tc>
      </w:tr>
    </w:tbl>
    <w:p w:rsidR="00D16DD9" w:rsidRPr="00D16DD9" w:rsidRDefault="00D16DD9" w:rsidP="00D16DD9">
      <w:pPr>
        <w:jc w:val="both"/>
        <w:rPr>
          <w:bCs/>
          <w:i/>
          <w:iCs/>
          <w:sz w:val="22"/>
          <w:szCs w:val="22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b/>
          <w:bCs/>
          <w:i/>
          <w:iCs/>
          <w:sz w:val="28"/>
          <w:szCs w:val="28"/>
          <w:lang w:eastAsia="ru-RU"/>
        </w:rPr>
      </w:pPr>
      <w:r w:rsidRPr="00D16DD9">
        <w:rPr>
          <w:b/>
          <w:bCs/>
          <w:i/>
          <w:iCs/>
          <w:sz w:val="28"/>
          <w:szCs w:val="28"/>
          <w:lang w:eastAsia="ru-RU"/>
        </w:rPr>
        <w:t>Секретар міської ради</w:t>
      </w:r>
      <w:r w:rsidRPr="00D16DD9">
        <w:rPr>
          <w:b/>
          <w:bCs/>
          <w:i/>
          <w:iCs/>
          <w:sz w:val="28"/>
          <w:szCs w:val="28"/>
          <w:lang w:eastAsia="ru-RU"/>
        </w:rPr>
        <w:tab/>
      </w:r>
      <w:r w:rsidRPr="00D16DD9">
        <w:rPr>
          <w:b/>
          <w:bCs/>
          <w:i/>
          <w:iCs/>
          <w:sz w:val="28"/>
          <w:szCs w:val="28"/>
          <w:lang w:eastAsia="ru-RU"/>
        </w:rPr>
        <w:tab/>
      </w:r>
      <w:r w:rsidRPr="00D16DD9">
        <w:rPr>
          <w:b/>
          <w:bCs/>
          <w:i/>
          <w:iCs/>
          <w:sz w:val="28"/>
          <w:szCs w:val="28"/>
          <w:lang w:eastAsia="ru-RU"/>
        </w:rPr>
        <w:tab/>
      </w:r>
      <w:r w:rsidRPr="00D16DD9">
        <w:rPr>
          <w:b/>
          <w:bCs/>
          <w:i/>
          <w:iCs/>
          <w:sz w:val="28"/>
          <w:szCs w:val="28"/>
          <w:lang w:eastAsia="ru-RU"/>
        </w:rPr>
        <w:tab/>
      </w:r>
      <w:r w:rsidRPr="00D16DD9">
        <w:rPr>
          <w:b/>
          <w:bCs/>
          <w:i/>
          <w:iCs/>
          <w:sz w:val="28"/>
          <w:szCs w:val="28"/>
          <w:lang w:eastAsia="ru-RU"/>
        </w:rPr>
        <w:tab/>
        <w:t xml:space="preserve">                    С.</w:t>
      </w:r>
      <w:proofErr w:type="spellStart"/>
      <w:r w:rsidRPr="00D16DD9">
        <w:rPr>
          <w:b/>
          <w:bCs/>
          <w:i/>
          <w:iCs/>
          <w:sz w:val="28"/>
          <w:szCs w:val="28"/>
          <w:lang w:eastAsia="ru-RU"/>
        </w:rPr>
        <w:t>Маляренко</w:t>
      </w:r>
      <w:proofErr w:type="spellEnd"/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D16DD9" w:rsidRPr="00D16DD9" w:rsidRDefault="00D16DD9" w:rsidP="00D16DD9">
      <w:pPr>
        <w:jc w:val="both"/>
        <w:rPr>
          <w:sz w:val="28"/>
          <w:szCs w:val="24"/>
          <w:lang w:eastAsia="ru-RU"/>
        </w:rPr>
      </w:pPr>
    </w:p>
    <w:p w:rsidR="00A72A04" w:rsidRDefault="00A72A04"/>
    <w:sectPr w:rsidR="00A72A04" w:rsidSect="00C27094">
      <w:pgSz w:w="11906" w:h="16838"/>
      <w:pgMar w:top="567" w:right="567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E1021"/>
    <w:multiLevelType w:val="hybridMultilevel"/>
    <w:tmpl w:val="F1D6467E"/>
    <w:lvl w:ilvl="0" w:tplc="AAC84FEC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D0"/>
    <w:rsid w:val="00086511"/>
    <w:rsid w:val="00296FD0"/>
    <w:rsid w:val="00314968"/>
    <w:rsid w:val="00435A49"/>
    <w:rsid w:val="004C7913"/>
    <w:rsid w:val="004D0FCD"/>
    <w:rsid w:val="0059148E"/>
    <w:rsid w:val="0060221E"/>
    <w:rsid w:val="00954723"/>
    <w:rsid w:val="00A6075E"/>
    <w:rsid w:val="00A72A04"/>
    <w:rsid w:val="00B43E9C"/>
    <w:rsid w:val="00CD2905"/>
    <w:rsid w:val="00D16DD9"/>
    <w:rsid w:val="00D454D5"/>
    <w:rsid w:val="00D90060"/>
    <w:rsid w:val="00E0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16DD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16DD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conctuction532_1</dc:creator>
  <cp:keywords/>
  <dc:description/>
  <cp:lastModifiedBy>zagalny301_2</cp:lastModifiedBy>
  <cp:revision>3</cp:revision>
  <dcterms:created xsi:type="dcterms:W3CDTF">2014-02-06T12:52:00Z</dcterms:created>
  <dcterms:modified xsi:type="dcterms:W3CDTF">2014-02-14T13:35:00Z</dcterms:modified>
</cp:coreProperties>
</file>