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540247" w:rsidRPr="00AB6BE9" w:rsidTr="00EA6BC2">
        <w:trPr>
          <w:trHeight w:val="708"/>
        </w:trPr>
        <w:tc>
          <w:tcPr>
            <w:tcW w:w="7054" w:type="dxa"/>
          </w:tcPr>
          <w:p w:rsidR="00540247" w:rsidRPr="00C23F62" w:rsidRDefault="00540247" w:rsidP="00C22F95">
            <w:pPr>
              <w:ind w:firstLine="1702"/>
              <w:rPr>
                <w:lang w:val="uk-UA"/>
              </w:rPr>
            </w:pPr>
          </w:p>
        </w:tc>
        <w:tc>
          <w:tcPr>
            <w:tcW w:w="2835" w:type="dxa"/>
          </w:tcPr>
          <w:p w:rsidR="00540247" w:rsidRPr="00AB6BE9" w:rsidRDefault="00540247" w:rsidP="00EA6BC2">
            <w:pPr>
              <w:spacing w:line="360" w:lineRule="auto"/>
              <w:ind w:firstLine="0"/>
              <w:jc w:val="left"/>
              <w:rPr>
                <w:i/>
                <w:sz w:val="28"/>
                <w:szCs w:val="28"/>
                <w:lang w:val="uk-UA"/>
              </w:rPr>
            </w:pPr>
            <w:r w:rsidRPr="00AB6BE9">
              <w:rPr>
                <w:i/>
                <w:sz w:val="28"/>
                <w:szCs w:val="28"/>
                <w:lang w:val="uk-UA"/>
              </w:rPr>
              <w:t>ЗАТВЕРДЖЕНО</w:t>
            </w:r>
          </w:p>
          <w:p w:rsidR="00540247" w:rsidRPr="00AB6BE9" w:rsidRDefault="00540247" w:rsidP="00EA6BC2">
            <w:pPr>
              <w:ind w:firstLine="0"/>
              <w:jc w:val="left"/>
              <w:rPr>
                <w:i/>
                <w:sz w:val="28"/>
                <w:szCs w:val="28"/>
                <w:lang w:val="uk-UA"/>
              </w:rPr>
            </w:pPr>
            <w:r w:rsidRPr="00AB6BE9">
              <w:rPr>
                <w:i/>
                <w:sz w:val="28"/>
                <w:szCs w:val="28"/>
                <w:lang w:val="uk-UA"/>
              </w:rPr>
              <w:t>Рішення міської ради</w:t>
            </w:r>
            <w:r w:rsidR="0094765B">
              <w:rPr>
                <w:i/>
                <w:sz w:val="28"/>
                <w:szCs w:val="28"/>
                <w:lang w:val="uk-UA"/>
              </w:rPr>
              <w:t xml:space="preserve"> 27.11.2013 №2313</w:t>
            </w:r>
            <w:bookmarkStart w:id="0" w:name="_GoBack"/>
            <w:bookmarkEnd w:id="0"/>
          </w:p>
        </w:tc>
      </w:tr>
    </w:tbl>
    <w:p w:rsidR="00540247" w:rsidRPr="00AB6BE9" w:rsidRDefault="00540247" w:rsidP="00540247">
      <w:pPr>
        <w:ind w:firstLine="1985"/>
        <w:rPr>
          <w:sz w:val="28"/>
          <w:szCs w:val="28"/>
          <w:lang w:val="uk-UA"/>
        </w:rPr>
      </w:pPr>
    </w:p>
    <w:p w:rsidR="00540247" w:rsidRPr="00AB6BE9" w:rsidRDefault="00540247" w:rsidP="00540247">
      <w:pPr>
        <w:pStyle w:val="5"/>
        <w:ind w:firstLine="0"/>
        <w:rPr>
          <w:b w:val="0"/>
          <w:szCs w:val="28"/>
        </w:rPr>
      </w:pPr>
    </w:p>
    <w:p w:rsidR="004545BA" w:rsidRDefault="004545BA" w:rsidP="00540247">
      <w:pPr>
        <w:pStyle w:val="5"/>
        <w:ind w:firstLine="0"/>
        <w:rPr>
          <w:i/>
          <w:szCs w:val="28"/>
          <w:lang w:val="en-US"/>
        </w:rPr>
      </w:pPr>
    </w:p>
    <w:p w:rsidR="00540247" w:rsidRPr="00AB6BE9" w:rsidRDefault="00540247" w:rsidP="00540247">
      <w:pPr>
        <w:pStyle w:val="5"/>
        <w:ind w:firstLine="0"/>
        <w:rPr>
          <w:i/>
          <w:szCs w:val="28"/>
        </w:rPr>
      </w:pPr>
      <w:r w:rsidRPr="00AB6BE9">
        <w:rPr>
          <w:i/>
          <w:szCs w:val="28"/>
        </w:rPr>
        <w:t>П О Р Я Д О К</w:t>
      </w:r>
    </w:p>
    <w:p w:rsidR="00540247" w:rsidRPr="00AB6BE9" w:rsidRDefault="00540247" w:rsidP="00540247">
      <w:pPr>
        <w:ind w:firstLine="0"/>
        <w:jc w:val="center"/>
        <w:rPr>
          <w:b/>
          <w:i/>
          <w:sz w:val="28"/>
          <w:lang w:val="uk-UA"/>
        </w:rPr>
      </w:pPr>
      <w:r w:rsidRPr="00AB6BE9">
        <w:rPr>
          <w:b/>
          <w:i/>
          <w:sz w:val="28"/>
          <w:szCs w:val="28"/>
          <w:lang w:val="uk-UA"/>
        </w:rPr>
        <w:t xml:space="preserve">списання, </w:t>
      </w:r>
      <w:r w:rsidRPr="00AB6BE9">
        <w:rPr>
          <w:b/>
          <w:i/>
          <w:sz w:val="28"/>
          <w:lang w:val="uk-UA"/>
        </w:rPr>
        <w:t>відчуження</w:t>
      </w:r>
      <w:r w:rsidRPr="00AB6BE9">
        <w:rPr>
          <w:b/>
          <w:i/>
          <w:sz w:val="28"/>
          <w:szCs w:val="28"/>
          <w:lang w:val="uk-UA"/>
        </w:rPr>
        <w:t xml:space="preserve">, передачі </w:t>
      </w:r>
      <w:r w:rsidRPr="00AB6BE9">
        <w:rPr>
          <w:b/>
          <w:i/>
          <w:sz w:val="28"/>
          <w:lang w:val="uk-UA"/>
        </w:rPr>
        <w:t xml:space="preserve">основних засобів, що є комунальною </w:t>
      </w:r>
    </w:p>
    <w:p w:rsidR="00540247" w:rsidRPr="00AB6BE9" w:rsidRDefault="00540247" w:rsidP="00540247">
      <w:pPr>
        <w:ind w:firstLine="0"/>
        <w:jc w:val="center"/>
        <w:rPr>
          <w:b/>
          <w:sz w:val="28"/>
          <w:szCs w:val="28"/>
          <w:lang w:val="uk-UA"/>
        </w:rPr>
      </w:pPr>
      <w:r w:rsidRPr="00AB6BE9">
        <w:rPr>
          <w:b/>
          <w:i/>
          <w:sz w:val="28"/>
          <w:lang w:val="uk-UA"/>
        </w:rPr>
        <w:t>власністю територіальної громади міста Кривого Рог</w:t>
      </w:r>
      <w:r w:rsidRPr="00AB6BE9">
        <w:rPr>
          <w:b/>
          <w:sz w:val="28"/>
          <w:szCs w:val="28"/>
          <w:lang w:val="uk-UA"/>
        </w:rPr>
        <w:t>у</w:t>
      </w:r>
    </w:p>
    <w:p w:rsidR="00F87FA7" w:rsidRPr="001615BC" w:rsidRDefault="00F87FA7" w:rsidP="00540247">
      <w:pPr>
        <w:ind w:firstLine="1993"/>
        <w:jc w:val="center"/>
        <w:rPr>
          <w:b/>
          <w:sz w:val="28"/>
          <w:szCs w:val="28"/>
          <w:lang w:val="uk-UA"/>
        </w:rPr>
      </w:pPr>
    </w:p>
    <w:p w:rsidR="00540247" w:rsidRDefault="00540247" w:rsidP="00540247">
      <w:pPr>
        <w:ind w:firstLine="0"/>
        <w:jc w:val="center"/>
        <w:rPr>
          <w:b/>
          <w:i/>
          <w:sz w:val="28"/>
          <w:szCs w:val="28"/>
          <w:lang w:val="uk-UA"/>
        </w:rPr>
      </w:pPr>
      <w:r w:rsidRPr="00AB6BE9">
        <w:rPr>
          <w:b/>
          <w:i/>
          <w:sz w:val="28"/>
          <w:szCs w:val="28"/>
          <w:lang w:val="uk-UA"/>
        </w:rPr>
        <w:t>1.</w:t>
      </w:r>
      <w:r w:rsidR="009F5F36" w:rsidRPr="009F5F36">
        <w:rPr>
          <w:b/>
          <w:i/>
          <w:sz w:val="28"/>
          <w:szCs w:val="28"/>
          <w:lang w:val="uk-UA"/>
        </w:rPr>
        <w:t xml:space="preserve"> </w:t>
      </w:r>
      <w:r w:rsidRPr="00AB6BE9">
        <w:rPr>
          <w:b/>
          <w:i/>
          <w:sz w:val="28"/>
          <w:szCs w:val="28"/>
          <w:lang w:val="uk-UA"/>
        </w:rPr>
        <w:t>Загальні положення</w:t>
      </w:r>
    </w:p>
    <w:p w:rsidR="001615BC" w:rsidRPr="00AB6BE9" w:rsidRDefault="001615BC" w:rsidP="00540247">
      <w:pPr>
        <w:ind w:firstLine="0"/>
        <w:jc w:val="center"/>
        <w:rPr>
          <w:i/>
          <w:sz w:val="28"/>
          <w:szCs w:val="28"/>
          <w:lang w:val="uk-UA"/>
        </w:rPr>
      </w:pPr>
    </w:p>
    <w:p w:rsidR="00540247" w:rsidRPr="00AB6BE9" w:rsidRDefault="00540247" w:rsidP="00540247">
      <w:pPr>
        <w:ind w:firstLine="709"/>
        <w:rPr>
          <w:lang w:val="uk-UA"/>
        </w:rPr>
      </w:pPr>
      <w:r w:rsidRPr="00AB6BE9">
        <w:rPr>
          <w:sz w:val="28"/>
          <w:lang w:val="uk-UA"/>
        </w:rPr>
        <w:t>1.1. Порядок</w:t>
      </w:r>
      <w:r w:rsidR="00893592">
        <w:rPr>
          <w:sz w:val="28"/>
          <w:lang w:val="uk-UA"/>
        </w:rPr>
        <w:t xml:space="preserve"> </w:t>
      </w:r>
      <w:r w:rsidRPr="00AB6BE9">
        <w:rPr>
          <w:sz w:val="28"/>
          <w:lang w:val="uk-UA"/>
        </w:rPr>
        <w:t xml:space="preserve">списання, відчуження, передачі основних засобів, що є комунальною власністю територіальної громади міста Кривого Рогу (надалі – </w:t>
      </w:r>
      <w:r w:rsidR="009F5F36">
        <w:rPr>
          <w:sz w:val="28"/>
          <w:lang w:val="uk-UA"/>
        </w:rPr>
        <w:t>п</w:t>
      </w:r>
      <w:r w:rsidRPr="00AB6BE9">
        <w:rPr>
          <w:sz w:val="28"/>
          <w:lang w:val="uk-UA"/>
        </w:rPr>
        <w:t xml:space="preserve">орядок) </w:t>
      </w:r>
      <w:r w:rsidRPr="00AB6BE9">
        <w:rPr>
          <w:sz w:val="28"/>
          <w:szCs w:val="28"/>
          <w:lang w:val="uk-UA"/>
        </w:rPr>
        <w:t>розроблено відповідно до</w:t>
      </w:r>
      <w:r w:rsidR="003C5326">
        <w:rPr>
          <w:sz w:val="28"/>
          <w:szCs w:val="28"/>
          <w:lang w:val="uk-UA"/>
        </w:rPr>
        <w:t xml:space="preserve"> чинного законодавства України</w:t>
      </w:r>
      <w:r w:rsidRPr="00AB6BE9">
        <w:rPr>
          <w:sz w:val="28"/>
          <w:szCs w:val="28"/>
          <w:lang w:val="uk-UA"/>
        </w:rPr>
        <w:t xml:space="preserve"> щодо списання, </w:t>
      </w:r>
      <w:r w:rsidRPr="00AB6BE9">
        <w:rPr>
          <w:sz w:val="28"/>
          <w:lang w:val="uk-UA"/>
        </w:rPr>
        <w:t>відчуження</w:t>
      </w:r>
      <w:r w:rsidRPr="00AB6BE9">
        <w:rPr>
          <w:sz w:val="28"/>
          <w:szCs w:val="28"/>
          <w:lang w:val="uk-UA"/>
        </w:rPr>
        <w:t xml:space="preserve">, передачі основних засобів комунальної власності </w:t>
      </w:r>
      <w:r w:rsidR="009F5F36">
        <w:rPr>
          <w:sz w:val="28"/>
          <w:szCs w:val="28"/>
          <w:lang w:val="uk-UA"/>
        </w:rPr>
        <w:t xml:space="preserve">територіальної громади </w:t>
      </w:r>
      <w:r w:rsidRPr="00AB6BE9">
        <w:rPr>
          <w:sz w:val="28"/>
          <w:szCs w:val="28"/>
          <w:lang w:val="uk-UA"/>
        </w:rPr>
        <w:t>міста</w:t>
      </w:r>
      <w:r w:rsidRPr="00AB6BE9">
        <w:rPr>
          <w:lang w:val="uk-UA"/>
        </w:rPr>
        <w:t>.</w:t>
      </w:r>
    </w:p>
    <w:p w:rsidR="00540247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color w:val="000000"/>
          <w:sz w:val="28"/>
          <w:szCs w:val="28"/>
          <w:lang w:val="uk-UA"/>
        </w:rPr>
        <w:t xml:space="preserve">1.2. </w:t>
      </w:r>
      <w:r w:rsidRPr="00AB6BE9">
        <w:rPr>
          <w:sz w:val="28"/>
          <w:szCs w:val="28"/>
          <w:lang w:val="uk-UA"/>
        </w:rPr>
        <w:t>Порядок визначає процедуру списання</w:t>
      </w:r>
      <w:r w:rsidRPr="00AB6BE9">
        <w:rPr>
          <w:sz w:val="28"/>
          <w:lang w:val="uk-UA"/>
        </w:rPr>
        <w:t>, відчуження, передачі</w:t>
      </w:r>
      <w:r w:rsidR="00893592">
        <w:rPr>
          <w:sz w:val="28"/>
          <w:lang w:val="uk-UA"/>
        </w:rPr>
        <w:t xml:space="preserve"> </w:t>
      </w:r>
      <w:proofErr w:type="spellStart"/>
      <w:r w:rsidRPr="00AB6BE9">
        <w:rPr>
          <w:sz w:val="28"/>
          <w:lang w:val="uk-UA"/>
        </w:rPr>
        <w:t>основ</w:t>
      </w:r>
      <w:r w:rsidR="005102F0" w:rsidRPr="00AB6BE9">
        <w:rPr>
          <w:sz w:val="28"/>
          <w:lang w:val="uk-UA"/>
        </w:rPr>
        <w:t>-</w:t>
      </w:r>
      <w:r w:rsidRPr="00AB6BE9">
        <w:rPr>
          <w:sz w:val="28"/>
          <w:lang w:val="uk-UA"/>
        </w:rPr>
        <w:t>них</w:t>
      </w:r>
      <w:proofErr w:type="spellEnd"/>
      <w:r w:rsidRPr="00AB6BE9">
        <w:rPr>
          <w:sz w:val="28"/>
          <w:lang w:val="uk-UA"/>
        </w:rPr>
        <w:t xml:space="preserve"> засобів</w:t>
      </w:r>
      <w:r w:rsidRPr="00AB6BE9">
        <w:rPr>
          <w:sz w:val="28"/>
          <w:szCs w:val="28"/>
          <w:lang w:val="uk-UA"/>
        </w:rPr>
        <w:t xml:space="preserve"> комунальної власності територіальної громади міста Кривого Рогу, що перебувають на бухгалтерському обліку </w:t>
      </w:r>
      <w:r w:rsidR="00EA6BC2" w:rsidRPr="008D4D71">
        <w:rPr>
          <w:sz w:val="28"/>
          <w:szCs w:val="28"/>
          <w:lang w:val="uk-UA"/>
        </w:rPr>
        <w:t>та</w:t>
      </w:r>
      <w:r w:rsidR="008D4D71" w:rsidRPr="008D4D71">
        <w:rPr>
          <w:sz w:val="28"/>
          <w:szCs w:val="28"/>
          <w:lang w:val="uk-UA"/>
        </w:rPr>
        <w:t xml:space="preserve"> використовую</w:t>
      </w:r>
      <w:r w:rsidRPr="008D4D71">
        <w:rPr>
          <w:sz w:val="28"/>
          <w:szCs w:val="28"/>
          <w:lang w:val="uk-UA"/>
        </w:rPr>
        <w:t>ться:</w:t>
      </w:r>
    </w:p>
    <w:p w:rsidR="001060CB" w:rsidRPr="00977BBC" w:rsidRDefault="00977BBC" w:rsidP="00540247">
      <w:pPr>
        <w:ind w:firstLine="709"/>
        <w:rPr>
          <w:sz w:val="28"/>
          <w:szCs w:val="28"/>
          <w:lang w:val="uk-UA"/>
        </w:rPr>
      </w:pPr>
      <w:r w:rsidRPr="00977BBC">
        <w:rPr>
          <w:sz w:val="28"/>
          <w:szCs w:val="28"/>
        </w:rPr>
        <w:t xml:space="preserve">- </w:t>
      </w:r>
      <w:r w:rsidR="001060CB" w:rsidRPr="00977BBC">
        <w:rPr>
          <w:sz w:val="28"/>
          <w:szCs w:val="28"/>
          <w:lang w:val="uk-UA"/>
        </w:rPr>
        <w:t xml:space="preserve">комунальними </w:t>
      </w:r>
      <w:proofErr w:type="gramStart"/>
      <w:r w:rsidR="001060CB" w:rsidRPr="00977BBC">
        <w:rPr>
          <w:sz w:val="28"/>
          <w:szCs w:val="28"/>
          <w:lang w:val="uk-UA"/>
        </w:rPr>
        <w:t>п</w:t>
      </w:r>
      <w:proofErr w:type="gramEnd"/>
      <w:r w:rsidR="001060CB" w:rsidRPr="00977BBC">
        <w:rPr>
          <w:sz w:val="28"/>
          <w:szCs w:val="28"/>
          <w:lang w:val="uk-UA"/>
        </w:rPr>
        <w:t xml:space="preserve">ідприємствами, закладами, установами, </w:t>
      </w:r>
      <w:r w:rsidR="00121919" w:rsidRPr="00977BBC">
        <w:rPr>
          <w:sz w:val="28"/>
          <w:szCs w:val="28"/>
          <w:lang w:val="uk-UA"/>
        </w:rPr>
        <w:t>органами місцевого самоврядування</w:t>
      </w:r>
      <w:r w:rsidR="001060CB" w:rsidRPr="00977BBC">
        <w:rPr>
          <w:sz w:val="28"/>
          <w:szCs w:val="28"/>
          <w:lang w:val="uk-UA"/>
        </w:rPr>
        <w:t xml:space="preserve"> – на праві господарського відання (оперативного управління);</w:t>
      </w:r>
    </w:p>
    <w:p w:rsidR="00540247" w:rsidRPr="00977BBC" w:rsidRDefault="00977BBC" w:rsidP="001723A5">
      <w:pPr>
        <w:ind w:firstLine="709"/>
        <w:rPr>
          <w:sz w:val="28"/>
          <w:szCs w:val="28"/>
          <w:lang w:val="uk-UA"/>
        </w:rPr>
      </w:pPr>
      <w:r w:rsidRPr="00977BBC">
        <w:rPr>
          <w:sz w:val="28"/>
          <w:szCs w:val="28"/>
        </w:rPr>
        <w:t xml:space="preserve">- </w:t>
      </w:r>
      <w:r w:rsidR="00D82FBF" w:rsidRPr="00977BBC">
        <w:rPr>
          <w:sz w:val="28"/>
          <w:szCs w:val="28"/>
          <w:lang w:val="uk-UA"/>
        </w:rPr>
        <w:t>комісіями</w:t>
      </w:r>
      <w:r w:rsidR="008A4B2F" w:rsidRPr="00977BBC">
        <w:rPr>
          <w:sz w:val="28"/>
          <w:szCs w:val="28"/>
          <w:lang w:val="uk-UA"/>
        </w:rPr>
        <w:t xml:space="preserve"> з </w:t>
      </w:r>
      <w:r w:rsidR="001723A5" w:rsidRPr="00977BBC">
        <w:rPr>
          <w:sz w:val="28"/>
          <w:szCs w:val="28"/>
          <w:lang w:val="uk-UA"/>
        </w:rPr>
        <w:t>припин</w:t>
      </w:r>
      <w:r w:rsidR="00121919" w:rsidRPr="00977BBC">
        <w:rPr>
          <w:sz w:val="28"/>
          <w:szCs w:val="28"/>
          <w:lang w:val="uk-UA"/>
        </w:rPr>
        <w:t>ення юридичної особи</w:t>
      </w:r>
      <w:r w:rsidR="001723A5" w:rsidRPr="00977BBC">
        <w:rPr>
          <w:sz w:val="28"/>
          <w:szCs w:val="28"/>
          <w:lang w:val="uk-UA"/>
        </w:rPr>
        <w:t xml:space="preserve"> – на праві р</w:t>
      </w:r>
      <w:r w:rsidR="00FF607F" w:rsidRPr="00977BBC">
        <w:rPr>
          <w:sz w:val="28"/>
          <w:szCs w:val="28"/>
          <w:lang w:val="uk-UA"/>
        </w:rPr>
        <w:t>озпорядника майна (</w:t>
      </w:r>
      <w:proofErr w:type="gramStart"/>
      <w:r w:rsidR="00FF607F" w:rsidRPr="00977BBC">
        <w:rPr>
          <w:sz w:val="28"/>
          <w:szCs w:val="28"/>
          <w:lang w:val="uk-UA"/>
        </w:rPr>
        <w:t>окр</w:t>
      </w:r>
      <w:proofErr w:type="gramEnd"/>
      <w:r w:rsidR="00FF607F" w:rsidRPr="00977BBC">
        <w:rPr>
          <w:sz w:val="28"/>
          <w:szCs w:val="28"/>
          <w:lang w:val="uk-UA"/>
        </w:rPr>
        <w:t xml:space="preserve">ім </w:t>
      </w:r>
      <w:r w:rsidR="00121919" w:rsidRPr="00977BBC">
        <w:rPr>
          <w:sz w:val="28"/>
          <w:szCs w:val="28"/>
          <w:lang w:val="uk-UA"/>
        </w:rPr>
        <w:t>відчуження).</w:t>
      </w:r>
    </w:p>
    <w:p w:rsidR="00540247" w:rsidRPr="00AB6BE9" w:rsidRDefault="00540247" w:rsidP="00540247">
      <w:pPr>
        <w:pStyle w:val="a3"/>
        <w:ind w:firstLine="709"/>
        <w:rPr>
          <w:szCs w:val="28"/>
        </w:rPr>
      </w:pPr>
      <w:r w:rsidRPr="00AB6BE9">
        <w:rPr>
          <w:szCs w:val="28"/>
        </w:rPr>
        <w:t xml:space="preserve">1.3. Порядок не поширюється на цілісні майнові комплекси підприємств, їх структурні підрозділи, об’єкти незавершеного будівництва та інше майно, що підлягає відчуженню шляхом приватизації, а також </w:t>
      </w:r>
      <w:r w:rsidR="00046F16" w:rsidRPr="00AB6BE9">
        <w:rPr>
          <w:szCs w:val="28"/>
        </w:rPr>
        <w:t>на інш</w:t>
      </w:r>
      <w:r w:rsidR="00E95CDC" w:rsidRPr="00AB6BE9">
        <w:rPr>
          <w:szCs w:val="28"/>
        </w:rPr>
        <w:t>і</w:t>
      </w:r>
      <w:r w:rsidRPr="00AB6BE9">
        <w:rPr>
          <w:szCs w:val="28"/>
        </w:rPr>
        <w:t xml:space="preserve"> випадк</w:t>
      </w:r>
      <w:r w:rsidR="00046F16" w:rsidRPr="00AB6BE9">
        <w:rPr>
          <w:szCs w:val="28"/>
        </w:rPr>
        <w:t>и</w:t>
      </w:r>
      <w:r w:rsidR="009F5F36">
        <w:rPr>
          <w:szCs w:val="28"/>
        </w:rPr>
        <w:t xml:space="preserve">, </w:t>
      </w:r>
      <w:proofErr w:type="spellStart"/>
      <w:r w:rsidR="009F5F36">
        <w:rPr>
          <w:szCs w:val="28"/>
        </w:rPr>
        <w:t>перед</w:t>
      </w:r>
      <w:r w:rsidR="00CA0117" w:rsidRPr="00CA0117">
        <w:rPr>
          <w:szCs w:val="28"/>
        </w:rPr>
        <w:t>-</w:t>
      </w:r>
      <w:r w:rsidR="009F5F36">
        <w:rPr>
          <w:szCs w:val="28"/>
        </w:rPr>
        <w:t>бачені</w:t>
      </w:r>
      <w:proofErr w:type="spellEnd"/>
      <w:r w:rsidRPr="00AB6BE9">
        <w:rPr>
          <w:szCs w:val="28"/>
        </w:rPr>
        <w:t xml:space="preserve"> чинн</w:t>
      </w:r>
      <w:r w:rsidR="009F5F36">
        <w:rPr>
          <w:szCs w:val="28"/>
        </w:rPr>
        <w:t>им</w:t>
      </w:r>
      <w:r w:rsidRPr="00AB6BE9">
        <w:rPr>
          <w:szCs w:val="28"/>
        </w:rPr>
        <w:t xml:space="preserve"> законодавств</w:t>
      </w:r>
      <w:r w:rsidR="009F5F36">
        <w:rPr>
          <w:szCs w:val="28"/>
        </w:rPr>
        <w:t>ом</w:t>
      </w:r>
      <w:r w:rsidRPr="00AB6BE9">
        <w:rPr>
          <w:szCs w:val="28"/>
        </w:rPr>
        <w:t xml:space="preserve"> України.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1.4</w:t>
      </w:r>
      <w:r w:rsidR="009F5F36">
        <w:rPr>
          <w:sz w:val="28"/>
          <w:szCs w:val="28"/>
          <w:lang w:val="uk-UA"/>
        </w:rPr>
        <w:t xml:space="preserve">. </w:t>
      </w:r>
      <w:r w:rsidRPr="00AB6BE9">
        <w:rPr>
          <w:sz w:val="28"/>
          <w:szCs w:val="28"/>
          <w:lang w:val="uk-UA"/>
        </w:rPr>
        <w:t>Майно комунальних підприємств</w:t>
      </w:r>
      <w:r w:rsidR="00F32EB4">
        <w:rPr>
          <w:sz w:val="28"/>
          <w:szCs w:val="28"/>
          <w:lang w:val="uk-UA"/>
        </w:rPr>
        <w:t xml:space="preserve"> належить до комунальної власності територіальної громади міста Кривого Рогу та</w:t>
      </w:r>
      <w:r w:rsidRPr="00AB6BE9">
        <w:rPr>
          <w:sz w:val="28"/>
          <w:szCs w:val="28"/>
          <w:lang w:val="uk-UA"/>
        </w:rPr>
        <w:t xml:space="preserve"> не може бути використане як джерело погашення податкового боргу підприємства</w:t>
      </w:r>
      <w:r w:rsidR="00F32EB4">
        <w:rPr>
          <w:sz w:val="28"/>
          <w:szCs w:val="28"/>
          <w:lang w:val="uk-UA"/>
        </w:rPr>
        <w:t xml:space="preserve"> без надання згоди міською радою</w:t>
      </w:r>
      <w:r w:rsidRPr="00AB6BE9">
        <w:rPr>
          <w:sz w:val="28"/>
          <w:szCs w:val="28"/>
          <w:lang w:val="uk-UA"/>
        </w:rPr>
        <w:t>.</w:t>
      </w:r>
    </w:p>
    <w:p w:rsidR="00F87FA7" w:rsidRPr="001615BC" w:rsidRDefault="00F87FA7" w:rsidP="00540247">
      <w:pPr>
        <w:pStyle w:val="a3"/>
        <w:ind w:firstLine="709"/>
        <w:rPr>
          <w:szCs w:val="28"/>
        </w:rPr>
      </w:pPr>
    </w:p>
    <w:p w:rsidR="00540247" w:rsidRDefault="00540247" w:rsidP="00540247">
      <w:pPr>
        <w:ind w:firstLine="0"/>
        <w:jc w:val="center"/>
        <w:rPr>
          <w:b/>
          <w:i/>
          <w:sz w:val="28"/>
          <w:szCs w:val="28"/>
          <w:lang w:val="uk-UA"/>
        </w:rPr>
      </w:pPr>
      <w:r w:rsidRPr="00AB6BE9">
        <w:rPr>
          <w:b/>
          <w:i/>
          <w:sz w:val="28"/>
          <w:szCs w:val="28"/>
          <w:lang w:val="uk-UA"/>
        </w:rPr>
        <w:t>2.</w:t>
      </w:r>
      <w:r w:rsidR="009F5F36">
        <w:rPr>
          <w:b/>
          <w:i/>
          <w:sz w:val="28"/>
          <w:szCs w:val="28"/>
          <w:lang w:val="uk-UA"/>
        </w:rPr>
        <w:t xml:space="preserve"> </w:t>
      </w:r>
      <w:r w:rsidRPr="00AB6BE9">
        <w:rPr>
          <w:b/>
          <w:i/>
          <w:sz w:val="28"/>
          <w:szCs w:val="28"/>
          <w:lang w:val="uk-UA"/>
        </w:rPr>
        <w:t>Списання основних засобів</w:t>
      </w:r>
    </w:p>
    <w:p w:rsidR="001615BC" w:rsidRPr="00AB6BE9" w:rsidRDefault="001615BC" w:rsidP="00540247">
      <w:pPr>
        <w:ind w:firstLine="0"/>
        <w:jc w:val="center"/>
        <w:rPr>
          <w:b/>
          <w:i/>
          <w:sz w:val="28"/>
          <w:szCs w:val="28"/>
          <w:lang w:val="uk-UA"/>
        </w:rPr>
      </w:pPr>
    </w:p>
    <w:p w:rsidR="00540247" w:rsidRPr="00AB6BE9" w:rsidRDefault="00540247" w:rsidP="00540247">
      <w:pPr>
        <w:tabs>
          <w:tab w:val="left" w:pos="567"/>
        </w:tabs>
        <w:ind w:firstLine="0"/>
        <w:rPr>
          <w:sz w:val="28"/>
          <w:szCs w:val="28"/>
          <w:lang w:val="uk-UA"/>
        </w:rPr>
      </w:pPr>
      <w:r w:rsidRPr="00AB6BE9">
        <w:rPr>
          <w:rFonts w:eastAsia="Calibri"/>
          <w:sz w:val="28"/>
          <w:szCs w:val="28"/>
          <w:lang w:val="uk-UA" w:eastAsia="en-US"/>
        </w:rPr>
        <w:tab/>
        <w:t xml:space="preserve">2.1. </w:t>
      </w:r>
      <w:r w:rsidR="00CA0117" w:rsidRPr="00CA0117">
        <w:rPr>
          <w:rFonts w:eastAsia="Calibri"/>
          <w:sz w:val="28"/>
          <w:szCs w:val="28"/>
          <w:lang w:val="uk-UA" w:eastAsia="en-US"/>
        </w:rPr>
        <w:t xml:space="preserve"> </w:t>
      </w:r>
      <w:r w:rsidRPr="00AB6BE9">
        <w:rPr>
          <w:sz w:val="28"/>
          <w:szCs w:val="28"/>
          <w:lang w:val="uk-UA"/>
        </w:rPr>
        <w:t xml:space="preserve">З балансового обліку органів місцевого самоврядування, підприємств, закладів </w:t>
      </w:r>
      <w:r w:rsidR="009F5F36">
        <w:rPr>
          <w:sz w:val="28"/>
          <w:szCs w:val="28"/>
          <w:lang w:val="uk-UA"/>
        </w:rPr>
        <w:t>і</w:t>
      </w:r>
      <w:r w:rsidR="00CA0117">
        <w:rPr>
          <w:sz w:val="28"/>
          <w:szCs w:val="28"/>
          <w:lang w:val="uk-UA"/>
        </w:rPr>
        <w:t xml:space="preserve"> установ</w:t>
      </w:r>
      <w:r w:rsidR="00CA0117" w:rsidRPr="00CA0117">
        <w:rPr>
          <w:sz w:val="28"/>
          <w:szCs w:val="28"/>
          <w:lang w:val="uk-UA"/>
        </w:rPr>
        <w:t xml:space="preserve"> </w:t>
      </w:r>
      <w:r w:rsidRPr="00AB6BE9">
        <w:rPr>
          <w:rFonts w:eastAsia="Calibri"/>
          <w:sz w:val="28"/>
          <w:szCs w:val="28"/>
          <w:lang w:val="uk-UA" w:eastAsia="en-US"/>
        </w:rPr>
        <w:t xml:space="preserve">можуть бути списані </w:t>
      </w:r>
      <w:r w:rsidRPr="00AB6BE9">
        <w:rPr>
          <w:sz w:val="28"/>
          <w:szCs w:val="28"/>
          <w:lang w:val="uk-UA"/>
        </w:rPr>
        <w:t xml:space="preserve">основні засоби, що відповідають </w:t>
      </w:r>
      <w:r w:rsidR="00E846BE" w:rsidRPr="00AB6BE9">
        <w:rPr>
          <w:sz w:val="28"/>
          <w:szCs w:val="28"/>
          <w:lang w:val="uk-UA"/>
        </w:rPr>
        <w:t>таким</w:t>
      </w:r>
      <w:r w:rsidRPr="00AB6BE9">
        <w:rPr>
          <w:sz w:val="28"/>
          <w:szCs w:val="28"/>
          <w:lang w:val="uk-UA"/>
        </w:rPr>
        <w:t xml:space="preserve"> критеріям:</w:t>
      </w:r>
    </w:p>
    <w:p w:rsidR="00540247" w:rsidRPr="00AB6BE9" w:rsidRDefault="009F5F36" w:rsidP="009F5F3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2.1.1 </w:t>
      </w:r>
      <w:r w:rsidR="00540247" w:rsidRPr="00AB6BE9">
        <w:rPr>
          <w:sz w:val="28"/>
          <w:szCs w:val="28"/>
          <w:lang w:val="uk-UA"/>
        </w:rPr>
        <w:t>непридатні для подальшого використання (фізично зношені);</w:t>
      </w:r>
    </w:p>
    <w:p w:rsidR="00540247" w:rsidRPr="00AB6BE9" w:rsidRDefault="009F5F36" w:rsidP="009F5F3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2.1.2 </w:t>
      </w:r>
      <w:r w:rsidR="00540247" w:rsidRPr="00AB6BE9">
        <w:rPr>
          <w:sz w:val="28"/>
          <w:szCs w:val="28"/>
          <w:lang w:val="uk-UA"/>
        </w:rPr>
        <w:t xml:space="preserve">виявлені в результаті інвентаризації як нестача; </w:t>
      </w:r>
    </w:p>
    <w:p w:rsidR="00540247" w:rsidRPr="00AB6BE9" w:rsidRDefault="009F5F36" w:rsidP="009F5F36">
      <w:pPr>
        <w:ind w:firstLine="708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2.1.3 </w:t>
      </w:r>
      <w:r w:rsidR="00540247" w:rsidRPr="00AB6BE9">
        <w:rPr>
          <w:sz w:val="28"/>
          <w:szCs w:val="28"/>
          <w:lang w:val="uk-UA"/>
        </w:rPr>
        <w:t>морально застарілі;</w:t>
      </w:r>
    </w:p>
    <w:p w:rsidR="00540247" w:rsidRPr="00AB6BE9" w:rsidRDefault="009F5F36" w:rsidP="009F5F3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2.1.4 </w:t>
      </w:r>
      <w:r w:rsidR="00540247" w:rsidRPr="00AB6BE9">
        <w:rPr>
          <w:sz w:val="28"/>
          <w:szCs w:val="28"/>
          <w:lang w:val="uk-UA"/>
        </w:rPr>
        <w:t>пошкоджені внаслідок аварії чи стихійного лиха (за умови, що відновлення їх є неможливим або економічно недоцільним і вони не можуть бути реалізовані);</w:t>
      </w:r>
    </w:p>
    <w:p w:rsidR="001C4087" w:rsidRPr="005A13DB" w:rsidRDefault="009F5F36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2.1.5 </w:t>
      </w:r>
      <w:r w:rsidR="00081CF7"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будівлі, споруди, що підлягають знесенню у зв'язку з будівництвом нових об'єктів</w:t>
      </w:r>
      <w:r w:rsidR="00081CF7">
        <w:rPr>
          <w:sz w:val="28"/>
          <w:szCs w:val="28"/>
          <w:lang w:val="uk-UA"/>
        </w:rPr>
        <w:t>, розширенням, реконструкцією і</w:t>
      </w:r>
      <w:r w:rsidR="00540247" w:rsidRPr="00AB6BE9">
        <w:rPr>
          <w:sz w:val="28"/>
          <w:szCs w:val="28"/>
          <w:lang w:val="uk-UA"/>
        </w:rPr>
        <w:t xml:space="preserve"> технічним переоснащенням під</w:t>
      </w:r>
      <w:r w:rsidR="00E846BE" w:rsidRPr="00AB6BE9">
        <w:rPr>
          <w:sz w:val="28"/>
          <w:szCs w:val="28"/>
          <w:lang w:val="uk-UA"/>
        </w:rPr>
        <w:t>приємства</w:t>
      </w:r>
      <w:r w:rsidR="00081CF7" w:rsidRPr="00081CF7">
        <w:rPr>
          <w:sz w:val="28"/>
          <w:szCs w:val="28"/>
          <w:lang w:val="uk-UA"/>
        </w:rPr>
        <w:t xml:space="preserve"> </w:t>
      </w:r>
      <w:r w:rsidR="005A13DB" w:rsidRPr="005A13DB">
        <w:rPr>
          <w:sz w:val="28"/>
          <w:szCs w:val="28"/>
          <w:lang w:val="uk-UA"/>
        </w:rPr>
        <w:t>та внаслідок остаточного псування</w:t>
      </w:r>
      <w:r w:rsidR="00081CF7" w:rsidRPr="005A13DB">
        <w:rPr>
          <w:sz w:val="28"/>
          <w:szCs w:val="28"/>
          <w:lang w:val="uk-UA"/>
        </w:rPr>
        <w:t>.</w:t>
      </w:r>
      <w:r w:rsidR="00E846BE" w:rsidRPr="005A13DB">
        <w:rPr>
          <w:sz w:val="28"/>
          <w:szCs w:val="28"/>
          <w:lang w:val="uk-UA"/>
        </w:rPr>
        <w:t xml:space="preserve"> </w:t>
      </w:r>
    </w:p>
    <w:p w:rsidR="0045622A" w:rsidRPr="005A13DB" w:rsidRDefault="005A13DB" w:rsidP="0045622A">
      <w:pPr>
        <w:ind w:firstLine="709"/>
        <w:rPr>
          <w:sz w:val="28"/>
          <w:szCs w:val="28"/>
          <w:lang w:val="uk-UA"/>
        </w:rPr>
      </w:pPr>
      <w:r w:rsidRPr="005A13DB">
        <w:rPr>
          <w:sz w:val="28"/>
          <w:szCs w:val="28"/>
          <w:lang w:val="uk-UA"/>
        </w:rPr>
        <w:t>З</w:t>
      </w:r>
      <w:r w:rsidR="0045622A" w:rsidRPr="005A13DB">
        <w:rPr>
          <w:sz w:val="28"/>
          <w:szCs w:val="28"/>
          <w:lang w:val="uk-UA"/>
        </w:rPr>
        <w:t>нос</w:t>
      </w:r>
      <w:r w:rsidRPr="005A13DB">
        <w:rPr>
          <w:sz w:val="28"/>
          <w:szCs w:val="28"/>
          <w:lang w:val="uk-UA"/>
        </w:rPr>
        <w:t>, нарахований</w:t>
      </w:r>
      <w:r w:rsidR="0045622A" w:rsidRPr="005A13DB">
        <w:rPr>
          <w:sz w:val="28"/>
          <w:szCs w:val="28"/>
          <w:lang w:val="uk-UA"/>
        </w:rPr>
        <w:t xml:space="preserve"> у розмірі 100% </w:t>
      </w:r>
      <w:r w:rsidRPr="005A13DB">
        <w:rPr>
          <w:sz w:val="28"/>
          <w:szCs w:val="28"/>
          <w:lang w:val="uk-UA"/>
        </w:rPr>
        <w:t xml:space="preserve">вартості </w:t>
      </w:r>
      <w:r w:rsidR="0045622A" w:rsidRPr="005A13DB">
        <w:rPr>
          <w:sz w:val="28"/>
          <w:szCs w:val="28"/>
          <w:lang w:val="uk-UA"/>
        </w:rPr>
        <w:t>на нерухомі або рухомі об’єкти, придатні для подальшої експлуатації, не може бути підставою для їх списання.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 xml:space="preserve">2.2. </w:t>
      </w:r>
      <w:r w:rsidR="00FE444E">
        <w:rPr>
          <w:sz w:val="28"/>
          <w:szCs w:val="28"/>
          <w:lang w:val="uk-UA"/>
        </w:rPr>
        <w:t xml:space="preserve"> </w:t>
      </w:r>
      <w:r w:rsidRPr="00AB6BE9">
        <w:rPr>
          <w:sz w:val="28"/>
          <w:szCs w:val="28"/>
          <w:lang w:val="uk-UA"/>
        </w:rPr>
        <w:t xml:space="preserve">Списання основних засобів проводиться за первісною або </w:t>
      </w:r>
      <w:proofErr w:type="spellStart"/>
      <w:r w:rsidR="00F131CC" w:rsidRPr="00AB6BE9">
        <w:rPr>
          <w:sz w:val="28"/>
          <w:szCs w:val="28"/>
          <w:lang w:val="uk-UA"/>
        </w:rPr>
        <w:t>відновлю</w:t>
      </w:r>
      <w:r w:rsidR="009F5F36">
        <w:rPr>
          <w:sz w:val="28"/>
          <w:szCs w:val="28"/>
          <w:lang w:val="uk-UA"/>
        </w:rPr>
        <w:t>-</w:t>
      </w:r>
      <w:r w:rsidR="00F131CC" w:rsidRPr="00AB6BE9">
        <w:rPr>
          <w:sz w:val="28"/>
          <w:szCs w:val="28"/>
          <w:lang w:val="uk-UA"/>
        </w:rPr>
        <w:t>ваною</w:t>
      </w:r>
      <w:proofErr w:type="spellEnd"/>
      <w:r w:rsidRPr="00AB6BE9">
        <w:rPr>
          <w:sz w:val="28"/>
          <w:szCs w:val="28"/>
          <w:lang w:val="uk-UA"/>
        </w:rPr>
        <w:t xml:space="preserve"> вартістю (у разі проведення індексації </w:t>
      </w:r>
      <w:r w:rsidR="00E846BE" w:rsidRPr="00AB6BE9">
        <w:rPr>
          <w:sz w:val="28"/>
          <w:szCs w:val="28"/>
          <w:lang w:val="uk-UA"/>
        </w:rPr>
        <w:t>чи</w:t>
      </w:r>
      <w:r w:rsidRPr="00AB6BE9">
        <w:rPr>
          <w:sz w:val="28"/>
          <w:szCs w:val="28"/>
          <w:lang w:val="uk-UA"/>
        </w:rPr>
        <w:t xml:space="preserve"> переоцінки).</w:t>
      </w:r>
    </w:p>
    <w:p w:rsidR="00540247" w:rsidRPr="00AB6BE9" w:rsidRDefault="00FE444E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540247" w:rsidRPr="00AB6BE9">
        <w:rPr>
          <w:sz w:val="28"/>
          <w:szCs w:val="28"/>
          <w:lang w:val="uk-UA"/>
        </w:rPr>
        <w:t xml:space="preserve">Здійснення організаційних заходів та підготовка відповідної </w:t>
      </w:r>
      <w:proofErr w:type="spellStart"/>
      <w:r w:rsidR="00540247" w:rsidRPr="00AB6BE9">
        <w:rPr>
          <w:sz w:val="28"/>
          <w:szCs w:val="28"/>
          <w:lang w:val="uk-UA"/>
        </w:rPr>
        <w:t>доку</w:t>
      </w:r>
      <w:r w:rsidR="005102F0" w:rsidRPr="00AB6BE9"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>ментації</w:t>
      </w:r>
      <w:proofErr w:type="spellEnd"/>
      <w:r w:rsidR="00540247" w:rsidRPr="00AB6BE9">
        <w:rPr>
          <w:sz w:val="28"/>
          <w:szCs w:val="28"/>
          <w:lang w:val="uk-UA"/>
        </w:rPr>
        <w:t xml:space="preserve"> зі списання основних засобів покладається на підприємство</w:t>
      </w:r>
      <w:r w:rsidR="0075747E">
        <w:rPr>
          <w:sz w:val="28"/>
          <w:szCs w:val="28"/>
          <w:lang w:val="uk-UA"/>
        </w:rPr>
        <w:t xml:space="preserve"> (заклад, уставу)</w:t>
      </w:r>
      <w:r w:rsidR="00E846BE" w:rsidRPr="00AB6BE9">
        <w:rPr>
          <w:sz w:val="28"/>
          <w:szCs w:val="28"/>
          <w:lang w:val="uk-UA"/>
        </w:rPr>
        <w:t>,</w:t>
      </w:r>
      <w:r w:rsidR="00540247" w:rsidRPr="00AB6BE9">
        <w:rPr>
          <w:sz w:val="28"/>
          <w:szCs w:val="28"/>
          <w:lang w:val="uk-UA"/>
        </w:rPr>
        <w:t xml:space="preserve"> що є його балансоутримувачем.  </w:t>
      </w:r>
    </w:p>
    <w:p w:rsidR="00540247" w:rsidRPr="00FE444E" w:rsidRDefault="00540247" w:rsidP="00FE444E">
      <w:pPr>
        <w:ind w:firstLine="708"/>
        <w:rPr>
          <w:color w:val="000000"/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 xml:space="preserve">2.4. </w:t>
      </w:r>
      <w:r w:rsidR="00FE444E">
        <w:rPr>
          <w:sz w:val="28"/>
          <w:szCs w:val="28"/>
          <w:lang w:val="uk-UA"/>
        </w:rPr>
        <w:t xml:space="preserve"> </w:t>
      </w:r>
      <w:r w:rsidRPr="00AB6BE9">
        <w:rPr>
          <w:color w:val="000000"/>
          <w:sz w:val="28"/>
          <w:szCs w:val="28"/>
          <w:lang w:val="uk-UA"/>
        </w:rPr>
        <w:t>Для прове</w:t>
      </w:r>
      <w:r w:rsidR="00C23F62">
        <w:rPr>
          <w:color w:val="000000"/>
          <w:sz w:val="28"/>
          <w:szCs w:val="28"/>
          <w:lang w:val="uk-UA"/>
        </w:rPr>
        <w:t>дення списання основних засобів</w:t>
      </w:r>
      <w:r w:rsidRPr="00AB6BE9">
        <w:rPr>
          <w:color w:val="000000"/>
          <w:sz w:val="28"/>
          <w:szCs w:val="28"/>
          <w:lang w:val="uk-UA"/>
        </w:rPr>
        <w:t xml:space="preserve"> утворюється в</w:t>
      </w:r>
      <w:r w:rsidR="0075747E">
        <w:rPr>
          <w:color w:val="000000"/>
          <w:sz w:val="28"/>
          <w:szCs w:val="28"/>
          <w:lang w:val="uk-UA"/>
        </w:rPr>
        <w:t>ідповідна комісія, головою якої</w:t>
      </w:r>
      <w:r w:rsidRPr="00AB6BE9">
        <w:rPr>
          <w:color w:val="000000"/>
          <w:sz w:val="28"/>
          <w:szCs w:val="28"/>
          <w:lang w:val="uk-UA"/>
        </w:rPr>
        <w:t xml:space="preserve"> </w:t>
      </w:r>
      <w:r w:rsidR="00FE444E">
        <w:rPr>
          <w:color w:val="000000"/>
          <w:sz w:val="28"/>
          <w:szCs w:val="28"/>
          <w:lang w:val="uk-UA"/>
        </w:rPr>
        <w:t xml:space="preserve">є </w:t>
      </w:r>
      <w:r w:rsidRPr="00AB6BE9">
        <w:rPr>
          <w:color w:val="000000"/>
          <w:sz w:val="28"/>
          <w:szCs w:val="28"/>
          <w:lang w:val="uk-UA"/>
        </w:rPr>
        <w:t>заступник</w:t>
      </w:r>
      <w:r w:rsidR="0075747E">
        <w:rPr>
          <w:color w:val="000000"/>
          <w:sz w:val="28"/>
          <w:szCs w:val="28"/>
          <w:lang w:val="uk-UA"/>
        </w:rPr>
        <w:t xml:space="preserve"> керівника</w:t>
      </w:r>
      <w:r w:rsidR="00FE444E" w:rsidRPr="00FE444E">
        <w:t xml:space="preserve"> </w:t>
      </w:r>
      <w:r w:rsidR="00FE444E">
        <w:rPr>
          <w:color w:val="000000"/>
          <w:sz w:val="28"/>
          <w:szCs w:val="28"/>
          <w:lang w:val="uk-UA"/>
        </w:rPr>
        <w:t>підприємства</w:t>
      </w:r>
      <w:r w:rsidR="00FE444E" w:rsidRPr="00FE444E">
        <w:rPr>
          <w:color w:val="000000"/>
          <w:sz w:val="28"/>
          <w:szCs w:val="28"/>
          <w:lang w:val="uk-UA"/>
        </w:rPr>
        <w:t xml:space="preserve"> (заклад</w:t>
      </w:r>
      <w:r w:rsidR="00FE444E">
        <w:rPr>
          <w:color w:val="000000"/>
          <w:sz w:val="28"/>
          <w:szCs w:val="28"/>
          <w:lang w:val="uk-UA"/>
        </w:rPr>
        <w:t>у, установи</w:t>
      </w:r>
      <w:r w:rsidR="00FE444E" w:rsidRPr="00FE444E">
        <w:rPr>
          <w:color w:val="000000"/>
          <w:sz w:val="28"/>
          <w:szCs w:val="28"/>
          <w:lang w:val="uk-UA"/>
        </w:rPr>
        <w:t>)</w:t>
      </w:r>
      <w:r w:rsidRPr="00AB6BE9">
        <w:rPr>
          <w:color w:val="000000"/>
          <w:sz w:val="28"/>
          <w:szCs w:val="28"/>
          <w:lang w:val="uk-UA"/>
        </w:rPr>
        <w:t xml:space="preserve">, </w:t>
      </w:r>
      <w:r w:rsidRPr="00AB6BE9">
        <w:rPr>
          <w:sz w:val="28"/>
          <w:szCs w:val="28"/>
          <w:lang w:val="uk-UA"/>
        </w:rPr>
        <w:t xml:space="preserve">членами </w:t>
      </w:r>
      <w:r w:rsidR="00E846BE" w:rsidRPr="00AB6BE9">
        <w:rPr>
          <w:sz w:val="28"/>
          <w:szCs w:val="28"/>
          <w:lang w:val="uk-UA"/>
        </w:rPr>
        <w:t>–</w:t>
      </w:r>
      <w:r w:rsidRPr="00AB6BE9">
        <w:rPr>
          <w:sz w:val="28"/>
          <w:szCs w:val="28"/>
          <w:lang w:val="uk-UA"/>
        </w:rPr>
        <w:t xml:space="preserve"> головний бухгалтер або його заступник, особи, на яких покладено відповідальність за збереження основних засобів</w:t>
      </w:r>
      <w:r w:rsidRPr="00AB6BE9">
        <w:rPr>
          <w:color w:val="000000"/>
          <w:sz w:val="28"/>
          <w:szCs w:val="28"/>
          <w:lang w:val="uk-UA"/>
        </w:rPr>
        <w:t xml:space="preserve">, </w:t>
      </w:r>
      <w:r w:rsidR="00C23F62">
        <w:rPr>
          <w:color w:val="000000"/>
          <w:sz w:val="28"/>
          <w:szCs w:val="28"/>
          <w:lang w:val="uk-UA"/>
        </w:rPr>
        <w:t>спеціалісти за фахом</w:t>
      </w:r>
      <w:r w:rsidR="005A13DB">
        <w:rPr>
          <w:color w:val="000000"/>
          <w:sz w:val="28"/>
          <w:szCs w:val="28"/>
          <w:lang w:val="uk-UA"/>
        </w:rPr>
        <w:t xml:space="preserve"> </w:t>
      </w:r>
      <w:r w:rsidRPr="00AB6BE9">
        <w:rPr>
          <w:sz w:val="28"/>
          <w:szCs w:val="28"/>
          <w:lang w:val="uk-UA"/>
        </w:rPr>
        <w:t>та</w:t>
      </w:r>
      <w:r w:rsidR="005A13DB">
        <w:rPr>
          <w:sz w:val="28"/>
          <w:szCs w:val="28"/>
          <w:lang w:val="uk-UA"/>
        </w:rPr>
        <w:t>,</w:t>
      </w:r>
      <w:r w:rsidRPr="00AB6BE9">
        <w:rPr>
          <w:sz w:val="28"/>
          <w:szCs w:val="28"/>
          <w:lang w:val="uk-UA"/>
        </w:rPr>
        <w:t xml:space="preserve"> за згодою</w:t>
      </w:r>
      <w:r w:rsidR="00E846BE" w:rsidRPr="00AB6BE9">
        <w:rPr>
          <w:sz w:val="28"/>
          <w:szCs w:val="28"/>
          <w:lang w:val="uk-UA"/>
        </w:rPr>
        <w:t>,</w:t>
      </w:r>
      <w:r w:rsidR="00C23F62">
        <w:rPr>
          <w:sz w:val="28"/>
          <w:szCs w:val="28"/>
          <w:lang w:val="uk-UA"/>
        </w:rPr>
        <w:t xml:space="preserve"> </w:t>
      </w:r>
      <w:r w:rsidRPr="00AB6BE9">
        <w:rPr>
          <w:sz w:val="28"/>
          <w:szCs w:val="28"/>
          <w:lang w:val="uk-UA"/>
        </w:rPr>
        <w:t>представники управління комунальної власності міста виконкому міської ради, уповноваженого органу управління, фінансового управління виконкому міської ради</w:t>
      </w:r>
      <w:r w:rsidR="009716F8" w:rsidRPr="00AB6BE9">
        <w:rPr>
          <w:sz w:val="28"/>
          <w:szCs w:val="28"/>
          <w:lang w:val="uk-UA"/>
        </w:rPr>
        <w:t xml:space="preserve"> чи</w:t>
      </w:r>
      <w:r w:rsidR="009F5F36">
        <w:rPr>
          <w:sz w:val="28"/>
          <w:szCs w:val="28"/>
          <w:lang w:val="uk-UA"/>
        </w:rPr>
        <w:t xml:space="preserve"> </w:t>
      </w:r>
      <w:r w:rsidRPr="00AB6BE9">
        <w:rPr>
          <w:sz w:val="28"/>
          <w:szCs w:val="28"/>
          <w:lang w:val="uk-UA"/>
        </w:rPr>
        <w:t>фінансового відділу виконкому відповідної район</w:t>
      </w:r>
      <w:r w:rsidR="009716F8" w:rsidRPr="00AB6BE9">
        <w:rPr>
          <w:sz w:val="28"/>
          <w:szCs w:val="28"/>
          <w:lang w:val="uk-UA"/>
        </w:rPr>
        <w:t>ної у місті ради</w:t>
      </w:r>
      <w:r w:rsidR="00FE444E">
        <w:rPr>
          <w:sz w:val="28"/>
          <w:szCs w:val="28"/>
          <w:lang w:val="uk-UA"/>
        </w:rPr>
        <w:t xml:space="preserve"> (для закладів, установ</w:t>
      </w:r>
      <w:r w:rsidR="0090457A" w:rsidRPr="00AB6BE9">
        <w:rPr>
          <w:sz w:val="28"/>
          <w:szCs w:val="28"/>
          <w:lang w:val="uk-UA"/>
        </w:rPr>
        <w:t>, за якими комунальне майно закріплено на праві оперативного управління)</w:t>
      </w:r>
      <w:r w:rsidR="009716F8" w:rsidRPr="00AB6BE9">
        <w:rPr>
          <w:sz w:val="28"/>
          <w:szCs w:val="28"/>
          <w:lang w:val="uk-UA"/>
        </w:rPr>
        <w:t>.</w:t>
      </w:r>
    </w:p>
    <w:p w:rsidR="00CB216B" w:rsidRPr="00977BBC" w:rsidRDefault="00CB216B" w:rsidP="00CB216B">
      <w:pPr>
        <w:ind w:firstLine="708"/>
        <w:rPr>
          <w:sz w:val="28"/>
          <w:szCs w:val="28"/>
          <w:lang w:val="uk-UA"/>
        </w:rPr>
      </w:pPr>
      <w:r w:rsidRPr="00977BBC">
        <w:rPr>
          <w:sz w:val="28"/>
          <w:szCs w:val="28"/>
          <w:lang w:val="uk-UA"/>
        </w:rPr>
        <w:t>Головою комісії для проведення списання основних засобів на комунальному підприємстві</w:t>
      </w:r>
      <w:r w:rsidR="00FE444E">
        <w:rPr>
          <w:sz w:val="28"/>
          <w:szCs w:val="28"/>
          <w:lang w:val="uk-UA"/>
        </w:rPr>
        <w:t xml:space="preserve"> (закладі, установі)</w:t>
      </w:r>
      <w:r w:rsidRPr="00977BBC">
        <w:rPr>
          <w:sz w:val="28"/>
          <w:szCs w:val="28"/>
          <w:lang w:val="uk-UA"/>
        </w:rPr>
        <w:t xml:space="preserve">, що перебуває </w:t>
      </w:r>
      <w:r w:rsidR="009F5F36">
        <w:rPr>
          <w:sz w:val="28"/>
          <w:szCs w:val="28"/>
          <w:lang w:val="uk-UA"/>
        </w:rPr>
        <w:t>в</w:t>
      </w:r>
      <w:r w:rsidRPr="00977BBC">
        <w:rPr>
          <w:sz w:val="28"/>
          <w:szCs w:val="28"/>
          <w:lang w:val="uk-UA"/>
        </w:rPr>
        <w:t xml:space="preserve"> стані ліквідації (реорганізації) за рішенням міської ради, є голова (його заступник) </w:t>
      </w:r>
      <w:r w:rsidR="00FE444E">
        <w:rPr>
          <w:sz w:val="28"/>
          <w:szCs w:val="28"/>
          <w:lang w:val="uk-UA"/>
        </w:rPr>
        <w:t>ліквідаційної комісії.</w:t>
      </w:r>
    </w:p>
    <w:p w:rsidR="004E0CA7" w:rsidRPr="00977BBC" w:rsidRDefault="00C76DD3" w:rsidP="004E0CA7">
      <w:pPr>
        <w:ind w:firstLine="708"/>
        <w:rPr>
          <w:sz w:val="28"/>
          <w:szCs w:val="28"/>
          <w:lang w:val="uk-UA"/>
        </w:rPr>
      </w:pPr>
      <w:r w:rsidRPr="00977BBC">
        <w:rPr>
          <w:sz w:val="28"/>
          <w:szCs w:val="28"/>
          <w:lang w:val="uk-UA"/>
        </w:rPr>
        <w:t xml:space="preserve">З дня </w:t>
      </w:r>
      <w:r w:rsidR="009F5F36">
        <w:rPr>
          <w:sz w:val="28"/>
          <w:szCs w:val="28"/>
          <w:lang w:val="uk-UA"/>
        </w:rPr>
        <w:t xml:space="preserve">ухвалення </w:t>
      </w:r>
      <w:r w:rsidRPr="00977BBC">
        <w:rPr>
          <w:sz w:val="28"/>
          <w:szCs w:val="28"/>
          <w:lang w:val="uk-UA"/>
        </w:rPr>
        <w:t xml:space="preserve">господарським судом постанови про визнання підприємства банкрутом і відкриття ліквідаційної процедури припиняються повноваження органів управління щодо управління банкрутом та розпорядження його майном, </w:t>
      </w:r>
      <w:r w:rsidR="004E0CA7" w:rsidRPr="00977BBC">
        <w:rPr>
          <w:sz w:val="28"/>
          <w:szCs w:val="28"/>
          <w:lang w:val="uk-UA"/>
        </w:rPr>
        <w:t xml:space="preserve">а також повноваження власника майна підприємства. </w:t>
      </w:r>
    </w:p>
    <w:p w:rsidR="00540247" w:rsidRPr="00AB6BE9" w:rsidRDefault="00540247" w:rsidP="004E0CA7">
      <w:pPr>
        <w:ind w:firstLine="708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У разі необхідності можуть залучатися д</w:t>
      </w:r>
      <w:r w:rsidR="009F5F36">
        <w:rPr>
          <w:sz w:val="28"/>
          <w:szCs w:val="28"/>
          <w:lang w:val="uk-UA"/>
        </w:rPr>
        <w:t>о</w:t>
      </w:r>
      <w:r w:rsidRPr="00AB6BE9">
        <w:rPr>
          <w:sz w:val="28"/>
          <w:szCs w:val="28"/>
          <w:lang w:val="uk-UA"/>
        </w:rPr>
        <w:t xml:space="preserve"> участі в роботі комісії фахівці відповідних органів виконавчої влади, правоохоронних органів, державних інспекцій тощо (за згодою).</w:t>
      </w:r>
    </w:p>
    <w:p w:rsidR="00540247" w:rsidRPr="00977BBC" w:rsidRDefault="00540247" w:rsidP="0054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val="uk-UA"/>
        </w:rPr>
      </w:pPr>
      <w:r w:rsidRPr="00977BBC">
        <w:rPr>
          <w:sz w:val="28"/>
          <w:szCs w:val="28"/>
          <w:lang w:val="uk-UA"/>
        </w:rPr>
        <w:t>Склад комісії затверджується наказом керівника підприємства</w:t>
      </w:r>
      <w:r w:rsidR="00893592" w:rsidRPr="00977BBC">
        <w:rPr>
          <w:sz w:val="28"/>
          <w:szCs w:val="28"/>
          <w:lang w:val="uk-UA"/>
        </w:rPr>
        <w:t xml:space="preserve"> </w:t>
      </w:r>
      <w:r w:rsidR="0067644A" w:rsidRPr="00977BBC">
        <w:rPr>
          <w:sz w:val="28"/>
          <w:szCs w:val="28"/>
          <w:lang w:val="uk-UA"/>
        </w:rPr>
        <w:t>(голови</w:t>
      </w:r>
      <w:r w:rsidR="0056195C">
        <w:rPr>
          <w:sz w:val="28"/>
          <w:szCs w:val="28"/>
          <w:lang w:val="uk-UA"/>
        </w:rPr>
        <w:t xml:space="preserve"> ліквідаційної</w:t>
      </w:r>
      <w:r w:rsidR="00893592" w:rsidRPr="00977BBC">
        <w:rPr>
          <w:sz w:val="28"/>
          <w:szCs w:val="28"/>
          <w:lang w:val="uk-UA"/>
        </w:rPr>
        <w:t xml:space="preserve"> </w:t>
      </w:r>
      <w:r w:rsidR="000734CA" w:rsidRPr="00977BBC">
        <w:rPr>
          <w:sz w:val="28"/>
          <w:szCs w:val="28"/>
          <w:lang w:val="uk-UA"/>
        </w:rPr>
        <w:t>комісії</w:t>
      </w:r>
      <w:r w:rsidR="0067644A" w:rsidRPr="00977BBC">
        <w:rPr>
          <w:sz w:val="28"/>
          <w:szCs w:val="28"/>
          <w:lang w:val="uk-UA"/>
        </w:rPr>
        <w:t>)</w:t>
      </w:r>
      <w:r w:rsidRPr="00977BBC">
        <w:rPr>
          <w:sz w:val="28"/>
          <w:szCs w:val="28"/>
          <w:lang w:val="uk-UA"/>
        </w:rPr>
        <w:t>.</w:t>
      </w:r>
    </w:p>
    <w:p w:rsidR="00540247" w:rsidRPr="00977BBC" w:rsidRDefault="00540247" w:rsidP="0054024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lang w:val="uk-UA"/>
        </w:rPr>
      </w:pPr>
      <w:r w:rsidRPr="00977BBC">
        <w:rPr>
          <w:sz w:val="28"/>
          <w:szCs w:val="28"/>
          <w:lang w:val="uk-UA"/>
        </w:rPr>
        <w:tab/>
        <w:t xml:space="preserve">Комісія: </w:t>
      </w:r>
    </w:p>
    <w:p w:rsidR="00540247" w:rsidRPr="00AB6BE9" w:rsidRDefault="00BE23E7" w:rsidP="00540247">
      <w:pPr>
        <w:pStyle w:val="HTML"/>
        <w:tabs>
          <w:tab w:val="clear" w:pos="916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59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0247" w:rsidRPr="00977BB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огляд основних засобів для складання акта про їх списання, використовуючи при цьому певну документацію (висновки спеціалізованої організації, дефектні акти</w:t>
      </w:r>
      <w:r w:rsidR="00C61793" w:rsidRPr="00977B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3592" w:rsidRPr="0097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793" w:rsidRPr="00977BBC">
        <w:rPr>
          <w:rFonts w:ascii="Times New Roman" w:hAnsi="Times New Roman" w:cs="Times New Roman"/>
          <w:sz w:val="28"/>
          <w:szCs w:val="28"/>
          <w:lang w:val="uk-UA"/>
        </w:rPr>
        <w:t xml:space="preserve">технічні паспорти, </w:t>
      </w:r>
      <w:proofErr w:type="spellStart"/>
      <w:r w:rsidR="00C61793" w:rsidRPr="00977BBC">
        <w:rPr>
          <w:rFonts w:ascii="Times New Roman" w:hAnsi="Times New Roman" w:cs="Times New Roman"/>
          <w:sz w:val="28"/>
          <w:szCs w:val="28"/>
          <w:lang w:val="uk-UA"/>
        </w:rPr>
        <w:t>поетажні</w:t>
      </w:r>
      <w:proofErr w:type="spellEnd"/>
      <w:r w:rsidR="00C61793" w:rsidRPr="00977BBC">
        <w:rPr>
          <w:rFonts w:ascii="Times New Roman" w:hAnsi="Times New Roman" w:cs="Times New Roman"/>
          <w:sz w:val="28"/>
          <w:szCs w:val="28"/>
          <w:lang w:val="uk-UA"/>
        </w:rPr>
        <w:t xml:space="preserve"> плани тощо</w:t>
      </w:r>
      <w:r w:rsidR="00540247" w:rsidRPr="00977BBC">
        <w:rPr>
          <w:rFonts w:ascii="Times New Roman" w:hAnsi="Times New Roman" w:cs="Times New Roman"/>
          <w:sz w:val="28"/>
          <w:szCs w:val="28"/>
          <w:lang w:val="uk-UA"/>
        </w:rPr>
        <w:t>), дані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</w:t>
      </w:r>
      <w:r w:rsidR="0056195C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встановлює доцільність або недоцільн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ість </w:t>
      </w:r>
      <w:proofErr w:type="spellStart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віднов</w:t>
      </w:r>
      <w:r w:rsidR="009F5F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лення</w:t>
      </w:r>
      <w:proofErr w:type="spellEnd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7C0" w:rsidRPr="00AB6BE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подальшого їх використання, списання тощо;</w:t>
      </w:r>
    </w:p>
    <w:p w:rsidR="00540247" w:rsidRPr="00AB6BE9" w:rsidRDefault="00BE23E7" w:rsidP="00540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540247" w:rsidRPr="00AB6BE9">
        <w:rPr>
          <w:color w:val="000000"/>
          <w:sz w:val="28"/>
          <w:szCs w:val="28"/>
          <w:lang w:val="uk-UA"/>
        </w:rPr>
        <w:t xml:space="preserve"> </w:t>
      </w:r>
      <w:r w:rsidR="0056195C">
        <w:rPr>
          <w:color w:val="000000"/>
          <w:sz w:val="28"/>
          <w:szCs w:val="28"/>
          <w:lang w:val="uk-UA"/>
        </w:rPr>
        <w:t>установлює конкретні</w:t>
      </w:r>
      <w:r w:rsidR="00540247" w:rsidRPr="00AB6BE9">
        <w:rPr>
          <w:color w:val="000000"/>
          <w:sz w:val="28"/>
          <w:szCs w:val="28"/>
          <w:lang w:val="uk-UA"/>
        </w:rPr>
        <w:t xml:space="preserve"> причини списання основних засобів (моральна застарілість</w:t>
      </w:r>
      <w:r w:rsidR="009F5F36">
        <w:rPr>
          <w:color w:val="000000"/>
          <w:sz w:val="28"/>
          <w:szCs w:val="28"/>
          <w:lang w:val="uk-UA"/>
        </w:rPr>
        <w:t>,</w:t>
      </w:r>
      <w:r w:rsidR="00540247" w:rsidRPr="00AB6BE9">
        <w:rPr>
          <w:color w:val="000000"/>
          <w:sz w:val="28"/>
          <w:szCs w:val="28"/>
          <w:lang w:val="uk-UA"/>
        </w:rPr>
        <w:t xml:space="preserve"> фізична зношеність, непридатність для подальшого </w:t>
      </w:r>
      <w:proofErr w:type="spellStart"/>
      <w:r w:rsidR="00540247" w:rsidRPr="00AB6BE9">
        <w:rPr>
          <w:color w:val="000000"/>
          <w:sz w:val="28"/>
          <w:szCs w:val="28"/>
          <w:lang w:val="uk-UA"/>
        </w:rPr>
        <w:t>використан</w:t>
      </w:r>
      <w:r w:rsidR="0056195C">
        <w:rPr>
          <w:color w:val="000000"/>
          <w:sz w:val="28"/>
          <w:szCs w:val="28"/>
          <w:lang w:val="uk-UA"/>
        </w:rPr>
        <w:t>-</w:t>
      </w:r>
      <w:proofErr w:type="spellEnd"/>
      <w:r w:rsidR="0056195C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540247" w:rsidRPr="00AB6BE9">
        <w:rPr>
          <w:color w:val="000000"/>
          <w:sz w:val="28"/>
          <w:szCs w:val="28"/>
          <w:lang w:val="uk-UA"/>
        </w:rPr>
        <w:lastRenderedPageBreak/>
        <w:t>ня</w:t>
      </w:r>
      <w:proofErr w:type="spellEnd"/>
      <w:r w:rsidR="009347C0" w:rsidRPr="00AB6BE9">
        <w:rPr>
          <w:color w:val="000000"/>
          <w:sz w:val="28"/>
          <w:szCs w:val="28"/>
          <w:lang w:val="uk-UA"/>
        </w:rPr>
        <w:t xml:space="preserve"> –</w:t>
      </w:r>
      <w:r w:rsidR="009F5F36">
        <w:rPr>
          <w:color w:val="000000"/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коли ві</w:t>
      </w:r>
      <w:r w:rsidR="00EA4C0A">
        <w:rPr>
          <w:sz w:val="28"/>
          <w:szCs w:val="28"/>
          <w:lang w:val="uk-UA"/>
        </w:rPr>
        <w:t>д</w:t>
      </w:r>
      <w:r w:rsidR="00540247" w:rsidRPr="00AB6BE9">
        <w:rPr>
          <w:sz w:val="28"/>
          <w:szCs w:val="28"/>
          <w:lang w:val="uk-UA"/>
        </w:rPr>
        <w:t>новлення їх є недоцільним або економічно невигідним</w:t>
      </w:r>
      <w:r w:rsidR="00540247" w:rsidRPr="00AB6BE9">
        <w:rPr>
          <w:color w:val="000000"/>
          <w:sz w:val="28"/>
          <w:szCs w:val="28"/>
          <w:lang w:val="uk-UA"/>
        </w:rPr>
        <w:t xml:space="preserve">, зокрема у зв'язку з будівництвом, розширенням, реконструкцією і технічним </w:t>
      </w:r>
      <w:proofErr w:type="spellStart"/>
      <w:r w:rsidR="004545BA">
        <w:rPr>
          <w:color w:val="000000"/>
          <w:sz w:val="28"/>
          <w:szCs w:val="28"/>
          <w:lang w:val="uk-UA"/>
        </w:rPr>
        <w:t>пере</w:t>
      </w:r>
      <w:r w:rsidR="0056195C">
        <w:rPr>
          <w:color w:val="000000"/>
          <w:sz w:val="28"/>
          <w:szCs w:val="28"/>
          <w:lang w:val="uk-UA"/>
        </w:rPr>
        <w:t>осна-</w:t>
      </w:r>
      <w:r w:rsidR="00540247" w:rsidRPr="00AB6BE9">
        <w:rPr>
          <w:color w:val="000000"/>
          <w:sz w:val="28"/>
          <w:szCs w:val="28"/>
          <w:lang w:val="uk-UA"/>
        </w:rPr>
        <w:t>щенням</w:t>
      </w:r>
      <w:proofErr w:type="spellEnd"/>
      <w:r w:rsidR="00540247" w:rsidRPr="00AB6BE9">
        <w:rPr>
          <w:color w:val="000000"/>
          <w:sz w:val="28"/>
          <w:szCs w:val="28"/>
          <w:lang w:val="uk-UA"/>
        </w:rPr>
        <w:t>, пошкодження внаслідок аварії чи стихійного лиха, виявлення їх у результаті інвентаризації як нестач</w:t>
      </w:r>
      <w:r w:rsidR="009347C0" w:rsidRPr="00AB6BE9">
        <w:rPr>
          <w:color w:val="000000"/>
          <w:sz w:val="28"/>
          <w:szCs w:val="28"/>
          <w:lang w:val="uk-UA"/>
        </w:rPr>
        <w:t>у</w:t>
      </w:r>
      <w:r w:rsidR="00EC1916">
        <w:rPr>
          <w:color w:val="000000"/>
          <w:sz w:val="28"/>
          <w:szCs w:val="28"/>
          <w:lang w:val="uk-UA"/>
        </w:rPr>
        <w:t>).</w:t>
      </w:r>
    </w:p>
    <w:p w:rsidR="00540247" w:rsidRPr="00AB6BE9" w:rsidRDefault="00540247" w:rsidP="0055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За результатами обстеження комісією складаються акти про списання основних засобів</w:t>
      </w:r>
      <w:r w:rsidRPr="00AB6BE9">
        <w:rPr>
          <w:color w:val="000000"/>
          <w:sz w:val="28"/>
          <w:szCs w:val="28"/>
          <w:lang w:val="uk-UA"/>
        </w:rPr>
        <w:t xml:space="preserve"> за встановленою типовою формою </w:t>
      </w:r>
      <w:r w:rsidRPr="00AB6BE9">
        <w:rPr>
          <w:sz w:val="28"/>
          <w:szCs w:val="28"/>
          <w:lang w:val="uk-UA"/>
        </w:rPr>
        <w:t>№ОЗ-3</w:t>
      </w:r>
      <w:r w:rsidR="00571E75">
        <w:rPr>
          <w:sz w:val="28"/>
          <w:szCs w:val="28"/>
          <w:lang w:val="uk-UA"/>
        </w:rPr>
        <w:t>, ОЗ-3(бюджет)</w:t>
      </w:r>
      <w:r w:rsidRPr="00AB6BE9">
        <w:rPr>
          <w:sz w:val="28"/>
          <w:szCs w:val="28"/>
          <w:lang w:val="uk-UA"/>
        </w:rPr>
        <w:t xml:space="preserve"> «Акт про списання основних засобів», №ОЗ-4</w:t>
      </w:r>
      <w:r w:rsidR="00571E75">
        <w:rPr>
          <w:sz w:val="28"/>
          <w:szCs w:val="28"/>
          <w:lang w:val="uk-UA"/>
        </w:rPr>
        <w:t>, ОЗ-4(бюджет)</w:t>
      </w:r>
      <w:r w:rsidRPr="00AB6BE9">
        <w:rPr>
          <w:sz w:val="28"/>
          <w:szCs w:val="28"/>
          <w:lang w:val="uk-UA"/>
        </w:rPr>
        <w:t xml:space="preserve"> «Акт про </w:t>
      </w:r>
      <w:proofErr w:type="spellStart"/>
      <w:r w:rsidRPr="00AB6BE9">
        <w:rPr>
          <w:sz w:val="28"/>
          <w:szCs w:val="28"/>
          <w:lang w:val="uk-UA"/>
        </w:rPr>
        <w:t>списан</w:t>
      </w:r>
      <w:r w:rsidR="00571E75">
        <w:rPr>
          <w:sz w:val="28"/>
          <w:szCs w:val="28"/>
          <w:lang w:val="uk-UA"/>
        </w:rPr>
        <w:t>-</w:t>
      </w:r>
      <w:r w:rsidRPr="00AB6BE9">
        <w:rPr>
          <w:sz w:val="28"/>
          <w:szCs w:val="28"/>
          <w:lang w:val="uk-UA"/>
        </w:rPr>
        <w:t>ня</w:t>
      </w:r>
      <w:proofErr w:type="spellEnd"/>
      <w:r w:rsidRPr="00AB6BE9">
        <w:rPr>
          <w:sz w:val="28"/>
          <w:szCs w:val="28"/>
          <w:lang w:val="uk-UA"/>
        </w:rPr>
        <w:t xml:space="preserve"> автотранспортних засобів», у як</w:t>
      </w:r>
      <w:r w:rsidR="009F5F36">
        <w:rPr>
          <w:sz w:val="28"/>
          <w:szCs w:val="28"/>
          <w:lang w:val="uk-UA"/>
        </w:rPr>
        <w:t>их</w:t>
      </w:r>
      <w:r w:rsidRPr="00AB6BE9">
        <w:rPr>
          <w:sz w:val="28"/>
          <w:szCs w:val="28"/>
          <w:lang w:val="uk-UA"/>
        </w:rPr>
        <w:t xml:space="preserve"> детально висвітлюються стан та причини списання основних засобів, робиться висновок про економічну (технічну) недоцільність та/або неможливість їх відновлення</w:t>
      </w:r>
      <w:r w:rsidRPr="00AB6BE9">
        <w:rPr>
          <w:color w:val="000000"/>
          <w:sz w:val="28"/>
          <w:szCs w:val="28"/>
          <w:lang w:val="uk-UA"/>
        </w:rPr>
        <w:t>.</w:t>
      </w:r>
    </w:p>
    <w:p w:rsidR="00540247" w:rsidRPr="00977BBC" w:rsidRDefault="00540247" w:rsidP="00540247">
      <w:pPr>
        <w:pStyle w:val="a3"/>
        <w:ind w:firstLine="709"/>
        <w:rPr>
          <w:szCs w:val="28"/>
        </w:rPr>
      </w:pPr>
      <w:r w:rsidRPr="00977BBC">
        <w:rPr>
          <w:szCs w:val="28"/>
        </w:rPr>
        <w:t>Акти про списання основних або транспортних засобів, складені комісією, затверджуються керівником підприємства</w:t>
      </w:r>
      <w:r w:rsidR="00893592" w:rsidRPr="00977BBC">
        <w:rPr>
          <w:szCs w:val="28"/>
        </w:rPr>
        <w:t xml:space="preserve"> </w:t>
      </w:r>
      <w:r w:rsidR="00435D96" w:rsidRPr="00977BBC">
        <w:rPr>
          <w:szCs w:val="28"/>
        </w:rPr>
        <w:t xml:space="preserve">(головою </w:t>
      </w:r>
      <w:r w:rsidR="00A84A81">
        <w:rPr>
          <w:szCs w:val="28"/>
        </w:rPr>
        <w:t xml:space="preserve">ліквідаційної </w:t>
      </w:r>
      <w:r w:rsidR="000734CA" w:rsidRPr="00977BBC">
        <w:rPr>
          <w:szCs w:val="28"/>
        </w:rPr>
        <w:t>комісії</w:t>
      </w:r>
      <w:r w:rsidR="00435D96" w:rsidRPr="00977BBC">
        <w:rPr>
          <w:szCs w:val="28"/>
        </w:rPr>
        <w:t>)</w:t>
      </w:r>
      <w:r w:rsidRPr="00977BBC">
        <w:rPr>
          <w:szCs w:val="28"/>
        </w:rPr>
        <w:t>.</w:t>
      </w:r>
    </w:p>
    <w:p w:rsidR="00540247" w:rsidRPr="00AB6BE9" w:rsidRDefault="00540247" w:rsidP="009F5F36">
      <w:pPr>
        <w:pStyle w:val="a3"/>
        <w:ind w:firstLine="0"/>
        <w:rPr>
          <w:szCs w:val="28"/>
        </w:rPr>
      </w:pPr>
      <w:r w:rsidRPr="00AB6BE9">
        <w:rPr>
          <w:szCs w:val="28"/>
        </w:rPr>
        <w:tab/>
        <w:t xml:space="preserve">2.5. Списання основних засобів здійснюється після отримання відповідної згоди, яка </w:t>
      </w:r>
      <w:r w:rsidR="009347C0" w:rsidRPr="00AB6BE9">
        <w:rPr>
          <w:szCs w:val="28"/>
        </w:rPr>
        <w:t xml:space="preserve">оформлюється </w:t>
      </w:r>
      <w:r w:rsidRPr="00AB6BE9">
        <w:rPr>
          <w:szCs w:val="28"/>
        </w:rPr>
        <w:t>у вигляді рішень міської ради, її виконкому або наказів управлінь та надається:</w:t>
      </w:r>
    </w:p>
    <w:p w:rsidR="00540247" w:rsidRPr="002C7ACA" w:rsidRDefault="00540247" w:rsidP="00540247">
      <w:pPr>
        <w:ind w:firstLine="709"/>
        <w:rPr>
          <w:sz w:val="28"/>
          <w:szCs w:val="28"/>
          <w:lang w:val="uk-UA"/>
        </w:rPr>
      </w:pPr>
      <w:r w:rsidRPr="002C7ACA">
        <w:rPr>
          <w:sz w:val="28"/>
          <w:szCs w:val="28"/>
          <w:lang w:val="uk-UA"/>
        </w:rPr>
        <w:t>2.5.1 міською радою щодо</w:t>
      </w:r>
      <w:r w:rsidR="00977BBC" w:rsidRPr="002C7ACA">
        <w:rPr>
          <w:sz w:val="28"/>
          <w:szCs w:val="28"/>
        </w:rPr>
        <w:t xml:space="preserve"> </w:t>
      </w:r>
      <w:r w:rsidRPr="002C7ACA">
        <w:rPr>
          <w:sz w:val="28"/>
          <w:szCs w:val="28"/>
          <w:lang w:val="uk-UA"/>
        </w:rPr>
        <w:t xml:space="preserve">об’єктів незавершеного будівництва, витрат </w:t>
      </w:r>
      <w:r w:rsidR="009F5F36" w:rsidRPr="002C7ACA">
        <w:rPr>
          <w:sz w:val="28"/>
          <w:szCs w:val="28"/>
          <w:lang w:val="uk-UA"/>
        </w:rPr>
        <w:t>за</w:t>
      </w:r>
      <w:r w:rsidRPr="002C7ACA">
        <w:rPr>
          <w:sz w:val="28"/>
          <w:szCs w:val="28"/>
          <w:lang w:val="uk-UA"/>
        </w:rPr>
        <w:t xml:space="preserve"> незавершен</w:t>
      </w:r>
      <w:r w:rsidR="009F5F36" w:rsidRPr="002C7ACA">
        <w:rPr>
          <w:sz w:val="28"/>
          <w:szCs w:val="28"/>
          <w:lang w:val="uk-UA"/>
        </w:rPr>
        <w:t>им</w:t>
      </w:r>
      <w:r w:rsidRPr="002C7ACA">
        <w:rPr>
          <w:sz w:val="28"/>
          <w:szCs w:val="28"/>
          <w:lang w:val="uk-UA"/>
        </w:rPr>
        <w:t xml:space="preserve"> будівниц</w:t>
      </w:r>
      <w:r w:rsidR="009347C0" w:rsidRPr="002C7ACA">
        <w:rPr>
          <w:sz w:val="28"/>
          <w:szCs w:val="28"/>
          <w:lang w:val="uk-UA"/>
        </w:rPr>
        <w:t>тв</w:t>
      </w:r>
      <w:r w:rsidR="009F5F36" w:rsidRPr="002C7ACA">
        <w:rPr>
          <w:sz w:val="28"/>
          <w:szCs w:val="28"/>
          <w:lang w:val="uk-UA"/>
        </w:rPr>
        <w:t>ом</w:t>
      </w:r>
      <w:r w:rsidR="009347C0" w:rsidRPr="002C7ACA">
        <w:rPr>
          <w:sz w:val="28"/>
          <w:szCs w:val="28"/>
          <w:lang w:val="uk-UA"/>
        </w:rPr>
        <w:t xml:space="preserve"> об’єкт</w:t>
      </w:r>
      <w:r w:rsidR="002D7575">
        <w:rPr>
          <w:sz w:val="28"/>
          <w:szCs w:val="28"/>
          <w:lang w:val="uk-UA"/>
        </w:rPr>
        <w:t>ів</w:t>
      </w:r>
      <w:r w:rsidR="009347C0" w:rsidRPr="002C7ACA">
        <w:rPr>
          <w:sz w:val="28"/>
          <w:szCs w:val="28"/>
          <w:lang w:val="uk-UA"/>
        </w:rPr>
        <w:t xml:space="preserve">, що ліквідуються, </w:t>
      </w:r>
      <w:r w:rsidRPr="002C7ACA">
        <w:rPr>
          <w:sz w:val="28"/>
          <w:szCs w:val="28"/>
          <w:lang w:val="uk-UA"/>
        </w:rPr>
        <w:t>на проектно</w:t>
      </w:r>
      <w:r w:rsidR="002D7575">
        <w:rPr>
          <w:sz w:val="28"/>
          <w:szCs w:val="28"/>
          <w:lang w:val="uk-UA"/>
        </w:rPr>
        <w:t>-</w:t>
      </w:r>
      <w:r w:rsidRPr="002C7ACA">
        <w:rPr>
          <w:sz w:val="28"/>
          <w:szCs w:val="28"/>
          <w:lang w:val="uk-UA"/>
        </w:rPr>
        <w:t>вишу</w:t>
      </w:r>
      <w:r w:rsidR="002D7575">
        <w:rPr>
          <w:sz w:val="28"/>
          <w:szCs w:val="28"/>
          <w:lang w:val="uk-UA"/>
        </w:rPr>
        <w:t>-</w:t>
      </w:r>
      <w:r w:rsidRPr="002C7ACA">
        <w:rPr>
          <w:sz w:val="28"/>
          <w:szCs w:val="28"/>
          <w:lang w:val="uk-UA"/>
        </w:rPr>
        <w:t xml:space="preserve">кувальні роботи </w:t>
      </w:r>
      <w:r w:rsidR="002C7ACA" w:rsidRPr="002C7ACA">
        <w:rPr>
          <w:sz w:val="28"/>
          <w:szCs w:val="28"/>
          <w:lang w:val="uk-UA"/>
        </w:rPr>
        <w:t>за</w:t>
      </w:r>
      <w:r w:rsidRPr="002C7ACA">
        <w:rPr>
          <w:sz w:val="28"/>
          <w:szCs w:val="28"/>
          <w:lang w:val="uk-UA"/>
        </w:rPr>
        <w:t xml:space="preserve"> нездійснен</w:t>
      </w:r>
      <w:r w:rsidR="002C7ACA" w:rsidRPr="002C7ACA">
        <w:rPr>
          <w:sz w:val="28"/>
          <w:szCs w:val="28"/>
          <w:lang w:val="uk-UA"/>
        </w:rPr>
        <w:t>им</w:t>
      </w:r>
      <w:r w:rsidRPr="002C7ACA">
        <w:rPr>
          <w:sz w:val="28"/>
          <w:szCs w:val="28"/>
          <w:lang w:val="uk-UA"/>
        </w:rPr>
        <w:t xml:space="preserve"> будівництв</w:t>
      </w:r>
      <w:r w:rsidR="002C7ACA" w:rsidRPr="002C7ACA">
        <w:rPr>
          <w:sz w:val="28"/>
          <w:szCs w:val="28"/>
          <w:lang w:val="uk-UA"/>
        </w:rPr>
        <w:t>ом</w:t>
      </w:r>
      <w:r w:rsidRPr="002C7ACA">
        <w:rPr>
          <w:sz w:val="28"/>
          <w:szCs w:val="28"/>
          <w:lang w:val="uk-UA"/>
        </w:rPr>
        <w:t>;</w:t>
      </w:r>
    </w:p>
    <w:p w:rsidR="00540247" w:rsidRPr="002C7ACA" w:rsidRDefault="00540247" w:rsidP="00540247">
      <w:pPr>
        <w:ind w:firstLine="709"/>
        <w:rPr>
          <w:sz w:val="28"/>
          <w:szCs w:val="28"/>
          <w:lang w:val="uk-UA"/>
        </w:rPr>
      </w:pPr>
      <w:r w:rsidRPr="002C7ACA">
        <w:rPr>
          <w:sz w:val="28"/>
          <w:szCs w:val="28"/>
          <w:lang w:val="uk-UA"/>
        </w:rPr>
        <w:t>2.5.2 виконкомом міської ради щодо:</w:t>
      </w:r>
    </w:p>
    <w:p w:rsidR="00540247" w:rsidRPr="00AB6BE9" w:rsidRDefault="002C7ACA" w:rsidP="002C7ACA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2.5.2.1 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споруд капітального будівництва, у тому числі </w:t>
      </w:r>
      <w:proofErr w:type="spellStart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жи</w:t>
      </w:r>
      <w:r>
        <w:rPr>
          <w:rFonts w:ascii="Times New Roman" w:hAnsi="Times New Roman" w:cs="Times New Roman"/>
          <w:sz w:val="28"/>
          <w:szCs w:val="28"/>
          <w:lang w:val="uk-UA"/>
        </w:rPr>
        <w:t>тло-вих</w:t>
      </w:r>
      <w:proofErr w:type="spellEnd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будинків, які перебувають у комунальній власності міста;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40247" w:rsidRPr="00AB6BE9" w:rsidRDefault="002C7ACA" w:rsidP="002C7ACA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2.5.2.2 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рухомого складу, транспортних та технологічних засобів </w:t>
      </w:r>
      <w:proofErr w:type="spellStart"/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лежно</w:t>
      </w:r>
      <w:proofErr w:type="spellEnd"/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вартості, ступеня зносу та строку експлуатації;</w:t>
      </w:r>
    </w:p>
    <w:p w:rsidR="002C7ACA" w:rsidRDefault="002C7ACA" w:rsidP="002C7ACA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2.5.2.3 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мереж </w:t>
      </w:r>
      <w:proofErr w:type="spellStart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електро-</w:t>
      </w:r>
      <w:proofErr w:type="spellEnd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газо-</w:t>
      </w:r>
      <w:proofErr w:type="spellEnd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тепло-</w:t>
      </w:r>
      <w:proofErr w:type="spellEnd"/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, водопостачання, водовідведення, трамвайних і залізничних колій тощо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незалежно від вартості, ступеня зносу та строку експлуатації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40247" w:rsidRPr="00AB6BE9" w:rsidRDefault="002C7ACA" w:rsidP="002C7ACA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2.5.2.4 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інших основних засобів </w:t>
      </w:r>
      <w:r w:rsidR="009347C0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(у </w:t>
      </w:r>
      <w:r>
        <w:rPr>
          <w:rFonts w:ascii="Times New Roman" w:hAnsi="Times New Roman" w:cs="Times New Roman"/>
          <w:sz w:val="28"/>
          <w:szCs w:val="28"/>
          <w:lang w:val="uk-UA"/>
        </w:rPr>
        <w:t>тому числі</w:t>
      </w:r>
      <w:r w:rsidR="009347C0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виявлених у результаті інвентаризації як нестача)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первісною вартістю за одиницю (комплект) понад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(десять тисяч</w:t>
      </w:r>
      <w:r w:rsidR="009347C0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00 коп.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247" w:rsidRPr="00AB6BE9" w:rsidRDefault="002C7ACA" w:rsidP="002C7ACA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2.5.2.5 </w:t>
      </w:r>
      <w:r w:rsidR="00540247" w:rsidRPr="00AB6BE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основних засобів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їх вартості, зруйнованих унаслідок аварії, надзвичайної техногенної ситуації тощо;</w:t>
      </w:r>
    </w:p>
    <w:p w:rsidR="00540247" w:rsidRPr="002C7ACA" w:rsidRDefault="00540247" w:rsidP="00540247">
      <w:pPr>
        <w:pStyle w:val="HTML"/>
        <w:tabs>
          <w:tab w:val="clear" w:pos="916"/>
          <w:tab w:val="left" w:pos="709"/>
          <w:tab w:val="left" w:pos="1560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C7A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2.5.3 начальником управління комунальної власності міста виконкому міської ради </w:t>
      </w:r>
      <w:r w:rsidRPr="002C7AC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щодо списання основних засобів первісною вартістю за одиницю (комплект) до 10</w:t>
      </w:r>
      <w:r w:rsidR="002C7A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7ACA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(десят</w:t>
      </w:r>
      <w:r w:rsidR="009347C0" w:rsidRPr="002C7A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2C7A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тисяч</w:t>
      </w:r>
      <w:r w:rsidR="009347C0" w:rsidRPr="002C7AC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2C7A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00 коп.</w:t>
      </w:r>
      <w:r w:rsidRPr="002C7A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2C7ACA">
        <w:rPr>
          <w:sz w:val="28"/>
          <w:szCs w:val="28"/>
          <w:lang w:val="uk-UA"/>
        </w:rPr>
        <w:t>2.5.4 начальником управління благоустрою та житлової політики</w:t>
      </w:r>
      <w:r w:rsidRPr="00AB6BE9">
        <w:rPr>
          <w:sz w:val="28"/>
          <w:szCs w:val="28"/>
          <w:lang w:val="uk-UA"/>
        </w:rPr>
        <w:t xml:space="preserve"> виконкому міської ради – щодо </w:t>
      </w:r>
      <w:r w:rsidRPr="00AB6BE9">
        <w:rPr>
          <w:color w:val="000000"/>
          <w:sz w:val="28"/>
          <w:szCs w:val="28"/>
          <w:lang w:val="uk-UA"/>
        </w:rPr>
        <w:t>списання основних засобів</w:t>
      </w:r>
      <w:r w:rsidRPr="00AB6BE9">
        <w:rPr>
          <w:sz w:val="28"/>
          <w:szCs w:val="28"/>
          <w:lang w:val="uk-UA"/>
        </w:rPr>
        <w:t xml:space="preserve">, які не мають залишкової вартості та </w:t>
      </w:r>
      <w:r w:rsidR="002C7ACA">
        <w:rPr>
          <w:sz w:val="28"/>
          <w:szCs w:val="28"/>
          <w:lang w:val="uk-UA"/>
        </w:rPr>
        <w:t>перебувають</w:t>
      </w:r>
      <w:r w:rsidRPr="00AB6BE9">
        <w:rPr>
          <w:sz w:val="28"/>
          <w:szCs w:val="28"/>
          <w:lang w:val="uk-UA"/>
        </w:rPr>
        <w:t xml:space="preserve"> на власному балансовому обліку</w:t>
      </w:r>
      <w:r w:rsidR="002C7ACA">
        <w:rPr>
          <w:sz w:val="28"/>
          <w:szCs w:val="28"/>
          <w:lang w:val="uk-UA"/>
        </w:rPr>
        <w:t>,</w:t>
      </w:r>
      <w:r w:rsidRPr="00AB6BE9">
        <w:rPr>
          <w:sz w:val="28"/>
          <w:szCs w:val="28"/>
          <w:lang w:val="uk-UA"/>
        </w:rPr>
        <w:t xml:space="preserve"> або</w:t>
      </w:r>
      <w:r w:rsidR="009347C0" w:rsidRPr="00AB6BE9">
        <w:rPr>
          <w:sz w:val="28"/>
          <w:szCs w:val="28"/>
          <w:lang w:val="uk-UA"/>
        </w:rPr>
        <w:t xml:space="preserve"> підпорядкованих управлінню підприємств</w:t>
      </w:r>
      <w:r w:rsidRPr="00AB6BE9">
        <w:rPr>
          <w:sz w:val="28"/>
          <w:szCs w:val="28"/>
          <w:lang w:val="uk-UA"/>
        </w:rPr>
        <w:t>.</w:t>
      </w:r>
    </w:p>
    <w:p w:rsidR="00540247" w:rsidRPr="00977BBC" w:rsidRDefault="00540247" w:rsidP="00540247">
      <w:pPr>
        <w:pStyle w:val="a3"/>
        <w:ind w:firstLine="709"/>
        <w:rPr>
          <w:szCs w:val="28"/>
        </w:rPr>
      </w:pPr>
      <w:r w:rsidRPr="00AB6BE9">
        <w:rPr>
          <w:szCs w:val="28"/>
        </w:rPr>
        <w:t>2.6. Для розгляду питання</w:t>
      </w:r>
      <w:r w:rsidR="009D0C33" w:rsidRPr="00AB6BE9">
        <w:rPr>
          <w:szCs w:val="28"/>
        </w:rPr>
        <w:t xml:space="preserve"> про списання основних засобів з</w:t>
      </w:r>
      <w:r w:rsidRPr="00AB6BE9">
        <w:rPr>
          <w:szCs w:val="28"/>
        </w:rPr>
        <w:t xml:space="preserve"> балансового </w:t>
      </w:r>
      <w:r w:rsidRPr="00977BBC">
        <w:rPr>
          <w:szCs w:val="28"/>
        </w:rPr>
        <w:t>обліку підприємства</w:t>
      </w:r>
      <w:r w:rsidR="00A84A81">
        <w:rPr>
          <w:szCs w:val="28"/>
        </w:rPr>
        <w:t xml:space="preserve"> (закладу, установи)</w:t>
      </w:r>
      <w:r w:rsidRPr="00977BBC">
        <w:rPr>
          <w:szCs w:val="28"/>
        </w:rPr>
        <w:t xml:space="preserve"> його керівник або уповноважена ним особа</w:t>
      </w:r>
      <w:r w:rsidR="00893592" w:rsidRPr="00977BBC">
        <w:rPr>
          <w:szCs w:val="28"/>
        </w:rPr>
        <w:t xml:space="preserve"> </w:t>
      </w:r>
      <w:r w:rsidR="00BF0AE8" w:rsidRPr="00977BBC">
        <w:rPr>
          <w:szCs w:val="28"/>
        </w:rPr>
        <w:t>(голова</w:t>
      </w:r>
      <w:r w:rsidR="00893592" w:rsidRPr="00977BBC">
        <w:rPr>
          <w:szCs w:val="28"/>
        </w:rPr>
        <w:t xml:space="preserve"> </w:t>
      </w:r>
      <w:r w:rsidR="00A84A81">
        <w:rPr>
          <w:szCs w:val="28"/>
        </w:rPr>
        <w:t>ліквідаційної комісії</w:t>
      </w:r>
      <w:r w:rsidR="00BF0AE8" w:rsidRPr="00977BBC">
        <w:rPr>
          <w:szCs w:val="28"/>
        </w:rPr>
        <w:t>)</w:t>
      </w:r>
      <w:r w:rsidRPr="00977BBC">
        <w:rPr>
          <w:szCs w:val="28"/>
        </w:rPr>
        <w:t xml:space="preserve"> подають </w:t>
      </w:r>
      <w:r w:rsidR="009D0C33" w:rsidRPr="00977BBC">
        <w:rPr>
          <w:szCs w:val="28"/>
        </w:rPr>
        <w:t xml:space="preserve">відповідні </w:t>
      </w:r>
      <w:r w:rsidRPr="00977BBC">
        <w:rPr>
          <w:szCs w:val="28"/>
        </w:rPr>
        <w:t>пись</w:t>
      </w:r>
      <w:r w:rsidR="009D0C33" w:rsidRPr="00977BBC">
        <w:rPr>
          <w:szCs w:val="28"/>
        </w:rPr>
        <w:t>мові звернення щодо</w:t>
      </w:r>
      <w:r w:rsidRPr="00977BBC">
        <w:rPr>
          <w:szCs w:val="28"/>
        </w:rPr>
        <w:t xml:space="preserve">: </w:t>
      </w:r>
    </w:p>
    <w:p w:rsidR="00540247" w:rsidRPr="00AB6BE9" w:rsidRDefault="00BE23E7" w:rsidP="00540247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540247" w:rsidRPr="00AB6BE9">
        <w:rPr>
          <w:szCs w:val="28"/>
        </w:rPr>
        <w:t xml:space="preserve"> визначених у підпунктах 2.5.1, 2.5.2 – на ім’я міського голови за формою, наведеною </w:t>
      </w:r>
      <w:r w:rsidR="00B21334">
        <w:rPr>
          <w:szCs w:val="28"/>
        </w:rPr>
        <w:t>в</w:t>
      </w:r>
      <w:r w:rsidR="00540247" w:rsidRPr="00AB6BE9">
        <w:rPr>
          <w:szCs w:val="28"/>
        </w:rPr>
        <w:t xml:space="preserve"> додатку 1;</w:t>
      </w:r>
    </w:p>
    <w:p w:rsidR="00540247" w:rsidRPr="00AB6BE9" w:rsidRDefault="00BE23E7" w:rsidP="00540247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-</w:t>
      </w:r>
      <w:r w:rsidR="00540247" w:rsidRPr="00AB6BE9">
        <w:rPr>
          <w:szCs w:val="28"/>
        </w:rPr>
        <w:t xml:space="preserve"> визначених у підпунктах 2.5.3, 2.5.4 – до виконкому міськ</w:t>
      </w:r>
      <w:r w:rsidR="00B21334">
        <w:rPr>
          <w:szCs w:val="28"/>
        </w:rPr>
        <w:t>ої ради, за  формою, наведеною в</w:t>
      </w:r>
      <w:r w:rsidR="00540247" w:rsidRPr="00AB6BE9">
        <w:rPr>
          <w:szCs w:val="28"/>
        </w:rPr>
        <w:t xml:space="preserve"> додатку 2.</w:t>
      </w:r>
    </w:p>
    <w:p w:rsidR="00540247" w:rsidRPr="00AB6BE9" w:rsidRDefault="00540247" w:rsidP="00540247">
      <w:pPr>
        <w:pStyle w:val="a3"/>
        <w:ind w:firstLine="709"/>
        <w:rPr>
          <w:szCs w:val="28"/>
        </w:rPr>
      </w:pPr>
      <w:r w:rsidRPr="00614E32">
        <w:rPr>
          <w:szCs w:val="28"/>
        </w:rPr>
        <w:t>Звернення</w:t>
      </w:r>
      <w:r w:rsidRPr="00AB6BE9">
        <w:rPr>
          <w:szCs w:val="28"/>
        </w:rPr>
        <w:t xml:space="preserve"> повинні містити:</w:t>
      </w:r>
    </w:p>
    <w:p w:rsidR="00540247" w:rsidRDefault="00BE23E7" w:rsidP="00540247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540247" w:rsidRPr="00AB6BE9">
        <w:rPr>
          <w:szCs w:val="28"/>
        </w:rPr>
        <w:t xml:space="preserve"> стислий виклад причин необхідності списання та ліквідації основних засобів;</w:t>
      </w:r>
    </w:p>
    <w:p w:rsidR="00540247" w:rsidRPr="00AB6BE9" w:rsidRDefault="00BE23E7" w:rsidP="00540247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540247" w:rsidRPr="00AB6BE9">
        <w:rPr>
          <w:szCs w:val="28"/>
        </w:rPr>
        <w:t xml:space="preserve"> </w:t>
      </w:r>
      <w:r w:rsidR="009D0C33" w:rsidRPr="00AB6BE9">
        <w:rPr>
          <w:szCs w:val="28"/>
        </w:rPr>
        <w:t xml:space="preserve">дату та номер договору оренди, </w:t>
      </w:r>
      <w:r w:rsidR="00540247" w:rsidRPr="00AB6BE9">
        <w:rPr>
          <w:szCs w:val="28"/>
        </w:rPr>
        <w:t>у разі наявності орендарів об’єктів неру</w:t>
      </w:r>
      <w:r w:rsidR="009D0C33" w:rsidRPr="00AB6BE9">
        <w:rPr>
          <w:szCs w:val="28"/>
        </w:rPr>
        <w:t>хомості</w:t>
      </w:r>
      <w:r w:rsidR="00540247" w:rsidRPr="00AB6BE9">
        <w:rPr>
          <w:szCs w:val="28"/>
        </w:rPr>
        <w:t>;</w:t>
      </w:r>
    </w:p>
    <w:p w:rsidR="00540247" w:rsidRPr="00AB6BE9" w:rsidRDefault="00BE23E7" w:rsidP="00540247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540247" w:rsidRPr="00AB6BE9">
        <w:rPr>
          <w:szCs w:val="28"/>
        </w:rPr>
        <w:t xml:space="preserve"> термін здійснення ліквідації основних засобів, визначених у підпунктах 2.5.1, 2.5.2.</w:t>
      </w:r>
    </w:p>
    <w:p w:rsidR="00494430" w:rsidRDefault="00540247" w:rsidP="00494430">
      <w:pPr>
        <w:pStyle w:val="a3"/>
        <w:ind w:firstLine="709"/>
        <w:rPr>
          <w:szCs w:val="28"/>
        </w:rPr>
      </w:pPr>
      <w:r w:rsidRPr="00AB6BE9">
        <w:rPr>
          <w:szCs w:val="28"/>
        </w:rPr>
        <w:t xml:space="preserve">2.7. Для підготовки відповідного розпорядчого документу до управлінь комунальної власності міста, благоустрою та житлової політики виконкому міської ради надаються </w:t>
      </w:r>
      <w:r w:rsidR="009D0C33" w:rsidRPr="00AB6BE9">
        <w:rPr>
          <w:szCs w:val="28"/>
        </w:rPr>
        <w:t>такі</w:t>
      </w:r>
      <w:r w:rsidRPr="00AB6BE9">
        <w:rPr>
          <w:szCs w:val="28"/>
        </w:rPr>
        <w:t xml:space="preserve"> документи:  </w:t>
      </w:r>
    </w:p>
    <w:p w:rsidR="00540247" w:rsidRPr="00AB6BE9" w:rsidRDefault="00494430" w:rsidP="00494430">
      <w:pPr>
        <w:pStyle w:val="a3"/>
        <w:ind w:firstLine="709"/>
        <w:rPr>
          <w:szCs w:val="28"/>
        </w:rPr>
      </w:pPr>
      <w:r>
        <w:rPr>
          <w:szCs w:val="28"/>
        </w:rPr>
        <w:t xml:space="preserve">2.7.1 </w:t>
      </w:r>
      <w:r w:rsidR="00540247" w:rsidRPr="00AB6BE9">
        <w:rPr>
          <w:szCs w:val="28"/>
        </w:rPr>
        <w:t>копія інвентарної картки бухгалтерського обліку основних засобів, що пропону</w:t>
      </w:r>
      <w:r w:rsidR="009D0C33" w:rsidRPr="00AB6BE9">
        <w:rPr>
          <w:szCs w:val="28"/>
        </w:rPr>
        <w:t>ю</w:t>
      </w:r>
      <w:r w:rsidR="00540247" w:rsidRPr="00AB6BE9">
        <w:rPr>
          <w:szCs w:val="28"/>
        </w:rPr>
        <w:t xml:space="preserve">ться для списання, з відображенням первісної (проіндексованої) і залишкової вартостей, засвідчена печаткою підприємства та підписом </w:t>
      </w:r>
      <w:proofErr w:type="spellStart"/>
      <w:r w:rsidR="00540247" w:rsidRPr="00AB6BE9">
        <w:rPr>
          <w:szCs w:val="28"/>
        </w:rPr>
        <w:t>бух</w:t>
      </w:r>
      <w:r w:rsidR="00AB3621">
        <w:rPr>
          <w:szCs w:val="28"/>
        </w:rPr>
        <w:t>-</w:t>
      </w:r>
      <w:r w:rsidR="00540247" w:rsidRPr="00AB6BE9">
        <w:rPr>
          <w:szCs w:val="28"/>
        </w:rPr>
        <w:t>галтера</w:t>
      </w:r>
      <w:proofErr w:type="spellEnd"/>
      <w:r w:rsidR="00540247" w:rsidRPr="00AB6BE9">
        <w:rPr>
          <w:szCs w:val="28"/>
        </w:rPr>
        <w:t>;</w:t>
      </w:r>
    </w:p>
    <w:p w:rsidR="00540247" w:rsidRPr="00AB6BE9" w:rsidRDefault="00494430" w:rsidP="0049443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2.7.2 </w:t>
      </w:r>
      <w:r w:rsidR="00540247" w:rsidRPr="00AB6BE9">
        <w:rPr>
          <w:sz w:val="28"/>
          <w:szCs w:val="28"/>
          <w:lang w:val="uk-UA"/>
        </w:rPr>
        <w:t>копія наказу про створення комісії, що обстежує основний засіб;</w:t>
      </w:r>
    </w:p>
    <w:p w:rsidR="00540247" w:rsidRPr="00AB6BE9" w:rsidRDefault="00494430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2.7.3 </w:t>
      </w:r>
      <w:r w:rsidR="00540247" w:rsidRPr="00AB6BE9">
        <w:rPr>
          <w:sz w:val="28"/>
          <w:szCs w:val="28"/>
          <w:lang w:val="uk-UA"/>
        </w:rPr>
        <w:t xml:space="preserve">висновок спеціалізованої організації про неможливість подальшого використання основних засобів (при списанні будівель </w:t>
      </w:r>
      <w:r>
        <w:rPr>
          <w:sz w:val="28"/>
          <w:szCs w:val="28"/>
          <w:lang w:val="uk-UA"/>
        </w:rPr>
        <w:t>і</w:t>
      </w:r>
      <w:r w:rsidR="00540247" w:rsidRPr="00AB6BE9">
        <w:rPr>
          <w:sz w:val="28"/>
          <w:szCs w:val="28"/>
          <w:lang w:val="uk-UA"/>
        </w:rPr>
        <w:t xml:space="preserve"> споруд капітального будівництва, медичного обладнання, побутової техніки, електрообладнання тощо);</w:t>
      </w:r>
    </w:p>
    <w:p w:rsidR="00540247" w:rsidRPr="00AB6BE9" w:rsidRDefault="00494430" w:rsidP="00540247">
      <w:pPr>
        <w:pStyle w:val="2"/>
        <w:ind w:left="0" w:firstLine="709"/>
        <w:rPr>
          <w:szCs w:val="28"/>
        </w:rPr>
      </w:pPr>
      <w:r>
        <w:rPr>
          <w:szCs w:val="28"/>
        </w:rPr>
        <w:t xml:space="preserve">2.7.4 </w:t>
      </w:r>
      <w:r w:rsidR="00540247" w:rsidRPr="00AB6BE9">
        <w:rPr>
          <w:szCs w:val="28"/>
        </w:rPr>
        <w:t>акт технічного огляду, виданий відповідною</w:t>
      </w:r>
      <w:r>
        <w:rPr>
          <w:szCs w:val="28"/>
        </w:rPr>
        <w:t xml:space="preserve"> </w:t>
      </w:r>
      <w:r w:rsidR="00540247" w:rsidRPr="00AB6BE9">
        <w:rPr>
          <w:szCs w:val="28"/>
        </w:rPr>
        <w:t xml:space="preserve">інспекцією або </w:t>
      </w:r>
      <w:proofErr w:type="spellStart"/>
      <w:r w:rsidR="00540247" w:rsidRPr="00AB6BE9">
        <w:rPr>
          <w:szCs w:val="28"/>
        </w:rPr>
        <w:t>держав</w:t>
      </w:r>
      <w:r>
        <w:rPr>
          <w:szCs w:val="28"/>
        </w:rPr>
        <w:t>-</w:t>
      </w:r>
      <w:r w:rsidR="00540247" w:rsidRPr="00AB6BE9">
        <w:rPr>
          <w:szCs w:val="28"/>
        </w:rPr>
        <w:t>ним</w:t>
      </w:r>
      <w:proofErr w:type="spellEnd"/>
      <w:r w:rsidR="00540247" w:rsidRPr="00AB6BE9">
        <w:rPr>
          <w:szCs w:val="28"/>
        </w:rPr>
        <w:t xml:space="preserve"> органом (при списанні рухомого складу, транспортного, технологічного, вимірювального та інших засобів, </w:t>
      </w:r>
      <w:r w:rsidR="007467C4" w:rsidRPr="00AB6BE9">
        <w:rPr>
          <w:szCs w:val="28"/>
        </w:rPr>
        <w:t>що</w:t>
      </w:r>
      <w:r w:rsidR="00540247" w:rsidRPr="00AB6BE9">
        <w:rPr>
          <w:szCs w:val="28"/>
        </w:rPr>
        <w:t xml:space="preserve"> перебувають під наглядом </w:t>
      </w:r>
      <w:r w:rsidR="007467C4" w:rsidRPr="00AB6BE9">
        <w:rPr>
          <w:szCs w:val="28"/>
        </w:rPr>
        <w:t>організацій</w:t>
      </w:r>
      <w:r w:rsidR="00540247" w:rsidRPr="00AB6BE9">
        <w:rPr>
          <w:szCs w:val="28"/>
        </w:rPr>
        <w:t>);</w:t>
      </w:r>
    </w:p>
    <w:p w:rsidR="00540247" w:rsidRPr="00AB6BE9" w:rsidRDefault="00494430" w:rsidP="00494430">
      <w:pPr>
        <w:ind w:firstLine="708"/>
        <w:rPr>
          <w:sz w:val="28"/>
          <w:szCs w:val="28"/>
          <w:lang w:val="uk-UA"/>
        </w:rPr>
      </w:pPr>
      <w:r w:rsidRPr="00494430">
        <w:rPr>
          <w:sz w:val="28"/>
          <w:szCs w:val="28"/>
          <w:lang w:val="uk-UA"/>
        </w:rPr>
        <w:t xml:space="preserve">2.7.5 </w:t>
      </w:r>
      <w:r w:rsidR="00540247" w:rsidRPr="00494430">
        <w:rPr>
          <w:sz w:val="28"/>
          <w:szCs w:val="28"/>
          <w:lang w:val="uk-UA"/>
        </w:rPr>
        <w:t>копія свідоцтва про реєстрацію транспортного засобу (при списанні</w:t>
      </w:r>
      <w:r w:rsidR="00540247" w:rsidRPr="00AB6BE9">
        <w:rPr>
          <w:sz w:val="28"/>
          <w:szCs w:val="28"/>
          <w:lang w:val="uk-UA"/>
        </w:rPr>
        <w:t xml:space="preserve"> рухомого складу, транспортного та технологічного засобів);</w:t>
      </w:r>
    </w:p>
    <w:p w:rsidR="00540247" w:rsidRPr="00977BBC" w:rsidRDefault="00494430" w:rsidP="00494430">
      <w:pPr>
        <w:ind w:firstLine="708"/>
        <w:rPr>
          <w:sz w:val="28"/>
          <w:szCs w:val="28"/>
          <w:lang w:val="uk-UA"/>
        </w:rPr>
      </w:pPr>
      <w:r w:rsidRPr="00494430">
        <w:rPr>
          <w:sz w:val="28"/>
          <w:szCs w:val="28"/>
          <w:lang w:val="uk-UA"/>
        </w:rPr>
        <w:t xml:space="preserve">2.7.6 </w:t>
      </w:r>
      <w:r w:rsidR="00540247" w:rsidRPr="00494430">
        <w:rPr>
          <w:sz w:val="28"/>
          <w:szCs w:val="28"/>
          <w:lang w:val="uk-UA"/>
        </w:rPr>
        <w:t>копії інвентарної справи</w:t>
      </w:r>
      <w:r w:rsidR="007467C4" w:rsidRPr="00494430">
        <w:rPr>
          <w:sz w:val="28"/>
          <w:szCs w:val="28"/>
          <w:lang w:val="uk-UA"/>
        </w:rPr>
        <w:t>,</w:t>
      </w:r>
      <w:r w:rsidR="00540247" w:rsidRPr="00494430">
        <w:rPr>
          <w:sz w:val="28"/>
          <w:szCs w:val="28"/>
          <w:lang w:val="uk-UA"/>
        </w:rPr>
        <w:t xml:space="preserve"> свідоцтва про право власності (при</w:t>
      </w:r>
      <w:r w:rsidR="00540247" w:rsidRPr="00AB6BE9">
        <w:rPr>
          <w:sz w:val="28"/>
          <w:szCs w:val="28"/>
          <w:lang w:val="uk-UA"/>
        </w:rPr>
        <w:t xml:space="preserve"> списанні будівель та споруд)</w:t>
      </w:r>
      <w:r w:rsidR="00AB3621">
        <w:rPr>
          <w:sz w:val="28"/>
          <w:szCs w:val="28"/>
          <w:lang w:val="uk-UA"/>
        </w:rPr>
        <w:t xml:space="preserve">, </w:t>
      </w:r>
      <w:r w:rsidR="007467C4" w:rsidRPr="00AB6BE9">
        <w:rPr>
          <w:sz w:val="28"/>
          <w:szCs w:val="28"/>
          <w:lang w:val="uk-UA"/>
        </w:rPr>
        <w:t>за наявності.</w:t>
      </w:r>
      <w:r>
        <w:rPr>
          <w:sz w:val="28"/>
          <w:szCs w:val="28"/>
          <w:lang w:val="uk-UA"/>
        </w:rPr>
        <w:t xml:space="preserve"> </w:t>
      </w:r>
      <w:r w:rsidR="007467C4" w:rsidRPr="00AB6BE9">
        <w:rPr>
          <w:sz w:val="28"/>
          <w:szCs w:val="28"/>
          <w:lang w:val="uk-UA"/>
        </w:rPr>
        <w:t>У</w:t>
      </w:r>
      <w:r w:rsidR="00540247" w:rsidRPr="00AB6BE9">
        <w:rPr>
          <w:sz w:val="28"/>
          <w:szCs w:val="28"/>
          <w:lang w:val="uk-UA"/>
        </w:rPr>
        <w:t xml:space="preserve"> разі відсутності </w:t>
      </w:r>
      <w:proofErr w:type="spellStart"/>
      <w:r w:rsidR="00AB3621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>встановлю-</w:t>
      </w:r>
      <w:r w:rsidR="00CF6B36">
        <w:rPr>
          <w:sz w:val="28"/>
          <w:szCs w:val="28"/>
          <w:lang w:val="uk-UA"/>
        </w:rPr>
        <w:t>юч</w:t>
      </w:r>
      <w:r w:rsidR="00540247" w:rsidRPr="00AB6BE9">
        <w:rPr>
          <w:sz w:val="28"/>
          <w:szCs w:val="28"/>
          <w:lang w:val="uk-UA"/>
        </w:rPr>
        <w:t>их</w:t>
      </w:r>
      <w:proofErr w:type="spellEnd"/>
      <w:r w:rsidR="00540247" w:rsidRPr="00AB6BE9">
        <w:rPr>
          <w:sz w:val="28"/>
          <w:szCs w:val="28"/>
          <w:lang w:val="uk-UA"/>
        </w:rPr>
        <w:t xml:space="preserve"> </w:t>
      </w:r>
      <w:r w:rsidR="00540247" w:rsidRPr="00977BBC">
        <w:rPr>
          <w:sz w:val="28"/>
          <w:szCs w:val="28"/>
          <w:lang w:val="uk-UA"/>
        </w:rPr>
        <w:t xml:space="preserve">документів, надається </w:t>
      </w:r>
      <w:r w:rsidR="00CF6B36" w:rsidRPr="00977BBC">
        <w:rPr>
          <w:sz w:val="28"/>
          <w:szCs w:val="28"/>
          <w:lang w:val="uk-UA"/>
        </w:rPr>
        <w:t>довідка</w:t>
      </w:r>
      <w:r w:rsidR="00977BBC" w:rsidRPr="00560210">
        <w:rPr>
          <w:sz w:val="28"/>
          <w:szCs w:val="28"/>
          <w:lang w:val="uk-UA"/>
        </w:rPr>
        <w:t xml:space="preserve"> </w:t>
      </w:r>
      <w:r w:rsidR="006F1FEA" w:rsidRPr="00977BBC">
        <w:rPr>
          <w:sz w:val="28"/>
          <w:szCs w:val="28"/>
          <w:lang w:val="uk-UA"/>
        </w:rPr>
        <w:t xml:space="preserve">з Державного </w:t>
      </w:r>
      <w:r w:rsidR="00AB3621">
        <w:rPr>
          <w:sz w:val="28"/>
          <w:szCs w:val="28"/>
          <w:lang w:val="uk-UA"/>
        </w:rPr>
        <w:t xml:space="preserve">реєстру прав на нерухоме майно </w:t>
      </w:r>
      <w:r w:rsidR="009B4615" w:rsidRPr="00977BBC">
        <w:rPr>
          <w:sz w:val="28"/>
          <w:szCs w:val="28"/>
          <w:lang w:val="uk-UA"/>
        </w:rPr>
        <w:t xml:space="preserve">та їх обтяжень </w:t>
      </w:r>
      <w:r w:rsidR="00560210">
        <w:rPr>
          <w:sz w:val="28"/>
          <w:szCs w:val="28"/>
          <w:lang w:val="uk-UA"/>
        </w:rPr>
        <w:t>або архівна довідка комунального підприємства «</w:t>
      </w:r>
      <w:proofErr w:type="spellStart"/>
      <w:r w:rsidR="00560210">
        <w:rPr>
          <w:sz w:val="28"/>
          <w:szCs w:val="28"/>
          <w:lang w:val="uk-UA"/>
        </w:rPr>
        <w:t>Кри-ворізьке</w:t>
      </w:r>
      <w:proofErr w:type="spellEnd"/>
      <w:r w:rsidR="00560210">
        <w:rPr>
          <w:sz w:val="28"/>
          <w:szCs w:val="28"/>
          <w:lang w:val="uk-UA"/>
        </w:rPr>
        <w:t xml:space="preserve"> бюро технічної інвентаризації»</w:t>
      </w:r>
      <w:r w:rsidR="006F1FEA" w:rsidRPr="00977BBC">
        <w:rPr>
          <w:sz w:val="28"/>
          <w:szCs w:val="28"/>
          <w:lang w:val="uk-UA"/>
        </w:rPr>
        <w:t>, відповідно до чинного законодавства України</w:t>
      </w:r>
      <w:r w:rsidR="00540247" w:rsidRPr="00977BBC">
        <w:rPr>
          <w:sz w:val="28"/>
          <w:szCs w:val="28"/>
          <w:lang w:val="uk-UA"/>
        </w:rPr>
        <w:t>;</w:t>
      </w:r>
    </w:p>
    <w:p w:rsidR="00540247" w:rsidRPr="00AB6BE9" w:rsidRDefault="00494430" w:rsidP="0049443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2.7.7 </w:t>
      </w:r>
      <w:r w:rsidR="00540247" w:rsidRPr="00AB6BE9">
        <w:rPr>
          <w:sz w:val="28"/>
          <w:szCs w:val="28"/>
          <w:lang w:val="uk-UA"/>
        </w:rPr>
        <w:t>акт на списання основного або транспортного засобу;</w:t>
      </w:r>
    </w:p>
    <w:p w:rsidR="00540247" w:rsidRPr="00AB6BE9" w:rsidRDefault="00494430" w:rsidP="0049443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2.7.8 </w:t>
      </w:r>
      <w:r w:rsidR="00540247" w:rsidRPr="00AB6BE9">
        <w:rPr>
          <w:sz w:val="28"/>
          <w:szCs w:val="28"/>
          <w:lang w:val="uk-UA"/>
        </w:rPr>
        <w:t>фотографія (у разі списання об’єктів нерухомості, рухомого складу, транспортного, технологічного засобів, малих архітектурних форм</w:t>
      </w:r>
      <w:r w:rsidR="00F32EB4">
        <w:rPr>
          <w:sz w:val="28"/>
          <w:szCs w:val="28"/>
          <w:lang w:val="uk-UA"/>
        </w:rPr>
        <w:t xml:space="preserve"> тощо</w:t>
      </w:r>
      <w:r w:rsidR="00540247" w:rsidRPr="00AB6BE9">
        <w:rPr>
          <w:sz w:val="28"/>
          <w:szCs w:val="28"/>
          <w:lang w:val="uk-UA"/>
        </w:rPr>
        <w:t>);</w:t>
      </w:r>
    </w:p>
    <w:p w:rsidR="00540247" w:rsidRPr="00AB6BE9" w:rsidRDefault="00494430" w:rsidP="00494430">
      <w:pPr>
        <w:ind w:firstLine="708"/>
        <w:rPr>
          <w:sz w:val="28"/>
          <w:szCs w:val="28"/>
          <w:lang w:val="uk-UA"/>
        </w:rPr>
      </w:pPr>
      <w:r>
        <w:rPr>
          <w:spacing w:val="8"/>
          <w:sz w:val="28"/>
          <w:szCs w:val="28"/>
          <w:lang w:val="uk-UA"/>
        </w:rPr>
        <w:t xml:space="preserve">2.7.9 </w:t>
      </w:r>
      <w:r w:rsidR="00540247" w:rsidRPr="00AB6BE9">
        <w:rPr>
          <w:spacing w:val="8"/>
          <w:sz w:val="28"/>
          <w:szCs w:val="28"/>
          <w:lang w:val="uk-UA"/>
        </w:rPr>
        <w:t xml:space="preserve">копія акта про аварію та пояснення причин її виникнення, </w:t>
      </w:r>
      <w:r w:rsidR="00EA4C0A">
        <w:rPr>
          <w:spacing w:val="8"/>
          <w:sz w:val="28"/>
          <w:szCs w:val="28"/>
          <w:lang w:val="uk-UA"/>
        </w:rPr>
        <w:t xml:space="preserve">інформація щодо </w:t>
      </w:r>
      <w:r w:rsidR="00837993">
        <w:rPr>
          <w:spacing w:val="8"/>
          <w:sz w:val="28"/>
          <w:szCs w:val="28"/>
          <w:lang w:val="uk-UA"/>
        </w:rPr>
        <w:t>в</w:t>
      </w:r>
      <w:r w:rsidR="00540247" w:rsidRPr="00AB6BE9">
        <w:rPr>
          <w:spacing w:val="8"/>
          <w:sz w:val="28"/>
          <w:szCs w:val="28"/>
          <w:lang w:val="uk-UA"/>
        </w:rPr>
        <w:t xml:space="preserve">життя заходів до винних осіб </w:t>
      </w:r>
      <w:r w:rsidR="00540247" w:rsidRPr="00AB6BE9">
        <w:rPr>
          <w:sz w:val="28"/>
          <w:szCs w:val="28"/>
          <w:lang w:val="uk-UA"/>
        </w:rPr>
        <w:t>стосовно відшкодування збитків, завданих територіальній громаді міста,</w:t>
      </w:r>
      <w:r w:rsidR="00540247" w:rsidRPr="00AB6BE9">
        <w:rPr>
          <w:spacing w:val="8"/>
          <w:sz w:val="28"/>
          <w:szCs w:val="28"/>
          <w:lang w:val="uk-UA"/>
        </w:rPr>
        <w:t xml:space="preserve"> відповідно до чинного законодавства </w:t>
      </w:r>
      <w:r w:rsidR="00723AC6">
        <w:rPr>
          <w:spacing w:val="8"/>
          <w:sz w:val="28"/>
          <w:szCs w:val="28"/>
          <w:lang w:val="uk-UA"/>
        </w:rPr>
        <w:t xml:space="preserve">України </w:t>
      </w:r>
      <w:r w:rsidR="00540247" w:rsidRPr="00AB6BE9">
        <w:rPr>
          <w:spacing w:val="8"/>
          <w:sz w:val="28"/>
          <w:szCs w:val="28"/>
          <w:lang w:val="uk-UA"/>
        </w:rPr>
        <w:t xml:space="preserve">(при списанні основних засобів, які вибули </w:t>
      </w:r>
      <w:proofErr w:type="spellStart"/>
      <w:r w:rsidR="00540247" w:rsidRPr="00AB6BE9">
        <w:rPr>
          <w:spacing w:val="8"/>
          <w:sz w:val="28"/>
          <w:szCs w:val="28"/>
          <w:lang w:val="uk-UA"/>
        </w:rPr>
        <w:t>внас</w:t>
      </w:r>
      <w:r w:rsidR="00560210">
        <w:rPr>
          <w:spacing w:val="8"/>
          <w:sz w:val="28"/>
          <w:szCs w:val="28"/>
          <w:lang w:val="uk-UA"/>
        </w:rPr>
        <w:t>-</w:t>
      </w:r>
      <w:r w:rsidR="00540247" w:rsidRPr="00AB6BE9">
        <w:rPr>
          <w:spacing w:val="8"/>
          <w:sz w:val="28"/>
          <w:szCs w:val="28"/>
          <w:lang w:val="uk-UA"/>
        </w:rPr>
        <w:t>лідок</w:t>
      </w:r>
      <w:proofErr w:type="spellEnd"/>
      <w:r w:rsidR="00540247" w:rsidRPr="00AB6BE9">
        <w:rPr>
          <w:spacing w:val="8"/>
          <w:sz w:val="28"/>
          <w:szCs w:val="28"/>
          <w:lang w:val="uk-UA"/>
        </w:rPr>
        <w:t xml:space="preserve"> аварії)</w:t>
      </w:r>
      <w:r w:rsidR="00540247" w:rsidRPr="00AB6BE9">
        <w:rPr>
          <w:sz w:val="28"/>
          <w:szCs w:val="28"/>
          <w:lang w:val="uk-UA"/>
        </w:rPr>
        <w:t>;</w:t>
      </w:r>
    </w:p>
    <w:p w:rsidR="00540247" w:rsidRPr="00AB6BE9" w:rsidRDefault="00723AC6" w:rsidP="00540247">
      <w:pPr>
        <w:pStyle w:val="HTML"/>
        <w:tabs>
          <w:tab w:val="clear" w:pos="916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2.7.10 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CC61FA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акта при списанні основних засобів, які вибули внаслідок стихійного лиха (пожежі, </w:t>
      </w:r>
      <w:r w:rsidR="00CC61FA" w:rsidRPr="00AB6BE9">
        <w:rPr>
          <w:rFonts w:ascii="Times New Roman" w:hAnsi="Times New Roman" w:cs="Times New Roman"/>
          <w:sz w:val="28"/>
          <w:szCs w:val="28"/>
          <w:lang w:val="uk-UA"/>
        </w:rPr>
        <w:t>повені, землетрусу, зсуву тощо)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247" w:rsidRPr="00AB6BE9" w:rsidRDefault="00723AC6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2.7.11 </w:t>
      </w:r>
      <w:r w:rsidR="005A13DB">
        <w:rPr>
          <w:sz w:val="28"/>
          <w:szCs w:val="28"/>
          <w:lang w:val="uk-UA"/>
        </w:rPr>
        <w:t xml:space="preserve">документ, що згідно </w:t>
      </w:r>
      <w:r w:rsidR="00B74445">
        <w:rPr>
          <w:sz w:val="28"/>
          <w:szCs w:val="28"/>
          <w:lang w:val="uk-UA"/>
        </w:rPr>
        <w:t>з чинним законодавством</w:t>
      </w:r>
      <w:r w:rsidR="005A13DB">
        <w:rPr>
          <w:sz w:val="28"/>
          <w:szCs w:val="28"/>
          <w:lang w:val="uk-UA"/>
        </w:rPr>
        <w:t xml:space="preserve"> України дозволяє видалення зелених насаджень; </w:t>
      </w:r>
    </w:p>
    <w:p w:rsidR="00540247" w:rsidRPr="00AB6BE9" w:rsidRDefault="00723AC6" w:rsidP="00723AC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2.7.12 </w:t>
      </w:r>
      <w:r w:rsidR="00540247" w:rsidRPr="00AB6BE9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>,</w:t>
      </w:r>
      <w:r w:rsidR="00540247" w:rsidRPr="00AB6B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підтверджують </w:t>
      </w:r>
      <w:r w:rsidR="00540247" w:rsidRPr="00AB6BE9">
        <w:rPr>
          <w:sz w:val="28"/>
          <w:szCs w:val="28"/>
          <w:lang w:val="uk-UA"/>
        </w:rPr>
        <w:t>відсутні</w:t>
      </w:r>
      <w:r>
        <w:rPr>
          <w:sz w:val="28"/>
          <w:szCs w:val="28"/>
          <w:lang w:val="uk-UA"/>
        </w:rPr>
        <w:t>сть</w:t>
      </w:r>
      <w:r w:rsidR="00540247" w:rsidRPr="00AB6BE9">
        <w:rPr>
          <w:sz w:val="28"/>
          <w:szCs w:val="28"/>
          <w:lang w:val="uk-UA"/>
        </w:rPr>
        <w:t xml:space="preserve"> будь-яких обтяжень на запропонов</w:t>
      </w:r>
      <w:r w:rsidR="00CC61FA" w:rsidRPr="00AB6BE9">
        <w:rPr>
          <w:sz w:val="28"/>
          <w:szCs w:val="28"/>
          <w:lang w:val="uk-UA"/>
        </w:rPr>
        <w:t>ані для списання основні засоби</w:t>
      </w:r>
      <w:r w:rsidR="00540247" w:rsidRPr="00AB6BE9">
        <w:rPr>
          <w:sz w:val="28"/>
          <w:szCs w:val="28"/>
          <w:lang w:val="uk-UA"/>
        </w:rPr>
        <w:t xml:space="preserve"> або погодження відповідного державного органу</w:t>
      </w:r>
      <w:r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на їх списання та ліквідацію, копі</w:t>
      </w:r>
      <w:r w:rsidR="00C774E0">
        <w:rPr>
          <w:sz w:val="28"/>
          <w:szCs w:val="28"/>
          <w:lang w:val="uk-UA"/>
        </w:rPr>
        <w:t>ї</w:t>
      </w:r>
      <w:r w:rsidR="00540247" w:rsidRPr="00AB6BE9">
        <w:rPr>
          <w:sz w:val="28"/>
          <w:szCs w:val="28"/>
          <w:lang w:val="uk-UA"/>
        </w:rPr>
        <w:t xml:space="preserve"> витяг</w:t>
      </w:r>
      <w:r w:rsidR="00C774E0">
        <w:rPr>
          <w:sz w:val="28"/>
          <w:szCs w:val="28"/>
          <w:lang w:val="uk-UA"/>
        </w:rPr>
        <w:t>ів</w:t>
      </w:r>
      <w:r w:rsidR="00540247" w:rsidRPr="00AB6BE9">
        <w:rPr>
          <w:sz w:val="28"/>
          <w:szCs w:val="28"/>
          <w:lang w:val="uk-UA"/>
        </w:rPr>
        <w:t xml:space="preserve"> з Єдиного реєстру заборон відчуження об’єктів нерухомого майна, </w:t>
      </w:r>
      <w:r w:rsidR="00C774E0" w:rsidRPr="00AB6BE9">
        <w:rPr>
          <w:sz w:val="28"/>
          <w:szCs w:val="28"/>
          <w:lang w:val="uk-UA"/>
        </w:rPr>
        <w:t xml:space="preserve">з </w:t>
      </w:r>
      <w:r w:rsidR="00C774E0">
        <w:rPr>
          <w:sz w:val="28"/>
          <w:szCs w:val="28"/>
          <w:lang w:val="uk-UA"/>
        </w:rPr>
        <w:t>Державного реєстру обтяжень рухомого майна</w:t>
      </w:r>
      <w:r>
        <w:rPr>
          <w:sz w:val="28"/>
          <w:szCs w:val="28"/>
          <w:lang w:val="uk-UA"/>
        </w:rPr>
        <w:t xml:space="preserve"> </w:t>
      </w:r>
      <w:r w:rsidR="005A13DB">
        <w:rPr>
          <w:sz w:val="28"/>
          <w:szCs w:val="28"/>
          <w:lang w:val="uk-UA"/>
        </w:rPr>
        <w:t xml:space="preserve">станом на дату подання документів </w:t>
      </w:r>
      <w:r w:rsidR="00540247" w:rsidRPr="00AB6BE9">
        <w:rPr>
          <w:sz w:val="28"/>
          <w:szCs w:val="28"/>
          <w:lang w:val="uk-UA"/>
        </w:rPr>
        <w:t xml:space="preserve">(для </w:t>
      </w:r>
      <w:proofErr w:type="spellStart"/>
      <w:r w:rsidR="00540247" w:rsidRPr="00AB6BE9">
        <w:rPr>
          <w:sz w:val="28"/>
          <w:szCs w:val="28"/>
          <w:lang w:val="uk-UA"/>
        </w:rPr>
        <w:t>підпри</w:t>
      </w:r>
      <w:r w:rsidR="005A13DB"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>ємств</w:t>
      </w:r>
      <w:proofErr w:type="spellEnd"/>
      <w:r w:rsidR="00540247" w:rsidRPr="00AB6BE9">
        <w:rPr>
          <w:sz w:val="28"/>
          <w:szCs w:val="28"/>
          <w:lang w:val="uk-UA"/>
        </w:rPr>
        <w:t>, за якими комунальне майно закріплено на праві господарського відан</w:t>
      </w:r>
      <w:r w:rsidR="00837993">
        <w:rPr>
          <w:sz w:val="28"/>
          <w:szCs w:val="28"/>
          <w:lang w:val="uk-UA"/>
        </w:rPr>
        <w:t>ня).</w:t>
      </w:r>
    </w:p>
    <w:p w:rsidR="00F87FA7" w:rsidRPr="00AB6BE9" w:rsidRDefault="00837993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87FA7" w:rsidRPr="00AB6BE9">
        <w:rPr>
          <w:sz w:val="28"/>
          <w:szCs w:val="28"/>
          <w:lang w:val="uk-UA"/>
        </w:rPr>
        <w:t>одаткові документи (те</w:t>
      </w:r>
      <w:r w:rsidR="003A5BA5">
        <w:rPr>
          <w:sz w:val="28"/>
          <w:szCs w:val="28"/>
          <w:lang w:val="uk-UA"/>
        </w:rPr>
        <w:t xml:space="preserve">хнічні паспорти тощо) </w:t>
      </w:r>
      <w:r w:rsidR="00F87FA7" w:rsidRPr="00AB6BE9">
        <w:rPr>
          <w:sz w:val="28"/>
          <w:szCs w:val="28"/>
          <w:lang w:val="uk-UA"/>
        </w:rPr>
        <w:t>балансоутримувачем у разі потреби.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2.8. При списанні основних засобів, обстеження яких неможлив</w:t>
      </w:r>
      <w:r w:rsidR="00CC61FA" w:rsidRPr="00AB6BE9">
        <w:rPr>
          <w:sz w:val="28"/>
          <w:szCs w:val="28"/>
          <w:lang w:val="uk-UA"/>
        </w:rPr>
        <w:t>е</w:t>
      </w:r>
      <w:r w:rsidRPr="00AB6BE9">
        <w:rPr>
          <w:sz w:val="28"/>
          <w:szCs w:val="28"/>
          <w:lang w:val="uk-UA"/>
        </w:rPr>
        <w:t xml:space="preserve"> (трубопровід тощо), подаються:</w:t>
      </w:r>
    </w:p>
    <w:p w:rsidR="00540247" w:rsidRPr="00835AB1" w:rsidRDefault="00835AB1" w:rsidP="00540247">
      <w:pPr>
        <w:ind w:firstLine="709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2.8.1 </w:t>
      </w:r>
      <w:r w:rsidR="00540247" w:rsidRPr="00835AB1">
        <w:rPr>
          <w:sz w:val="28"/>
          <w:szCs w:val="28"/>
          <w:lang w:val="uk-UA"/>
        </w:rPr>
        <w:t>копія наказу про створення комісії, до складу якої включаються відпові</w:t>
      </w:r>
      <w:r w:rsidR="003A5BA5">
        <w:rPr>
          <w:sz w:val="28"/>
          <w:szCs w:val="28"/>
          <w:lang w:val="uk-UA"/>
        </w:rPr>
        <w:t>дальні представники підприємства (закладу, установи)</w:t>
      </w:r>
      <w:r w:rsidR="00540247" w:rsidRPr="00835AB1">
        <w:rPr>
          <w:sz w:val="28"/>
          <w:szCs w:val="28"/>
          <w:lang w:val="uk-UA"/>
        </w:rPr>
        <w:t>;</w:t>
      </w:r>
    </w:p>
    <w:p w:rsidR="00540247" w:rsidRPr="00835AB1" w:rsidRDefault="00835AB1" w:rsidP="00540247">
      <w:pPr>
        <w:ind w:firstLine="709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2.8.2 </w:t>
      </w:r>
      <w:r w:rsidR="00540247" w:rsidRPr="00835AB1">
        <w:rPr>
          <w:sz w:val="28"/>
          <w:szCs w:val="28"/>
          <w:lang w:val="uk-UA"/>
        </w:rPr>
        <w:t>акт технічного стану основних засобів;</w:t>
      </w:r>
    </w:p>
    <w:p w:rsidR="00540247" w:rsidRPr="00835AB1" w:rsidRDefault="00835AB1" w:rsidP="00540247">
      <w:pPr>
        <w:ind w:firstLine="709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2.8.3 </w:t>
      </w:r>
      <w:r w:rsidR="00540247" w:rsidRPr="00835AB1">
        <w:rPr>
          <w:sz w:val="28"/>
          <w:szCs w:val="28"/>
          <w:lang w:val="uk-UA"/>
        </w:rPr>
        <w:t xml:space="preserve">документ, </w:t>
      </w:r>
      <w:r w:rsidR="00CC61FA" w:rsidRPr="00835AB1">
        <w:rPr>
          <w:sz w:val="28"/>
          <w:szCs w:val="28"/>
          <w:lang w:val="uk-UA"/>
        </w:rPr>
        <w:t>що</w:t>
      </w:r>
      <w:r w:rsidR="00540247" w:rsidRPr="00835AB1">
        <w:rPr>
          <w:sz w:val="28"/>
          <w:szCs w:val="28"/>
          <w:lang w:val="uk-UA"/>
        </w:rPr>
        <w:t xml:space="preserve"> підтверджує виконання ремонтних робіт </w:t>
      </w:r>
      <w:r w:rsidR="00CC61FA" w:rsidRPr="00835AB1">
        <w:rPr>
          <w:sz w:val="28"/>
          <w:szCs w:val="28"/>
          <w:lang w:val="uk-UA"/>
        </w:rPr>
        <w:t>із</w:t>
      </w:r>
      <w:r w:rsidR="00540247" w:rsidRPr="00835AB1">
        <w:rPr>
          <w:sz w:val="28"/>
          <w:szCs w:val="28"/>
          <w:lang w:val="uk-UA"/>
        </w:rPr>
        <w:t xml:space="preserve"> заміни трубопроводів (за його наявності);</w:t>
      </w:r>
    </w:p>
    <w:p w:rsidR="00540247" w:rsidRPr="00835AB1" w:rsidRDefault="00835AB1" w:rsidP="00540247">
      <w:pPr>
        <w:ind w:firstLine="709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2.8.4 </w:t>
      </w:r>
      <w:r w:rsidR="00540247" w:rsidRPr="00835AB1">
        <w:rPr>
          <w:sz w:val="28"/>
          <w:szCs w:val="28"/>
          <w:lang w:val="uk-UA"/>
        </w:rPr>
        <w:t>копія інвентарної картки бухгалтерського обліку основних засобів, що пропону</w:t>
      </w:r>
      <w:r w:rsidR="00CC61FA" w:rsidRPr="00835AB1">
        <w:rPr>
          <w:sz w:val="28"/>
          <w:szCs w:val="28"/>
          <w:lang w:val="uk-UA"/>
        </w:rPr>
        <w:t>ю</w:t>
      </w:r>
      <w:r w:rsidR="00540247" w:rsidRPr="00835AB1">
        <w:rPr>
          <w:sz w:val="28"/>
          <w:szCs w:val="28"/>
          <w:lang w:val="uk-UA"/>
        </w:rPr>
        <w:t>ться для списання, з відображенням первісної (проіндексованої) і залишкової вартостей, засвідчена печаткою підприємства</w:t>
      </w:r>
      <w:r w:rsidR="003A5BA5">
        <w:rPr>
          <w:sz w:val="28"/>
          <w:szCs w:val="28"/>
          <w:lang w:val="uk-UA"/>
        </w:rPr>
        <w:t xml:space="preserve"> (закладу, установи)</w:t>
      </w:r>
      <w:r w:rsidR="00540247" w:rsidRPr="00835AB1">
        <w:rPr>
          <w:sz w:val="28"/>
          <w:szCs w:val="28"/>
          <w:lang w:val="uk-UA"/>
        </w:rPr>
        <w:t xml:space="preserve"> та підписом бухгалтера;</w:t>
      </w:r>
    </w:p>
    <w:p w:rsidR="00540247" w:rsidRPr="00835AB1" w:rsidRDefault="00835AB1" w:rsidP="00540247">
      <w:pPr>
        <w:ind w:firstLine="709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2.8.5 </w:t>
      </w:r>
      <w:r w:rsidR="00540247" w:rsidRPr="00835AB1">
        <w:rPr>
          <w:sz w:val="28"/>
          <w:szCs w:val="28"/>
          <w:lang w:val="uk-UA"/>
        </w:rPr>
        <w:t>акт на списання основних засобів.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2.9. Списання основних засобів, виявлених у результаті інвентаризації як нестача, здійснюється після відшкодування їх вартості, крім випадків, коли здійснити таке відшкодування неможливо.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Під час списання основних засобів, виявлених у результаті інвентаризації як нестача, у т</w:t>
      </w:r>
      <w:r w:rsidR="00835AB1">
        <w:rPr>
          <w:sz w:val="28"/>
          <w:szCs w:val="28"/>
          <w:lang w:val="uk-UA"/>
        </w:rPr>
        <w:t>ому числі</w:t>
      </w:r>
      <w:r w:rsidRPr="00AB6BE9">
        <w:rPr>
          <w:sz w:val="28"/>
          <w:szCs w:val="28"/>
          <w:lang w:val="uk-UA"/>
        </w:rPr>
        <w:t xml:space="preserve"> викрадених, подаються:</w:t>
      </w:r>
    </w:p>
    <w:p w:rsidR="00540247" w:rsidRPr="00AB6BE9" w:rsidRDefault="00835AB1" w:rsidP="00540247">
      <w:pPr>
        <w:ind w:firstLine="709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2.9.1 </w:t>
      </w:r>
      <w:r w:rsidR="00540247" w:rsidRPr="00835AB1">
        <w:rPr>
          <w:sz w:val="28"/>
          <w:szCs w:val="28"/>
          <w:lang w:val="uk-UA"/>
        </w:rPr>
        <w:t xml:space="preserve">інвентаризаційний опис основних засобів, складений при </w:t>
      </w:r>
      <w:proofErr w:type="spellStart"/>
      <w:r w:rsidR="00540247" w:rsidRPr="00835AB1">
        <w:rPr>
          <w:sz w:val="28"/>
          <w:szCs w:val="28"/>
          <w:lang w:val="uk-UA"/>
        </w:rPr>
        <w:t>встанов</w:t>
      </w:r>
      <w:r>
        <w:rPr>
          <w:sz w:val="28"/>
          <w:szCs w:val="28"/>
          <w:lang w:val="uk-UA"/>
        </w:rPr>
        <w:t>-</w:t>
      </w:r>
      <w:r w:rsidR="00540247" w:rsidRPr="00835AB1">
        <w:rPr>
          <w:sz w:val="28"/>
          <w:szCs w:val="28"/>
          <w:lang w:val="uk-UA"/>
        </w:rPr>
        <w:t>лен</w:t>
      </w:r>
      <w:r w:rsidR="00540247" w:rsidRPr="00AB6BE9">
        <w:rPr>
          <w:sz w:val="28"/>
          <w:szCs w:val="28"/>
          <w:lang w:val="uk-UA"/>
        </w:rPr>
        <w:t>ні</w:t>
      </w:r>
      <w:proofErr w:type="spellEnd"/>
      <w:r w:rsidR="00540247" w:rsidRPr="00AB6BE9">
        <w:rPr>
          <w:sz w:val="28"/>
          <w:szCs w:val="28"/>
          <w:lang w:val="uk-UA"/>
        </w:rPr>
        <w:t xml:space="preserve"> фактів крадіжок (на день установлення таких фактів);</w:t>
      </w:r>
    </w:p>
    <w:p w:rsidR="00540247" w:rsidRPr="00AB6BE9" w:rsidRDefault="00835AB1" w:rsidP="00835AB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2.9.2 </w:t>
      </w:r>
      <w:r w:rsidR="00540247" w:rsidRPr="00AB6BE9">
        <w:rPr>
          <w:sz w:val="28"/>
          <w:szCs w:val="28"/>
          <w:lang w:val="uk-UA"/>
        </w:rPr>
        <w:t xml:space="preserve">копія звернення до правоохоронних органів за фактом крадіжки, </w:t>
      </w:r>
      <w:r w:rsidR="0044342A" w:rsidRPr="00AB6BE9">
        <w:rPr>
          <w:sz w:val="28"/>
          <w:szCs w:val="28"/>
          <w:lang w:val="uk-UA"/>
        </w:rPr>
        <w:t>засвідчена печаткою підприємства</w:t>
      </w:r>
      <w:r w:rsidR="00E75C8A">
        <w:rPr>
          <w:sz w:val="28"/>
          <w:szCs w:val="28"/>
          <w:lang w:val="uk-UA"/>
        </w:rPr>
        <w:t xml:space="preserve"> (закладу, установи)</w:t>
      </w:r>
      <w:r w:rsidR="0044342A" w:rsidRPr="00AB6BE9">
        <w:rPr>
          <w:sz w:val="28"/>
          <w:szCs w:val="28"/>
          <w:lang w:val="uk-UA"/>
        </w:rPr>
        <w:t xml:space="preserve"> та підписом керівника</w:t>
      </w:r>
      <w:r w:rsidR="00540247" w:rsidRPr="00AB6BE9">
        <w:rPr>
          <w:sz w:val="28"/>
          <w:szCs w:val="28"/>
          <w:lang w:val="uk-UA"/>
        </w:rPr>
        <w:t>;</w:t>
      </w:r>
    </w:p>
    <w:p w:rsidR="00540247" w:rsidRPr="00835AB1" w:rsidRDefault="00835AB1" w:rsidP="00835AB1">
      <w:pPr>
        <w:ind w:firstLine="708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2.9.3 </w:t>
      </w:r>
      <w:r w:rsidR="00540247" w:rsidRPr="00835AB1">
        <w:rPr>
          <w:sz w:val="28"/>
          <w:szCs w:val="28"/>
          <w:lang w:val="uk-UA"/>
        </w:rPr>
        <w:t>інформація правоохоронних органів щодо їх дій за фактом крадіжки;</w:t>
      </w:r>
    </w:p>
    <w:p w:rsidR="00540247" w:rsidRPr="00835AB1" w:rsidRDefault="00835AB1" w:rsidP="00835AB1">
      <w:pPr>
        <w:ind w:firstLine="708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2.9.4 </w:t>
      </w:r>
      <w:r w:rsidR="00540247" w:rsidRPr="00835AB1">
        <w:rPr>
          <w:sz w:val="28"/>
          <w:szCs w:val="28"/>
          <w:lang w:val="uk-UA"/>
        </w:rPr>
        <w:t>пояснення керівника підприємства</w:t>
      </w:r>
      <w:r w:rsidR="00E75C8A">
        <w:rPr>
          <w:sz w:val="28"/>
          <w:szCs w:val="28"/>
          <w:lang w:val="uk-UA"/>
        </w:rPr>
        <w:t xml:space="preserve"> (закладу, установи)</w:t>
      </w:r>
      <w:r w:rsidR="00540247" w:rsidRPr="00835AB1">
        <w:rPr>
          <w:sz w:val="28"/>
          <w:szCs w:val="28"/>
          <w:lang w:val="uk-UA"/>
        </w:rPr>
        <w:t xml:space="preserve"> та </w:t>
      </w:r>
      <w:proofErr w:type="spellStart"/>
      <w:r w:rsidR="00540247" w:rsidRPr="00835AB1">
        <w:rPr>
          <w:sz w:val="28"/>
          <w:szCs w:val="28"/>
          <w:lang w:val="uk-UA"/>
        </w:rPr>
        <w:t>мате</w:t>
      </w:r>
      <w:r w:rsidR="00E75C8A">
        <w:rPr>
          <w:sz w:val="28"/>
          <w:szCs w:val="28"/>
          <w:lang w:val="uk-UA"/>
        </w:rPr>
        <w:t>-</w:t>
      </w:r>
      <w:r w:rsidR="00540247" w:rsidRPr="00835AB1">
        <w:rPr>
          <w:sz w:val="28"/>
          <w:szCs w:val="28"/>
          <w:lang w:val="uk-UA"/>
        </w:rPr>
        <w:t>ріально-відповідальних</w:t>
      </w:r>
      <w:proofErr w:type="spellEnd"/>
      <w:r w:rsidR="00540247" w:rsidRPr="00835AB1">
        <w:rPr>
          <w:sz w:val="28"/>
          <w:szCs w:val="28"/>
          <w:lang w:val="uk-UA"/>
        </w:rPr>
        <w:t xml:space="preserve"> осіб за фактом крадіжки;</w:t>
      </w:r>
    </w:p>
    <w:p w:rsidR="00540247" w:rsidRPr="00835AB1" w:rsidRDefault="00835AB1" w:rsidP="00835AB1">
      <w:pPr>
        <w:ind w:firstLine="708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2.9.5 </w:t>
      </w:r>
      <w:r w:rsidR="00540247" w:rsidRPr="00835AB1">
        <w:rPr>
          <w:sz w:val="28"/>
          <w:szCs w:val="28"/>
          <w:lang w:val="uk-UA"/>
        </w:rPr>
        <w:t>копія інвентарної картки бухгалтерського обліку основних засобів, що викраден</w:t>
      </w:r>
      <w:r w:rsidR="00CC61FA" w:rsidRPr="00835AB1">
        <w:rPr>
          <w:sz w:val="28"/>
          <w:szCs w:val="28"/>
          <w:lang w:val="uk-UA"/>
        </w:rPr>
        <w:t>і</w:t>
      </w:r>
      <w:r w:rsidR="00540247" w:rsidRPr="00835AB1">
        <w:rPr>
          <w:sz w:val="28"/>
          <w:szCs w:val="28"/>
          <w:lang w:val="uk-UA"/>
        </w:rPr>
        <w:t>, з відображенням первісної (проіндексованої) і залишкової вартостей, засвідчена печаткою підприємства</w:t>
      </w:r>
      <w:r w:rsidR="00E75C8A">
        <w:rPr>
          <w:sz w:val="28"/>
          <w:szCs w:val="28"/>
          <w:lang w:val="uk-UA"/>
        </w:rPr>
        <w:t xml:space="preserve"> (закладу, установи)</w:t>
      </w:r>
      <w:r w:rsidR="00540247" w:rsidRPr="00835AB1">
        <w:rPr>
          <w:sz w:val="28"/>
          <w:szCs w:val="28"/>
          <w:lang w:val="uk-UA"/>
        </w:rPr>
        <w:t xml:space="preserve"> та підписом бухгалтера;</w:t>
      </w:r>
    </w:p>
    <w:p w:rsidR="00540247" w:rsidRPr="00835AB1" w:rsidRDefault="00835AB1" w:rsidP="00835AB1">
      <w:pPr>
        <w:ind w:firstLine="708"/>
        <w:rPr>
          <w:sz w:val="28"/>
          <w:szCs w:val="28"/>
          <w:lang w:val="uk-UA"/>
        </w:rPr>
      </w:pPr>
      <w:r w:rsidRPr="00835AB1">
        <w:rPr>
          <w:sz w:val="28"/>
          <w:szCs w:val="28"/>
          <w:lang w:val="uk-UA"/>
        </w:rPr>
        <w:t xml:space="preserve">2.9.6 </w:t>
      </w:r>
      <w:r w:rsidR="00540247" w:rsidRPr="00835AB1">
        <w:rPr>
          <w:sz w:val="28"/>
          <w:szCs w:val="28"/>
          <w:lang w:val="uk-UA"/>
        </w:rPr>
        <w:t>акт на списання основних засобів;</w:t>
      </w:r>
    </w:p>
    <w:p w:rsidR="00540247" w:rsidRPr="00AB6BE9" w:rsidRDefault="00835AB1" w:rsidP="00835AB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2.9.7 </w:t>
      </w:r>
      <w:r w:rsidR="00540247" w:rsidRPr="00AB6BE9">
        <w:rPr>
          <w:sz w:val="28"/>
          <w:szCs w:val="28"/>
          <w:lang w:val="uk-UA"/>
        </w:rPr>
        <w:t xml:space="preserve">документ про визначення розміру збитків, складений </w:t>
      </w:r>
      <w:r w:rsidR="00B21334">
        <w:rPr>
          <w:sz w:val="28"/>
          <w:szCs w:val="28"/>
          <w:lang w:val="uk-UA"/>
        </w:rPr>
        <w:t>згідно з</w:t>
      </w:r>
      <w:r w:rsidR="00540247" w:rsidRPr="00AB6BE9">
        <w:rPr>
          <w:sz w:val="28"/>
          <w:szCs w:val="28"/>
          <w:lang w:val="uk-UA"/>
        </w:rPr>
        <w:t xml:space="preserve"> </w:t>
      </w:r>
      <w:proofErr w:type="spellStart"/>
      <w:r w:rsidR="00540247" w:rsidRPr="00AB6BE9">
        <w:rPr>
          <w:sz w:val="28"/>
          <w:szCs w:val="28"/>
          <w:lang w:val="uk-UA"/>
        </w:rPr>
        <w:t>Поста</w:t>
      </w:r>
      <w:r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>нов</w:t>
      </w:r>
      <w:r w:rsidR="00B21334">
        <w:rPr>
          <w:sz w:val="28"/>
          <w:szCs w:val="28"/>
          <w:lang w:val="uk-UA"/>
        </w:rPr>
        <w:t>ами</w:t>
      </w:r>
      <w:proofErr w:type="spellEnd"/>
      <w:r w:rsidR="00540247" w:rsidRPr="00AB6BE9">
        <w:rPr>
          <w:sz w:val="28"/>
          <w:szCs w:val="28"/>
          <w:lang w:val="uk-UA"/>
        </w:rPr>
        <w:t xml:space="preserve"> Кабінету Міністрів України </w:t>
      </w:r>
      <w:r w:rsidR="00837993">
        <w:rPr>
          <w:sz w:val="28"/>
          <w:szCs w:val="28"/>
          <w:lang w:val="uk-UA"/>
        </w:rPr>
        <w:t>від 22</w:t>
      </w:r>
      <w:r>
        <w:rPr>
          <w:sz w:val="28"/>
          <w:szCs w:val="28"/>
          <w:lang w:val="uk-UA"/>
        </w:rPr>
        <w:t xml:space="preserve"> січня </w:t>
      </w:r>
      <w:r w:rsidR="00837993">
        <w:rPr>
          <w:sz w:val="28"/>
          <w:szCs w:val="28"/>
          <w:lang w:val="uk-UA"/>
        </w:rPr>
        <w:t xml:space="preserve">1996 </w:t>
      </w:r>
      <w:r>
        <w:rPr>
          <w:sz w:val="28"/>
          <w:szCs w:val="28"/>
          <w:lang w:val="uk-UA"/>
        </w:rPr>
        <w:t xml:space="preserve">року </w:t>
      </w:r>
      <w:r w:rsidR="00837993">
        <w:rPr>
          <w:sz w:val="28"/>
          <w:szCs w:val="28"/>
          <w:lang w:val="uk-UA"/>
        </w:rPr>
        <w:t xml:space="preserve">№116 </w:t>
      </w:r>
      <w:r w:rsidR="00620373">
        <w:rPr>
          <w:sz w:val="28"/>
          <w:szCs w:val="28"/>
          <w:lang w:val="uk-UA"/>
        </w:rPr>
        <w:t>«Про затвердження П</w:t>
      </w:r>
      <w:r w:rsidR="00620373" w:rsidRPr="00AB6BE9">
        <w:rPr>
          <w:sz w:val="28"/>
          <w:szCs w:val="28"/>
          <w:lang w:val="uk-UA"/>
        </w:rPr>
        <w:t>орядку визначення розміру збитків від розкрадання, нестачі, знищення (псування) матеріальних цінностей</w:t>
      </w:r>
      <w:r w:rsidR="00620373">
        <w:rPr>
          <w:sz w:val="28"/>
          <w:szCs w:val="28"/>
          <w:lang w:val="uk-UA"/>
        </w:rPr>
        <w:t xml:space="preserve">», </w:t>
      </w:r>
      <w:r w:rsidR="00837993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грудня </w:t>
      </w:r>
      <w:r w:rsidR="00837993">
        <w:rPr>
          <w:sz w:val="28"/>
          <w:szCs w:val="28"/>
          <w:lang w:val="uk-UA"/>
        </w:rPr>
        <w:t>2003</w:t>
      </w:r>
      <w:r>
        <w:rPr>
          <w:sz w:val="28"/>
          <w:szCs w:val="28"/>
          <w:lang w:val="uk-UA"/>
        </w:rPr>
        <w:t xml:space="preserve"> року</w:t>
      </w:r>
      <w:r w:rsidR="00837993">
        <w:rPr>
          <w:sz w:val="28"/>
          <w:szCs w:val="28"/>
          <w:lang w:val="uk-UA"/>
        </w:rPr>
        <w:t xml:space="preserve"> №1891</w:t>
      </w:r>
      <w:r w:rsidR="00977BBC" w:rsidRPr="00977BBC">
        <w:rPr>
          <w:sz w:val="28"/>
          <w:szCs w:val="28"/>
          <w:lang w:val="uk-UA"/>
        </w:rPr>
        <w:t xml:space="preserve"> </w:t>
      </w:r>
      <w:r w:rsidR="008D4D71">
        <w:rPr>
          <w:sz w:val="28"/>
          <w:szCs w:val="28"/>
          <w:lang w:val="uk-UA"/>
        </w:rPr>
        <w:t xml:space="preserve">«Про затвердження </w:t>
      </w:r>
      <w:r w:rsidR="00A447B8" w:rsidRPr="00AB6BE9">
        <w:rPr>
          <w:sz w:val="28"/>
          <w:szCs w:val="28"/>
          <w:lang w:val="uk-UA"/>
        </w:rPr>
        <w:t>М</w:t>
      </w:r>
      <w:r w:rsidR="00540247" w:rsidRPr="00AB6BE9">
        <w:rPr>
          <w:sz w:val="28"/>
          <w:szCs w:val="28"/>
          <w:lang w:val="uk-UA"/>
        </w:rPr>
        <w:t>етодики оцінки майна</w:t>
      </w:r>
      <w:r w:rsidR="008D4D71">
        <w:rPr>
          <w:sz w:val="28"/>
          <w:szCs w:val="28"/>
          <w:lang w:val="uk-UA"/>
        </w:rPr>
        <w:t>»</w:t>
      </w:r>
      <w:r w:rsidR="00540247" w:rsidRPr="00AB6BE9">
        <w:rPr>
          <w:sz w:val="28"/>
          <w:szCs w:val="28"/>
          <w:lang w:val="uk-UA"/>
        </w:rPr>
        <w:t>. Оцінка збитків визначається шляхом проведення незалежної або стандартизованої оцінки відповідно до національних стандартів оцін</w:t>
      </w:r>
      <w:r w:rsidR="00A447B8" w:rsidRPr="00AB6BE9">
        <w:rPr>
          <w:sz w:val="28"/>
          <w:szCs w:val="28"/>
          <w:lang w:val="uk-UA"/>
        </w:rPr>
        <w:t>ки</w:t>
      </w:r>
      <w:r w:rsidR="00012BCA" w:rsidRPr="00AB6BE9">
        <w:rPr>
          <w:sz w:val="28"/>
          <w:szCs w:val="28"/>
          <w:lang w:val="uk-UA"/>
        </w:rPr>
        <w:t xml:space="preserve"> та підлягає обов’язковому рецензуванню</w:t>
      </w:r>
      <w:r w:rsidR="00A447B8" w:rsidRPr="00AB6BE9">
        <w:rPr>
          <w:sz w:val="28"/>
          <w:szCs w:val="28"/>
          <w:lang w:val="uk-UA"/>
        </w:rPr>
        <w:t>;</w:t>
      </w:r>
    </w:p>
    <w:p w:rsidR="00540247" w:rsidRDefault="004E3C87" w:rsidP="004E3C87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2.9.8 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A447B8" w:rsidRPr="00AB6B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що сві</w:t>
      </w:r>
      <w:r w:rsidR="00B20D4C">
        <w:rPr>
          <w:rFonts w:ascii="Times New Roman" w:hAnsi="Times New Roman" w:cs="Times New Roman"/>
          <w:sz w:val="28"/>
          <w:szCs w:val="28"/>
          <w:lang w:val="uk-UA"/>
        </w:rPr>
        <w:t>дчить про сплату збитків</w:t>
      </w:r>
      <w:r w:rsidR="006A3791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, розмір </w:t>
      </w:r>
      <w:r w:rsidR="00837993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6A3791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відповідно до Методики оцінки майна</w:t>
      </w:r>
      <w:r w:rsidR="00B20D4C">
        <w:rPr>
          <w:rFonts w:ascii="Times New Roman" w:hAnsi="Times New Roman" w:cs="Times New Roman"/>
          <w:sz w:val="28"/>
          <w:szCs w:val="28"/>
          <w:lang w:val="uk-UA"/>
        </w:rPr>
        <w:t>, у разі встановлення винної особи</w:t>
      </w:r>
      <w:r w:rsidR="00540247" w:rsidRPr="00AB6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7DA8" w:rsidRPr="00977BBC" w:rsidRDefault="00CF2D11" w:rsidP="00A9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val="uk-UA"/>
        </w:rPr>
      </w:pPr>
      <w:r w:rsidRPr="00977BBC">
        <w:rPr>
          <w:sz w:val="28"/>
          <w:szCs w:val="28"/>
          <w:lang w:val="uk-UA"/>
        </w:rPr>
        <w:t xml:space="preserve">Акт оцінки </w:t>
      </w:r>
      <w:r w:rsidR="00A97DA8" w:rsidRPr="00977BBC">
        <w:rPr>
          <w:sz w:val="28"/>
          <w:szCs w:val="28"/>
          <w:lang w:val="uk-UA"/>
        </w:rPr>
        <w:t>збитків</w:t>
      </w:r>
      <w:r w:rsidRPr="00977BBC">
        <w:rPr>
          <w:sz w:val="28"/>
          <w:szCs w:val="28"/>
          <w:lang w:val="uk-UA"/>
        </w:rPr>
        <w:t xml:space="preserve"> складається комісією, утвореною на підприємстві</w:t>
      </w:r>
      <w:r w:rsidR="00E75C8A">
        <w:rPr>
          <w:sz w:val="28"/>
          <w:szCs w:val="28"/>
          <w:lang w:val="uk-UA"/>
        </w:rPr>
        <w:t xml:space="preserve"> (закладі, установі)</w:t>
      </w:r>
      <w:r w:rsidRPr="00977BBC">
        <w:rPr>
          <w:sz w:val="28"/>
          <w:szCs w:val="28"/>
          <w:lang w:val="uk-UA"/>
        </w:rPr>
        <w:t xml:space="preserve">, підлягає рецензуванню відповідно </w:t>
      </w:r>
      <w:r w:rsidR="00A97DA8" w:rsidRPr="00977BBC">
        <w:rPr>
          <w:sz w:val="28"/>
          <w:szCs w:val="28"/>
          <w:lang w:val="uk-UA"/>
        </w:rPr>
        <w:t xml:space="preserve">до </w:t>
      </w:r>
      <w:r w:rsidRPr="00977BBC">
        <w:rPr>
          <w:sz w:val="28"/>
          <w:szCs w:val="28"/>
          <w:lang w:val="uk-UA"/>
        </w:rPr>
        <w:t xml:space="preserve">законодавства про оцінку </w:t>
      </w:r>
      <w:r w:rsidR="009B4615" w:rsidRPr="00977BBC">
        <w:rPr>
          <w:sz w:val="28"/>
          <w:szCs w:val="28"/>
          <w:lang w:val="uk-UA"/>
        </w:rPr>
        <w:t xml:space="preserve">майна, майнових прав та професійну </w:t>
      </w:r>
      <w:r w:rsidRPr="00977BBC">
        <w:rPr>
          <w:sz w:val="28"/>
          <w:szCs w:val="28"/>
          <w:lang w:val="uk-UA"/>
        </w:rPr>
        <w:t>оціночну діяльність і</w:t>
      </w:r>
      <w:r w:rsidR="00835AB1">
        <w:rPr>
          <w:sz w:val="28"/>
          <w:szCs w:val="28"/>
          <w:lang w:val="uk-UA"/>
        </w:rPr>
        <w:t>,</w:t>
      </w:r>
      <w:r w:rsidRPr="00977BBC">
        <w:rPr>
          <w:sz w:val="28"/>
          <w:szCs w:val="28"/>
          <w:lang w:val="uk-UA"/>
        </w:rPr>
        <w:t xml:space="preserve"> за</w:t>
      </w:r>
      <w:r w:rsidR="00A97DA8" w:rsidRPr="00977BBC">
        <w:rPr>
          <w:sz w:val="28"/>
          <w:szCs w:val="28"/>
          <w:lang w:val="uk-UA"/>
        </w:rPr>
        <w:t xml:space="preserve"> умови наявності п</w:t>
      </w:r>
      <w:r w:rsidRPr="00977BBC">
        <w:rPr>
          <w:sz w:val="28"/>
          <w:szCs w:val="28"/>
          <w:lang w:val="uk-UA"/>
        </w:rPr>
        <w:t>озитивного висновку рецензента</w:t>
      </w:r>
      <w:r w:rsidR="00835AB1">
        <w:rPr>
          <w:sz w:val="28"/>
          <w:szCs w:val="28"/>
          <w:lang w:val="uk-UA"/>
        </w:rPr>
        <w:t>,</w:t>
      </w:r>
      <w:r w:rsidRPr="00977BBC">
        <w:rPr>
          <w:sz w:val="28"/>
          <w:szCs w:val="28"/>
          <w:lang w:val="uk-UA"/>
        </w:rPr>
        <w:t xml:space="preserve"> затверджується керівником підприємства за погодженням з уповноваженим органом управління майном.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 xml:space="preserve">2.10. Списання з балансового обліку об’єктів незавершеного будівництва, витрат </w:t>
      </w:r>
      <w:r w:rsidR="004E3C87">
        <w:rPr>
          <w:sz w:val="28"/>
          <w:szCs w:val="28"/>
          <w:lang w:val="uk-UA"/>
        </w:rPr>
        <w:t>за</w:t>
      </w:r>
      <w:r w:rsidRPr="00AB6BE9">
        <w:rPr>
          <w:sz w:val="28"/>
          <w:szCs w:val="28"/>
          <w:lang w:val="uk-UA"/>
        </w:rPr>
        <w:t xml:space="preserve"> незавершен</w:t>
      </w:r>
      <w:r w:rsidR="004E3C87">
        <w:rPr>
          <w:sz w:val="28"/>
          <w:szCs w:val="28"/>
          <w:lang w:val="uk-UA"/>
        </w:rPr>
        <w:t>им</w:t>
      </w:r>
      <w:r w:rsidRPr="00AB6BE9">
        <w:rPr>
          <w:sz w:val="28"/>
          <w:szCs w:val="28"/>
          <w:lang w:val="uk-UA"/>
        </w:rPr>
        <w:t xml:space="preserve"> будівництв</w:t>
      </w:r>
      <w:r w:rsidR="004E3C87">
        <w:rPr>
          <w:sz w:val="28"/>
          <w:szCs w:val="28"/>
          <w:lang w:val="uk-UA"/>
        </w:rPr>
        <w:t>ом</w:t>
      </w:r>
      <w:r w:rsidRPr="00AB6BE9">
        <w:rPr>
          <w:sz w:val="28"/>
          <w:szCs w:val="28"/>
          <w:lang w:val="uk-UA"/>
        </w:rPr>
        <w:t xml:space="preserve"> об’єктів, що ліквідуються, та витрат на проектно-вишукувальні роботи </w:t>
      </w:r>
      <w:r w:rsidR="00F57BEB" w:rsidRPr="00AB6BE9">
        <w:rPr>
          <w:sz w:val="28"/>
          <w:szCs w:val="28"/>
          <w:lang w:val="uk-UA"/>
        </w:rPr>
        <w:t>за нездійсненим</w:t>
      </w:r>
      <w:r w:rsidRPr="00AB6BE9">
        <w:rPr>
          <w:sz w:val="28"/>
          <w:szCs w:val="28"/>
          <w:lang w:val="uk-UA"/>
        </w:rPr>
        <w:t xml:space="preserve"> будівництв</w:t>
      </w:r>
      <w:r w:rsidR="00F57BEB" w:rsidRPr="00AB6BE9">
        <w:rPr>
          <w:sz w:val="28"/>
          <w:szCs w:val="28"/>
          <w:lang w:val="uk-UA"/>
        </w:rPr>
        <w:t xml:space="preserve">ом </w:t>
      </w:r>
      <w:r w:rsidRPr="00AB6BE9">
        <w:rPr>
          <w:sz w:val="28"/>
          <w:szCs w:val="28"/>
          <w:lang w:val="uk-UA"/>
        </w:rPr>
        <w:t>проводиться:</w:t>
      </w:r>
    </w:p>
    <w:p w:rsidR="00540247" w:rsidRPr="00AB6BE9" w:rsidRDefault="004E3C87" w:rsidP="004E3C8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2.10.1 </w:t>
      </w:r>
      <w:r w:rsidR="00540247" w:rsidRPr="00AB6BE9">
        <w:rPr>
          <w:sz w:val="28"/>
          <w:szCs w:val="28"/>
          <w:lang w:val="uk-UA"/>
        </w:rPr>
        <w:t>при розпочатих об’єктах, потреба в будівництві яких відпала, або на подовження їх будівництва відсутні кошти (на підставі відповідного акта);</w:t>
      </w:r>
    </w:p>
    <w:p w:rsidR="00540247" w:rsidRPr="00AB6BE9" w:rsidRDefault="004E3C87" w:rsidP="004E3C8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2.10.2 </w:t>
      </w:r>
      <w:r w:rsidR="00487806" w:rsidRPr="00AB6BE9">
        <w:rPr>
          <w:sz w:val="28"/>
          <w:szCs w:val="28"/>
          <w:lang w:val="uk-UA"/>
        </w:rPr>
        <w:t>за неможливі</w:t>
      </w:r>
      <w:r w:rsidR="00540247" w:rsidRPr="00AB6BE9">
        <w:rPr>
          <w:sz w:val="28"/>
          <w:szCs w:val="28"/>
          <w:lang w:val="uk-UA"/>
        </w:rPr>
        <w:t>ст</w:t>
      </w:r>
      <w:r w:rsidR="00487806" w:rsidRPr="00AB6BE9">
        <w:rPr>
          <w:sz w:val="28"/>
          <w:szCs w:val="28"/>
          <w:lang w:val="uk-UA"/>
        </w:rPr>
        <w:t>ю</w:t>
      </w:r>
      <w:r w:rsidR="00540247" w:rsidRPr="00AB6BE9">
        <w:rPr>
          <w:sz w:val="28"/>
          <w:szCs w:val="28"/>
          <w:lang w:val="uk-UA"/>
        </w:rPr>
        <w:t xml:space="preserve"> добудови у зв’язку з її економічною </w:t>
      </w:r>
      <w:proofErr w:type="spellStart"/>
      <w:r w:rsidR="00540247" w:rsidRPr="00AB6BE9">
        <w:rPr>
          <w:sz w:val="28"/>
          <w:szCs w:val="28"/>
          <w:lang w:val="uk-UA"/>
        </w:rPr>
        <w:t>не</w:t>
      </w:r>
      <w:r w:rsidR="00487806" w:rsidRPr="00AB6BE9">
        <w:rPr>
          <w:sz w:val="28"/>
          <w:szCs w:val="28"/>
          <w:lang w:val="uk-UA"/>
        </w:rPr>
        <w:t>доцільніс</w:t>
      </w:r>
      <w:r>
        <w:rPr>
          <w:sz w:val="28"/>
          <w:szCs w:val="28"/>
          <w:lang w:val="uk-UA"/>
        </w:rPr>
        <w:t>-</w:t>
      </w:r>
      <w:r w:rsidR="00487806" w:rsidRPr="00AB6BE9">
        <w:rPr>
          <w:sz w:val="28"/>
          <w:szCs w:val="28"/>
          <w:lang w:val="uk-UA"/>
        </w:rPr>
        <w:t>тю</w:t>
      </w:r>
      <w:proofErr w:type="spellEnd"/>
      <w:r w:rsidR="00487806" w:rsidRPr="00AB6BE9">
        <w:rPr>
          <w:sz w:val="28"/>
          <w:szCs w:val="28"/>
          <w:lang w:val="uk-UA"/>
        </w:rPr>
        <w:t>, у</w:t>
      </w:r>
      <w:r>
        <w:rPr>
          <w:sz w:val="28"/>
          <w:szCs w:val="28"/>
          <w:lang w:val="uk-UA"/>
        </w:rPr>
        <w:t xml:space="preserve"> тому числі</w:t>
      </w:r>
      <w:r w:rsidR="00487806" w:rsidRPr="00AB6BE9">
        <w:rPr>
          <w:sz w:val="28"/>
          <w:szCs w:val="28"/>
          <w:lang w:val="uk-UA"/>
        </w:rPr>
        <w:t xml:space="preserve"> невідповідні</w:t>
      </w:r>
      <w:r w:rsidR="00540247" w:rsidRPr="00AB6BE9">
        <w:rPr>
          <w:sz w:val="28"/>
          <w:szCs w:val="28"/>
          <w:lang w:val="uk-UA"/>
        </w:rPr>
        <w:t>ст</w:t>
      </w:r>
      <w:r w:rsidR="00487806" w:rsidRPr="00AB6BE9">
        <w:rPr>
          <w:sz w:val="28"/>
          <w:szCs w:val="28"/>
          <w:lang w:val="uk-UA"/>
        </w:rPr>
        <w:t>ю</w:t>
      </w:r>
      <w:r w:rsidR="00540247" w:rsidRPr="00AB6BE9">
        <w:rPr>
          <w:sz w:val="28"/>
          <w:szCs w:val="28"/>
          <w:lang w:val="uk-UA"/>
        </w:rPr>
        <w:t xml:space="preserve"> об’єкта сучасним </w:t>
      </w:r>
      <w:r w:rsidR="00837993">
        <w:rPr>
          <w:sz w:val="28"/>
          <w:szCs w:val="28"/>
          <w:lang w:val="uk-UA"/>
        </w:rPr>
        <w:t xml:space="preserve">будівельним </w:t>
      </w:r>
      <w:r w:rsidR="00487806" w:rsidRPr="00AB6BE9">
        <w:rPr>
          <w:sz w:val="28"/>
          <w:szCs w:val="28"/>
          <w:lang w:val="uk-UA"/>
        </w:rPr>
        <w:t>і</w:t>
      </w:r>
      <w:r w:rsidR="00540247" w:rsidRPr="00AB6BE9">
        <w:rPr>
          <w:sz w:val="28"/>
          <w:szCs w:val="28"/>
          <w:lang w:val="uk-UA"/>
        </w:rPr>
        <w:t xml:space="preserve"> </w:t>
      </w:r>
      <w:proofErr w:type="spellStart"/>
      <w:r w:rsidR="00540247" w:rsidRPr="00AB6BE9">
        <w:rPr>
          <w:sz w:val="28"/>
          <w:szCs w:val="28"/>
          <w:lang w:val="uk-UA"/>
        </w:rPr>
        <w:t>архітектур</w:t>
      </w:r>
      <w:r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>ним</w:t>
      </w:r>
      <w:proofErr w:type="spellEnd"/>
      <w:r w:rsidR="00540247" w:rsidRPr="00AB6BE9">
        <w:rPr>
          <w:sz w:val="28"/>
          <w:szCs w:val="28"/>
          <w:lang w:val="uk-UA"/>
        </w:rPr>
        <w:t xml:space="preserve"> вимогам; </w:t>
      </w:r>
    </w:p>
    <w:p w:rsidR="00540247" w:rsidRPr="00AB6BE9" w:rsidRDefault="004E3C87" w:rsidP="004E3C8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2.10.3 </w:t>
      </w:r>
      <w:r w:rsidR="00540247" w:rsidRPr="00AB6BE9">
        <w:rPr>
          <w:sz w:val="28"/>
          <w:szCs w:val="28"/>
          <w:lang w:val="uk-UA"/>
        </w:rPr>
        <w:t xml:space="preserve">у разі припинення розпочатих проектно-вишукувальних робіт </w:t>
      </w:r>
      <w:r>
        <w:rPr>
          <w:sz w:val="28"/>
          <w:szCs w:val="28"/>
          <w:lang w:val="uk-UA"/>
        </w:rPr>
        <w:t>і</w:t>
      </w:r>
      <w:r w:rsidR="00540247" w:rsidRPr="00AB6BE9">
        <w:rPr>
          <w:sz w:val="28"/>
          <w:szCs w:val="28"/>
          <w:lang w:val="uk-UA"/>
        </w:rPr>
        <w:t xml:space="preserve"> внаслідок недоцільності подальшого проектування будівництва.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 xml:space="preserve">2.11. Для розгляду питання щодо списання витрат </w:t>
      </w:r>
      <w:r w:rsidR="00487806" w:rsidRPr="00AB6BE9">
        <w:rPr>
          <w:sz w:val="28"/>
          <w:szCs w:val="28"/>
          <w:lang w:val="uk-UA"/>
        </w:rPr>
        <w:t>за</w:t>
      </w:r>
      <w:r w:rsidRPr="00AB6BE9">
        <w:rPr>
          <w:sz w:val="28"/>
          <w:szCs w:val="28"/>
          <w:lang w:val="uk-UA"/>
        </w:rPr>
        <w:t xml:space="preserve"> незавершен</w:t>
      </w:r>
      <w:r w:rsidR="00487806" w:rsidRPr="00AB6BE9">
        <w:rPr>
          <w:sz w:val="28"/>
          <w:szCs w:val="28"/>
          <w:lang w:val="uk-UA"/>
        </w:rPr>
        <w:t>и</w:t>
      </w:r>
      <w:r w:rsidRPr="00AB6BE9">
        <w:rPr>
          <w:sz w:val="28"/>
          <w:szCs w:val="28"/>
          <w:lang w:val="uk-UA"/>
        </w:rPr>
        <w:t>м</w:t>
      </w:r>
      <w:r w:rsidR="00487806" w:rsidRPr="00AB6BE9">
        <w:rPr>
          <w:sz w:val="28"/>
          <w:szCs w:val="28"/>
          <w:lang w:val="uk-UA"/>
        </w:rPr>
        <w:t>и</w:t>
      </w:r>
      <w:r w:rsidRPr="00AB6BE9">
        <w:rPr>
          <w:sz w:val="28"/>
          <w:szCs w:val="28"/>
          <w:lang w:val="uk-UA"/>
        </w:rPr>
        <w:t xml:space="preserve"> будівництвом об’єктам</w:t>
      </w:r>
      <w:r w:rsidR="00487806" w:rsidRPr="00AB6BE9">
        <w:rPr>
          <w:sz w:val="28"/>
          <w:szCs w:val="28"/>
          <w:lang w:val="uk-UA"/>
        </w:rPr>
        <w:t>и</w:t>
      </w:r>
      <w:r w:rsidRPr="00AB6BE9">
        <w:rPr>
          <w:sz w:val="28"/>
          <w:szCs w:val="28"/>
          <w:lang w:val="uk-UA"/>
        </w:rPr>
        <w:t>, що ліквіду</w:t>
      </w:r>
      <w:r w:rsidR="00487806" w:rsidRPr="00AB6BE9">
        <w:rPr>
          <w:sz w:val="28"/>
          <w:szCs w:val="28"/>
          <w:lang w:val="uk-UA"/>
        </w:rPr>
        <w:t>ю</w:t>
      </w:r>
      <w:r w:rsidR="003B5CF2">
        <w:rPr>
          <w:sz w:val="28"/>
          <w:szCs w:val="28"/>
          <w:lang w:val="uk-UA"/>
        </w:rPr>
        <w:t>ться, подається копія документа</w:t>
      </w:r>
      <w:r w:rsidRPr="00AB6BE9">
        <w:rPr>
          <w:sz w:val="28"/>
          <w:szCs w:val="28"/>
          <w:lang w:val="uk-UA"/>
        </w:rPr>
        <w:t xml:space="preserve"> про надання до</w:t>
      </w:r>
      <w:r w:rsidR="00AA6596" w:rsidRPr="00AB6BE9">
        <w:rPr>
          <w:sz w:val="28"/>
          <w:szCs w:val="28"/>
          <w:lang w:val="uk-UA"/>
        </w:rPr>
        <w:t xml:space="preserve">зволу на будівництво об’єкта та </w:t>
      </w:r>
      <w:r w:rsidRPr="00AB6BE9">
        <w:rPr>
          <w:sz w:val="28"/>
          <w:szCs w:val="28"/>
          <w:lang w:val="uk-UA"/>
        </w:rPr>
        <w:t xml:space="preserve">інформація щодо: 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2.11.1 </w:t>
      </w:r>
      <w:r w:rsidR="00540247" w:rsidRPr="004E3C87">
        <w:rPr>
          <w:sz w:val="28"/>
          <w:szCs w:val="28"/>
          <w:lang w:val="uk-UA"/>
        </w:rPr>
        <w:t xml:space="preserve">дати початку </w:t>
      </w:r>
      <w:r w:rsidR="00AA6596" w:rsidRPr="004E3C87">
        <w:rPr>
          <w:sz w:val="28"/>
          <w:szCs w:val="28"/>
          <w:lang w:val="uk-UA"/>
        </w:rPr>
        <w:t>й</w:t>
      </w:r>
      <w:r w:rsidR="00540247" w:rsidRPr="004E3C87">
        <w:rPr>
          <w:sz w:val="28"/>
          <w:szCs w:val="28"/>
          <w:lang w:val="uk-UA"/>
        </w:rPr>
        <w:t xml:space="preserve"> припинення будівництва;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2.11.2 </w:t>
      </w:r>
      <w:r w:rsidR="00540247" w:rsidRPr="004E3C87">
        <w:rPr>
          <w:sz w:val="28"/>
          <w:szCs w:val="28"/>
          <w:lang w:val="uk-UA"/>
        </w:rPr>
        <w:t>затверджен</w:t>
      </w:r>
      <w:r w:rsidR="00AA6596" w:rsidRPr="004E3C87">
        <w:rPr>
          <w:sz w:val="28"/>
          <w:szCs w:val="28"/>
          <w:lang w:val="uk-UA"/>
        </w:rPr>
        <w:t>ої</w:t>
      </w:r>
      <w:r w:rsidR="00540247" w:rsidRPr="004E3C87">
        <w:rPr>
          <w:sz w:val="28"/>
          <w:szCs w:val="28"/>
          <w:lang w:val="uk-UA"/>
        </w:rPr>
        <w:t xml:space="preserve"> загальн</w:t>
      </w:r>
      <w:r w:rsidR="00AA6596" w:rsidRPr="004E3C87">
        <w:rPr>
          <w:sz w:val="28"/>
          <w:szCs w:val="28"/>
          <w:lang w:val="uk-UA"/>
        </w:rPr>
        <w:t>ої варто</w:t>
      </w:r>
      <w:r w:rsidR="00540247" w:rsidRPr="004E3C87">
        <w:rPr>
          <w:sz w:val="28"/>
          <w:szCs w:val="28"/>
          <w:lang w:val="uk-UA"/>
        </w:rPr>
        <w:t>ст</w:t>
      </w:r>
      <w:r w:rsidR="00AA6596" w:rsidRPr="004E3C87">
        <w:rPr>
          <w:sz w:val="28"/>
          <w:szCs w:val="28"/>
          <w:lang w:val="uk-UA"/>
        </w:rPr>
        <w:t>і</w:t>
      </w:r>
      <w:r w:rsidR="00540247" w:rsidRPr="004E3C87">
        <w:rPr>
          <w:sz w:val="28"/>
          <w:szCs w:val="28"/>
          <w:lang w:val="uk-UA"/>
        </w:rPr>
        <w:t xml:space="preserve"> будівництва; 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2.11.3 </w:t>
      </w:r>
      <w:r w:rsidR="00AA6596" w:rsidRPr="004E3C87">
        <w:rPr>
          <w:sz w:val="28"/>
          <w:szCs w:val="28"/>
          <w:lang w:val="uk-UA"/>
        </w:rPr>
        <w:t>вартості виконаних робіт</w:t>
      </w:r>
      <w:r w:rsidR="00540247" w:rsidRPr="004E3C87">
        <w:rPr>
          <w:sz w:val="28"/>
          <w:szCs w:val="28"/>
          <w:lang w:val="uk-UA"/>
        </w:rPr>
        <w:t xml:space="preserve"> станом на дату припинення будівництва;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2.11.4 </w:t>
      </w:r>
      <w:r w:rsidR="00540247" w:rsidRPr="004E3C87">
        <w:rPr>
          <w:sz w:val="28"/>
          <w:szCs w:val="28"/>
          <w:lang w:val="uk-UA"/>
        </w:rPr>
        <w:t>причин припинення будівництва.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 xml:space="preserve">2.12. Для розгляду питання списання витрат на проектно-вишукувальні роботи </w:t>
      </w:r>
      <w:r w:rsidR="00AA6596" w:rsidRPr="00AB6BE9">
        <w:rPr>
          <w:sz w:val="28"/>
          <w:szCs w:val="28"/>
          <w:lang w:val="uk-UA"/>
        </w:rPr>
        <w:t>за</w:t>
      </w:r>
      <w:r w:rsidRPr="00AB6BE9">
        <w:rPr>
          <w:sz w:val="28"/>
          <w:szCs w:val="28"/>
          <w:lang w:val="uk-UA"/>
        </w:rPr>
        <w:t xml:space="preserve"> нездійснен</w:t>
      </w:r>
      <w:r w:rsidR="00AA6596" w:rsidRPr="00AB6BE9">
        <w:rPr>
          <w:sz w:val="28"/>
          <w:szCs w:val="28"/>
          <w:lang w:val="uk-UA"/>
        </w:rPr>
        <w:t>им</w:t>
      </w:r>
      <w:r w:rsidRPr="00AB6BE9">
        <w:rPr>
          <w:sz w:val="28"/>
          <w:szCs w:val="28"/>
          <w:lang w:val="uk-UA"/>
        </w:rPr>
        <w:t xml:space="preserve"> будівництв</w:t>
      </w:r>
      <w:r w:rsidR="00AA6596" w:rsidRPr="00AB6BE9">
        <w:rPr>
          <w:sz w:val="28"/>
          <w:szCs w:val="28"/>
          <w:lang w:val="uk-UA"/>
        </w:rPr>
        <w:t>ом</w:t>
      </w:r>
      <w:r w:rsidRPr="00AB6BE9">
        <w:rPr>
          <w:sz w:val="28"/>
          <w:szCs w:val="28"/>
          <w:lang w:val="uk-UA"/>
        </w:rPr>
        <w:t xml:space="preserve"> подається інформація щодо: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2.12.1 </w:t>
      </w:r>
      <w:r w:rsidR="00540247" w:rsidRPr="004E3C87">
        <w:rPr>
          <w:sz w:val="28"/>
          <w:szCs w:val="28"/>
          <w:lang w:val="uk-UA"/>
        </w:rPr>
        <w:t xml:space="preserve">найменування будівництва; 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2.12.2 </w:t>
      </w:r>
      <w:r w:rsidR="00AA6596" w:rsidRPr="004E3C87">
        <w:rPr>
          <w:sz w:val="28"/>
          <w:szCs w:val="28"/>
          <w:lang w:val="uk-UA"/>
        </w:rPr>
        <w:t>рішення на проектування (</w:t>
      </w:r>
      <w:r w:rsidR="00540247" w:rsidRPr="004E3C87">
        <w:rPr>
          <w:sz w:val="28"/>
          <w:szCs w:val="28"/>
          <w:lang w:val="uk-UA"/>
        </w:rPr>
        <w:t xml:space="preserve">ким і коли </w:t>
      </w:r>
      <w:r w:rsidR="00AA6596" w:rsidRPr="004E3C87">
        <w:rPr>
          <w:sz w:val="28"/>
          <w:szCs w:val="28"/>
          <w:lang w:val="uk-UA"/>
        </w:rPr>
        <w:t xml:space="preserve">воно </w:t>
      </w:r>
      <w:r w:rsidR="00540247" w:rsidRPr="004E3C87">
        <w:rPr>
          <w:sz w:val="28"/>
          <w:szCs w:val="28"/>
          <w:lang w:val="uk-UA"/>
        </w:rPr>
        <w:t>затверджено</w:t>
      </w:r>
      <w:r w:rsidR="00AA6596" w:rsidRPr="004E3C87">
        <w:rPr>
          <w:sz w:val="28"/>
          <w:szCs w:val="28"/>
          <w:lang w:val="uk-UA"/>
        </w:rPr>
        <w:t>)</w:t>
      </w:r>
      <w:r w:rsidR="00540247" w:rsidRPr="004E3C87">
        <w:rPr>
          <w:sz w:val="28"/>
          <w:szCs w:val="28"/>
          <w:lang w:val="uk-UA"/>
        </w:rPr>
        <w:t>;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2.12.3 </w:t>
      </w:r>
      <w:r w:rsidR="00540247" w:rsidRPr="004E3C87">
        <w:rPr>
          <w:sz w:val="28"/>
          <w:szCs w:val="28"/>
          <w:lang w:val="uk-UA"/>
        </w:rPr>
        <w:t>загальної кошторисної вартості проектно-вишукувальних робіт;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2.12.4 </w:t>
      </w:r>
      <w:r w:rsidR="00540247" w:rsidRPr="004E3C87">
        <w:rPr>
          <w:sz w:val="28"/>
          <w:szCs w:val="28"/>
          <w:lang w:val="uk-UA"/>
        </w:rPr>
        <w:t>кошторисної вартості виконаних проектно-вишукувальних робіт станом на дату їх припинення;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2.12.5 </w:t>
      </w:r>
      <w:r w:rsidR="00540247" w:rsidRPr="004E3C87">
        <w:rPr>
          <w:sz w:val="28"/>
          <w:szCs w:val="28"/>
          <w:lang w:val="uk-UA"/>
        </w:rPr>
        <w:t>стадії виконаних робіт і причини їх припинення;</w:t>
      </w:r>
    </w:p>
    <w:p w:rsidR="00540247" w:rsidRPr="004E3C87" w:rsidRDefault="004E3C87" w:rsidP="00540247">
      <w:pPr>
        <w:ind w:firstLine="709"/>
        <w:rPr>
          <w:sz w:val="28"/>
          <w:szCs w:val="28"/>
          <w:lang w:val="uk-UA"/>
        </w:rPr>
      </w:pPr>
      <w:r w:rsidRPr="004E3C87">
        <w:rPr>
          <w:sz w:val="28"/>
          <w:szCs w:val="28"/>
          <w:lang w:val="uk-UA"/>
        </w:rPr>
        <w:t xml:space="preserve">2.12.6 </w:t>
      </w:r>
      <w:r w:rsidR="00540247" w:rsidRPr="004E3C87">
        <w:rPr>
          <w:sz w:val="28"/>
          <w:szCs w:val="28"/>
          <w:lang w:val="uk-UA"/>
        </w:rPr>
        <w:t>обґрунтування припинення проектно-вишукувальних робіт.</w:t>
      </w:r>
    </w:p>
    <w:p w:rsidR="00540247" w:rsidRPr="00AB6BE9" w:rsidRDefault="00540247" w:rsidP="00540247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B6BE9">
        <w:rPr>
          <w:rFonts w:ascii="Times New Roman" w:hAnsi="Times New Roman" w:cs="Times New Roman"/>
          <w:sz w:val="28"/>
          <w:szCs w:val="28"/>
          <w:lang w:val="uk-UA"/>
        </w:rPr>
        <w:tab/>
        <w:t>2.1</w:t>
      </w:r>
      <w:r w:rsidR="004E3C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>. Списання</w:t>
      </w:r>
      <w:r w:rsidR="004E3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E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="00AB6BE9" w:rsidRPr="00AB6B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передача </w:t>
      </w:r>
      <w:r w:rsidRPr="00AB6B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балансового обліку підприємств</w:t>
      </w:r>
      <w:r w:rsidR="00DA6E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Pr="00AB6B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05B3D">
        <w:rPr>
          <w:rFonts w:ascii="Times New Roman" w:hAnsi="Times New Roman" w:cs="Times New Roman"/>
          <w:sz w:val="28"/>
          <w:szCs w:val="28"/>
          <w:lang w:val="uk-UA"/>
        </w:rPr>
        <w:t xml:space="preserve">об’єктів   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>жи</w:t>
      </w:r>
      <w:r w:rsidR="00605B3D">
        <w:rPr>
          <w:rFonts w:ascii="Times New Roman" w:hAnsi="Times New Roman" w:cs="Times New Roman"/>
          <w:sz w:val="28"/>
          <w:szCs w:val="28"/>
          <w:lang w:val="uk-UA"/>
        </w:rPr>
        <w:t>тлового фонду</w:t>
      </w:r>
      <w:r w:rsidR="004E3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B3D">
        <w:rPr>
          <w:rFonts w:ascii="Times New Roman" w:hAnsi="Times New Roman" w:cs="Times New Roman"/>
          <w:sz w:val="28"/>
          <w:szCs w:val="28"/>
          <w:lang w:val="uk-UA"/>
        </w:rPr>
        <w:t>(разом з інфраструктурою, інженерними мережами тощо</w:t>
      </w:r>
      <w:r w:rsidR="00EB3E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B3D">
        <w:rPr>
          <w:rFonts w:ascii="Times New Roman" w:hAnsi="Times New Roman" w:cs="Times New Roman"/>
          <w:sz w:val="28"/>
          <w:szCs w:val="28"/>
          <w:lang w:val="uk-UA"/>
        </w:rPr>
        <w:t xml:space="preserve"> у разі наявності) 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AB6BE9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згідно з чинним законодавством </w:t>
      </w:r>
      <w:r w:rsidR="004E3C8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4E3C87">
        <w:rPr>
          <w:rFonts w:ascii="Times New Roman" w:hAnsi="Times New Roman" w:cs="Times New Roman"/>
          <w:sz w:val="28"/>
          <w:szCs w:val="28"/>
          <w:lang w:val="uk-UA"/>
        </w:rPr>
        <w:t xml:space="preserve">ухваленого 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виконкомом міської ради </w:t>
      </w:r>
      <w:r w:rsidR="00690EAC"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за поданням </w:t>
      </w:r>
      <w:proofErr w:type="spellStart"/>
      <w:r w:rsidRPr="00AB6BE9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4E3C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проекту управлінням благоустрою та житлової політики виконкому </w:t>
      </w:r>
      <w:proofErr w:type="spellStart"/>
      <w:r w:rsidRPr="00AB6BE9">
        <w:rPr>
          <w:rFonts w:ascii="Times New Roman" w:hAnsi="Times New Roman" w:cs="Times New Roman"/>
          <w:sz w:val="28"/>
          <w:szCs w:val="28"/>
          <w:lang w:val="uk-UA"/>
        </w:rPr>
        <w:t>місь</w:t>
      </w:r>
      <w:r w:rsidR="004E3C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6BE9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Pr="00AB6BE9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F87FA7" w:rsidRPr="00AB6B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247" w:rsidRPr="00AB6BE9" w:rsidRDefault="00540247" w:rsidP="00540247">
      <w:pPr>
        <w:pStyle w:val="31"/>
        <w:ind w:firstLine="709"/>
        <w:rPr>
          <w:sz w:val="28"/>
          <w:szCs w:val="28"/>
        </w:rPr>
      </w:pPr>
      <w:r w:rsidRPr="00AB6BE9">
        <w:rPr>
          <w:sz w:val="28"/>
          <w:szCs w:val="28"/>
        </w:rPr>
        <w:t>2.1</w:t>
      </w:r>
      <w:r w:rsidR="004E3C87">
        <w:rPr>
          <w:sz w:val="28"/>
          <w:szCs w:val="28"/>
        </w:rPr>
        <w:t>4</w:t>
      </w:r>
      <w:r w:rsidRPr="00AB6BE9">
        <w:rPr>
          <w:sz w:val="28"/>
          <w:szCs w:val="28"/>
        </w:rPr>
        <w:t xml:space="preserve">. Після отримання згоди на списання основні засоби ліквідуються. 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977BBC">
        <w:rPr>
          <w:sz w:val="28"/>
          <w:szCs w:val="28"/>
          <w:lang w:val="uk-UA"/>
        </w:rPr>
        <w:t>Підприємство</w:t>
      </w:r>
      <w:r w:rsidR="00DA6ED9">
        <w:rPr>
          <w:sz w:val="28"/>
          <w:szCs w:val="28"/>
          <w:lang w:val="uk-UA"/>
        </w:rPr>
        <w:t xml:space="preserve"> (заклад, установа</w:t>
      </w:r>
      <w:r w:rsidR="00DA6ED9" w:rsidRPr="00DA6ED9">
        <w:rPr>
          <w:sz w:val="28"/>
          <w:szCs w:val="28"/>
          <w:lang w:val="uk-UA"/>
        </w:rPr>
        <w:t>)</w:t>
      </w:r>
      <w:r w:rsidRPr="00977BBC">
        <w:rPr>
          <w:sz w:val="28"/>
          <w:szCs w:val="28"/>
          <w:lang w:val="uk-UA"/>
        </w:rPr>
        <w:t>, на балансі якого перебували основні засоби</w:t>
      </w:r>
      <w:r w:rsidR="00DA6ED9">
        <w:rPr>
          <w:sz w:val="28"/>
          <w:szCs w:val="28"/>
          <w:lang w:val="uk-UA"/>
        </w:rPr>
        <w:t>,</w:t>
      </w:r>
      <w:r w:rsidR="00977BBC" w:rsidRPr="00977BBC">
        <w:rPr>
          <w:sz w:val="28"/>
          <w:szCs w:val="28"/>
          <w:lang w:val="uk-UA"/>
        </w:rPr>
        <w:t xml:space="preserve"> </w:t>
      </w:r>
      <w:r w:rsidR="00DA6ED9">
        <w:rPr>
          <w:sz w:val="28"/>
          <w:szCs w:val="28"/>
          <w:lang w:val="uk-UA"/>
        </w:rPr>
        <w:t xml:space="preserve">або ліквідаційна </w:t>
      </w:r>
      <w:r w:rsidR="006F1FEA" w:rsidRPr="00977BBC">
        <w:rPr>
          <w:sz w:val="28"/>
          <w:szCs w:val="28"/>
          <w:lang w:val="uk-UA"/>
        </w:rPr>
        <w:t>ком</w:t>
      </w:r>
      <w:r w:rsidR="00DA6ED9">
        <w:rPr>
          <w:sz w:val="28"/>
          <w:szCs w:val="28"/>
          <w:lang w:val="uk-UA"/>
        </w:rPr>
        <w:t>ісія, що є розпорядником майна</w:t>
      </w:r>
      <w:r w:rsidRPr="00977BBC">
        <w:rPr>
          <w:sz w:val="28"/>
          <w:szCs w:val="28"/>
          <w:lang w:val="uk-UA"/>
        </w:rPr>
        <w:t>,</w:t>
      </w:r>
      <w:r w:rsidR="00DA6ED9">
        <w:rPr>
          <w:sz w:val="28"/>
          <w:szCs w:val="28"/>
          <w:lang w:val="uk-UA"/>
        </w:rPr>
        <w:t xml:space="preserve"> подають</w:t>
      </w:r>
      <w:r w:rsidRPr="00AB6BE9">
        <w:rPr>
          <w:sz w:val="28"/>
          <w:szCs w:val="28"/>
          <w:lang w:val="uk-UA"/>
        </w:rPr>
        <w:t xml:space="preserve"> до управлінь комунальної власності міста, благоустрою та житлової політики виконкому міської ради після закінчення процедури розбирання, демонтажу та оприбуткування звіт про списання основних засобів, затверджений  керівником </w:t>
      </w:r>
      <w:r w:rsidRPr="00AB6BE9">
        <w:rPr>
          <w:sz w:val="28"/>
          <w:szCs w:val="28"/>
          <w:lang w:val="uk-UA"/>
        </w:rPr>
        <w:lastRenderedPageBreak/>
        <w:t>підприємства</w:t>
      </w:r>
      <w:r w:rsidR="00220FDA">
        <w:rPr>
          <w:sz w:val="28"/>
          <w:szCs w:val="28"/>
          <w:lang w:val="uk-UA"/>
        </w:rPr>
        <w:t xml:space="preserve"> (закладу, установи</w:t>
      </w:r>
      <w:r w:rsidR="00220FDA" w:rsidRPr="00DA6ED9">
        <w:rPr>
          <w:sz w:val="28"/>
          <w:szCs w:val="28"/>
          <w:lang w:val="uk-UA"/>
        </w:rPr>
        <w:t>)</w:t>
      </w:r>
      <w:r w:rsidR="00220FDA">
        <w:rPr>
          <w:sz w:val="28"/>
          <w:szCs w:val="28"/>
          <w:lang w:val="uk-UA"/>
        </w:rPr>
        <w:t xml:space="preserve"> або головою ліквідаційної комісії</w:t>
      </w:r>
      <w:r w:rsidRPr="00AB6BE9">
        <w:rPr>
          <w:sz w:val="28"/>
          <w:szCs w:val="28"/>
          <w:lang w:val="uk-UA"/>
        </w:rPr>
        <w:t xml:space="preserve">, за формою, наведеною </w:t>
      </w:r>
      <w:r w:rsidR="00E049FC" w:rsidRPr="00AB6BE9">
        <w:rPr>
          <w:sz w:val="28"/>
          <w:szCs w:val="28"/>
          <w:lang w:val="uk-UA"/>
        </w:rPr>
        <w:t>в</w:t>
      </w:r>
      <w:r w:rsidRPr="00AB6BE9">
        <w:rPr>
          <w:sz w:val="28"/>
          <w:szCs w:val="28"/>
          <w:lang w:val="uk-UA"/>
        </w:rPr>
        <w:t xml:space="preserve"> додатку 3.</w:t>
      </w:r>
    </w:p>
    <w:p w:rsidR="00540247" w:rsidRDefault="00540247" w:rsidP="004E3C87">
      <w:pPr>
        <w:keepLines/>
        <w:ind w:firstLine="709"/>
        <w:rPr>
          <w:sz w:val="28"/>
          <w:szCs w:val="28"/>
          <w:lang w:val="uk-UA"/>
        </w:rPr>
      </w:pPr>
      <w:r w:rsidRPr="00977BBC">
        <w:rPr>
          <w:sz w:val="28"/>
          <w:szCs w:val="28"/>
          <w:lang w:val="uk-UA"/>
        </w:rPr>
        <w:t>У разі наявності зауважень звіт повертається до підприємства</w:t>
      </w:r>
      <w:r w:rsidR="00220FDA">
        <w:rPr>
          <w:sz w:val="28"/>
          <w:szCs w:val="28"/>
          <w:lang w:val="uk-UA"/>
        </w:rPr>
        <w:t xml:space="preserve"> (закладу, установи</w:t>
      </w:r>
      <w:r w:rsidR="00220FDA" w:rsidRPr="00DA6ED9">
        <w:rPr>
          <w:sz w:val="28"/>
          <w:szCs w:val="28"/>
          <w:lang w:val="uk-UA"/>
        </w:rPr>
        <w:t>)</w:t>
      </w:r>
      <w:r w:rsidR="00220FDA">
        <w:rPr>
          <w:sz w:val="28"/>
          <w:szCs w:val="28"/>
          <w:lang w:val="uk-UA"/>
        </w:rPr>
        <w:t xml:space="preserve"> або</w:t>
      </w:r>
      <w:r w:rsidR="00977BBC" w:rsidRPr="00977BBC">
        <w:rPr>
          <w:sz w:val="28"/>
          <w:szCs w:val="28"/>
          <w:lang w:val="uk-UA"/>
        </w:rPr>
        <w:t xml:space="preserve"> </w:t>
      </w:r>
      <w:r w:rsidR="00220FDA">
        <w:rPr>
          <w:sz w:val="28"/>
          <w:szCs w:val="28"/>
          <w:lang w:val="uk-UA"/>
        </w:rPr>
        <w:t>ліквідаційної комісії</w:t>
      </w:r>
      <w:r w:rsidRPr="00977BBC">
        <w:rPr>
          <w:sz w:val="28"/>
          <w:szCs w:val="28"/>
          <w:lang w:val="uk-UA"/>
        </w:rPr>
        <w:t xml:space="preserve"> для </w:t>
      </w:r>
      <w:r w:rsidR="00E049FC" w:rsidRPr="00977BBC">
        <w:rPr>
          <w:sz w:val="28"/>
          <w:szCs w:val="28"/>
          <w:lang w:val="uk-UA"/>
        </w:rPr>
        <w:t>їх у</w:t>
      </w:r>
      <w:r w:rsidRPr="00977BBC">
        <w:rPr>
          <w:sz w:val="28"/>
          <w:szCs w:val="28"/>
          <w:lang w:val="uk-UA"/>
        </w:rPr>
        <w:t>рахування та доопрацювання.</w:t>
      </w:r>
    </w:p>
    <w:p w:rsidR="00540247" w:rsidRPr="00AB6BE9" w:rsidRDefault="00540247" w:rsidP="004E3C87">
      <w:pPr>
        <w:widowControl w:val="0"/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Усі деталі, вузли, агрегати та матеріали, отримані від ліквідації основних засобів, що є придатними для подальшого використання, обліковуються за відповідними рахунками.</w:t>
      </w:r>
    </w:p>
    <w:p w:rsidR="00674708" w:rsidRDefault="00674708" w:rsidP="00540247">
      <w:pPr>
        <w:pStyle w:val="3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Деталі та </w:t>
      </w:r>
      <w:r w:rsidR="00424805">
        <w:rPr>
          <w:sz w:val="28"/>
          <w:szCs w:val="28"/>
        </w:rPr>
        <w:t>вузли, що містять дорогоцінні й</w:t>
      </w:r>
      <w:r>
        <w:rPr>
          <w:sz w:val="28"/>
          <w:szCs w:val="28"/>
        </w:rPr>
        <w:t xml:space="preserve"> кольорові метали, брухт чорних металів, отримані від ліквідації списаних основних засобів, підлягають здачі до спеціалізованих підприємств міста, що мають відповідну ліцензію.</w:t>
      </w:r>
    </w:p>
    <w:p w:rsidR="00540247" w:rsidRPr="00977BBC" w:rsidRDefault="00565808" w:rsidP="00540247">
      <w:pPr>
        <w:pStyle w:val="31"/>
        <w:ind w:firstLine="709"/>
        <w:rPr>
          <w:sz w:val="28"/>
          <w:szCs w:val="28"/>
        </w:rPr>
      </w:pPr>
      <w:r w:rsidRPr="00977BBC">
        <w:rPr>
          <w:sz w:val="28"/>
          <w:szCs w:val="28"/>
        </w:rPr>
        <w:t xml:space="preserve">Вилучені після демонтажу та розбирання </w:t>
      </w:r>
      <w:r w:rsidR="00540247" w:rsidRPr="00977BBC">
        <w:rPr>
          <w:sz w:val="28"/>
          <w:szCs w:val="28"/>
        </w:rPr>
        <w:t>вузли,</w:t>
      </w:r>
      <w:r w:rsidRPr="00977BBC">
        <w:rPr>
          <w:sz w:val="28"/>
          <w:szCs w:val="28"/>
        </w:rPr>
        <w:t xml:space="preserve"> деталі, матеріали </w:t>
      </w:r>
      <w:r w:rsidR="004E3C87">
        <w:rPr>
          <w:sz w:val="28"/>
          <w:szCs w:val="28"/>
        </w:rPr>
        <w:t>й</w:t>
      </w:r>
      <w:r w:rsidRPr="00977BBC">
        <w:rPr>
          <w:sz w:val="28"/>
          <w:szCs w:val="28"/>
        </w:rPr>
        <w:t xml:space="preserve"> агрегати,</w:t>
      </w:r>
      <w:r w:rsidR="00540247" w:rsidRPr="00977BBC">
        <w:rPr>
          <w:sz w:val="28"/>
          <w:szCs w:val="28"/>
        </w:rPr>
        <w:t xml:space="preserve"> що містять дорогоцінні метали</w:t>
      </w:r>
      <w:r w:rsidRPr="00977BBC">
        <w:rPr>
          <w:sz w:val="28"/>
          <w:szCs w:val="28"/>
        </w:rPr>
        <w:t xml:space="preserve"> </w:t>
      </w:r>
      <w:r w:rsidR="004E3C87">
        <w:rPr>
          <w:sz w:val="28"/>
          <w:szCs w:val="28"/>
        </w:rPr>
        <w:t>та</w:t>
      </w:r>
      <w:r w:rsidRPr="00977BBC">
        <w:rPr>
          <w:sz w:val="28"/>
          <w:szCs w:val="28"/>
        </w:rPr>
        <w:t xml:space="preserve"> дорогоцінне каміння</w:t>
      </w:r>
      <w:r w:rsidR="00540247" w:rsidRPr="00977BBC">
        <w:rPr>
          <w:sz w:val="28"/>
          <w:szCs w:val="28"/>
        </w:rPr>
        <w:t xml:space="preserve">, </w:t>
      </w:r>
      <w:r w:rsidRPr="00977BBC">
        <w:rPr>
          <w:sz w:val="28"/>
          <w:szCs w:val="28"/>
        </w:rPr>
        <w:t>підлягають здачі суб’єктам господарювання, які провадять діяльність з</w:t>
      </w:r>
      <w:r w:rsidR="004E3C87">
        <w:rPr>
          <w:sz w:val="28"/>
          <w:szCs w:val="28"/>
        </w:rPr>
        <w:t>і</w:t>
      </w:r>
      <w:r w:rsidRPr="00977BBC">
        <w:rPr>
          <w:sz w:val="28"/>
          <w:szCs w:val="28"/>
        </w:rPr>
        <w:t xml:space="preserve"> збирання та первинної обробки брухту </w:t>
      </w:r>
      <w:r w:rsidR="004E3C87">
        <w:rPr>
          <w:sz w:val="28"/>
          <w:szCs w:val="28"/>
        </w:rPr>
        <w:t>й</w:t>
      </w:r>
      <w:r w:rsidRPr="00977BBC">
        <w:rPr>
          <w:sz w:val="28"/>
          <w:szCs w:val="28"/>
        </w:rPr>
        <w:t xml:space="preserve"> відходів дорогоцінних металів </w:t>
      </w:r>
      <w:r w:rsidR="004E3C87">
        <w:rPr>
          <w:sz w:val="28"/>
          <w:szCs w:val="28"/>
        </w:rPr>
        <w:t>та</w:t>
      </w:r>
      <w:r w:rsidRPr="00977BBC">
        <w:rPr>
          <w:sz w:val="28"/>
          <w:szCs w:val="28"/>
        </w:rPr>
        <w:t xml:space="preserve"> дорогоцінного каміння на підставі ліцензій, одержаних відповідно до вимог Закону України «Про ліцензування певних видів господарської діяльності».</w:t>
      </w:r>
    </w:p>
    <w:p w:rsidR="00565808" w:rsidRPr="00977BBC" w:rsidRDefault="00565808" w:rsidP="00540247">
      <w:pPr>
        <w:pStyle w:val="31"/>
        <w:ind w:firstLine="709"/>
        <w:rPr>
          <w:sz w:val="28"/>
          <w:szCs w:val="28"/>
        </w:rPr>
      </w:pPr>
      <w:r w:rsidRPr="00977BBC">
        <w:rPr>
          <w:sz w:val="28"/>
          <w:szCs w:val="28"/>
        </w:rPr>
        <w:t xml:space="preserve">Забороняється знищувати, здавати </w:t>
      </w:r>
      <w:r w:rsidR="002D7575">
        <w:rPr>
          <w:sz w:val="28"/>
          <w:szCs w:val="28"/>
        </w:rPr>
        <w:t xml:space="preserve">в </w:t>
      </w:r>
      <w:r w:rsidRPr="00977BBC">
        <w:rPr>
          <w:sz w:val="28"/>
          <w:szCs w:val="28"/>
        </w:rPr>
        <w:t>брухт кольоров</w:t>
      </w:r>
      <w:r w:rsidR="002D7575">
        <w:rPr>
          <w:sz w:val="28"/>
          <w:szCs w:val="28"/>
        </w:rPr>
        <w:t>і</w:t>
      </w:r>
      <w:r w:rsidRPr="00977BBC">
        <w:rPr>
          <w:sz w:val="28"/>
          <w:szCs w:val="28"/>
        </w:rPr>
        <w:t xml:space="preserve"> і чорн</w:t>
      </w:r>
      <w:r w:rsidR="002D7575">
        <w:rPr>
          <w:sz w:val="28"/>
          <w:szCs w:val="28"/>
        </w:rPr>
        <w:t>і</w:t>
      </w:r>
      <w:r w:rsidRPr="00977BBC">
        <w:rPr>
          <w:sz w:val="28"/>
          <w:szCs w:val="28"/>
        </w:rPr>
        <w:t xml:space="preserve"> метал</w:t>
      </w:r>
      <w:r w:rsidR="002D7575">
        <w:rPr>
          <w:sz w:val="28"/>
          <w:szCs w:val="28"/>
        </w:rPr>
        <w:t>и,</w:t>
      </w:r>
      <w:r w:rsidRPr="00977BBC">
        <w:rPr>
          <w:sz w:val="28"/>
          <w:szCs w:val="28"/>
        </w:rPr>
        <w:t xml:space="preserve"> техніку, апаратуру, прилади та інші вироби, що містять дорогоцінні метали,  каміння, без попереднього їх вилучення та одночасного оприбуткування придатних для подальшого використання деталей.</w:t>
      </w:r>
    </w:p>
    <w:p w:rsidR="00565808" w:rsidRPr="00977BBC" w:rsidRDefault="00565808" w:rsidP="00540247">
      <w:pPr>
        <w:pStyle w:val="31"/>
        <w:ind w:firstLine="709"/>
        <w:rPr>
          <w:sz w:val="28"/>
          <w:szCs w:val="28"/>
        </w:rPr>
      </w:pPr>
      <w:r w:rsidRPr="00977BBC">
        <w:rPr>
          <w:sz w:val="28"/>
          <w:szCs w:val="28"/>
        </w:rPr>
        <w:t>Кошти, що надійшли в результаті списання основних засобів, спрямовуються відповідно до вимог чинного законодавства</w:t>
      </w:r>
      <w:r w:rsidR="004E3C87">
        <w:rPr>
          <w:sz w:val="28"/>
          <w:szCs w:val="28"/>
        </w:rPr>
        <w:t xml:space="preserve"> України</w:t>
      </w:r>
      <w:r w:rsidRPr="00977BBC">
        <w:rPr>
          <w:sz w:val="28"/>
          <w:szCs w:val="28"/>
        </w:rPr>
        <w:t>.</w:t>
      </w:r>
    </w:p>
    <w:p w:rsidR="00540247" w:rsidRPr="00AB6BE9" w:rsidRDefault="00540247" w:rsidP="00540247">
      <w:pPr>
        <w:pStyle w:val="31"/>
        <w:tabs>
          <w:tab w:val="left" w:pos="4650"/>
        </w:tabs>
        <w:ind w:firstLine="709"/>
        <w:rPr>
          <w:sz w:val="28"/>
          <w:szCs w:val="28"/>
        </w:rPr>
      </w:pPr>
      <w:r w:rsidRPr="00AB6BE9">
        <w:rPr>
          <w:sz w:val="28"/>
          <w:szCs w:val="28"/>
        </w:rPr>
        <w:t>Процедура списання основних засобів вважається закінченою з моменту подання підприємством</w:t>
      </w:r>
      <w:r w:rsidR="00674708">
        <w:rPr>
          <w:sz w:val="28"/>
          <w:szCs w:val="28"/>
        </w:rPr>
        <w:t xml:space="preserve"> (закладом, установою</w:t>
      </w:r>
      <w:r w:rsidR="00674708" w:rsidRPr="00DA6ED9">
        <w:rPr>
          <w:sz w:val="28"/>
          <w:szCs w:val="28"/>
        </w:rPr>
        <w:t>)</w:t>
      </w:r>
      <w:r w:rsidRPr="00AB6BE9">
        <w:rPr>
          <w:sz w:val="28"/>
          <w:szCs w:val="28"/>
        </w:rPr>
        <w:t xml:space="preserve"> до управлінь комунальної власності міста або благоустрою та житлової політики виконкому міської ради звіту про списання основних засобів.</w:t>
      </w:r>
    </w:p>
    <w:p w:rsidR="00540247" w:rsidRPr="00AB6BE9" w:rsidRDefault="00540247" w:rsidP="00540247">
      <w:pPr>
        <w:pStyle w:val="31"/>
        <w:ind w:firstLine="709"/>
        <w:rPr>
          <w:sz w:val="28"/>
          <w:szCs w:val="28"/>
        </w:rPr>
      </w:pPr>
      <w:r w:rsidRPr="00AB6BE9">
        <w:rPr>
          <w:sz w:val="28"/>
          <w:szCs w:val="28"/>
        </w:rPr>
        <w:t>2.1</w:t>
      </w:r>
      <w:r w:rsidR="003D1FAC">
        <w:rPr>
          <w:sz w:val="28"/>
          <w:szCs w:val="28"/>
        </w:rPr>
        <w:t>5</w:t>
      </w:r>
      <w:r w:rsidRPr="00AB6BE9">
        <w:rPr>
          <w:sz w:val="28"/>
          <w:szCs w:val="28"/>
        </w:rPr>
        <w:t xml:space="preserve">. Ліквідація основних засобів до надання згоди на списання не </w:t>
      </w:r>
      <w:proofErr w:type="spellStart"/>
      <w:r w:rsidRPr="00AB6BE9">
        <w:rPr>
          <w:sz w:val="28"/>
          <w:szCs w:val="28"/>
        </w:rPr>
        <w:t>допус</w:t>
      </w:r>
      <w:r w:rsidR="003D1FAC">
        <w:rPr>
          <w:sz w:val="28"/>
          <w:szCs w:val="28"/>
        </w:rPr>
        <w:t>-</w:t>
      </w:r>
      <w:r w:rsidRPr="00AB6BE9">
        <w:rPr>
          <w:sz w:val="28"/>
          <w:szCs w:val="28"/>
        </w:rPr>
        <w:t>кається</w:t>
      </w:r>
      <w:proofErr w:type="spellEnd"/>
      <w:r w:rsidRPr="00AB6BE9">
        <w:rPr>
          <w:sz w:val="28"/>
          <w:szCs w:val="28"/>
        </w:rPr>
        <w:t>.</w:t>
      </w:r>
    </w:p>
    <w:p w:rsidR="00540247" w:rsidRDefault="00540247" w:rsidP="00540247">
      <w:pPr>
        <w:pStyle w:val="31"/>
        <w:tabs>
          <w:tab w:val="left" w:pos="4650"/>
        </w:tabs>
        <w:ind w:firstLine="709"/>
        <w:rPr>
          <w:sz w:val="28"/>
          <w:szCs w:val="28"/>
        </w:rPr>
      </w:pPr>
      <w:r w:rsidRPr="00AB6BE9">
        <w:rPr>
          <w:sz w:val="28"/>
          <w:szCs w:val="28"/>
        </w:rPr>
        <w:t>2.1</w:t>
      </w:r>
      <w:r w:rsidR="003D1FAC">
        <w:rPr>
          <w:sz w:val="28"/>
          <w:szCs w:val="28"/>
        </w:rPr>
        <w:t>6</w:t>
      </w:r>
      <w:r w:rsidRPr="00AB6BE9">
        <w:rPr>
          <w:sz w:val="28"/>
          <w:szCs w:val="28"/>
        </w:rPr>
        <w:t>. Керівник підприємства</w:t>
      </w:r>
      <w:r w:rsidR="00674708">
        <w:rPr>
          <w:sz w:val="28"/>
          <w:szCs w:val="28"/>
        </w:rPr>
        <w:t xml:space="preserve"> (закладу, установи</w:t>
      </w:r>
      <w:r w:rsidR="00674708" w:rsidRPr="00DA6ED9">
        <w:rPr>
          <w:sz w:val="28"/>
          <w:szCs w:val="28"/>
        </w:rPr>
        <w:t>)</w:t>
      </w:r>
      <w:r w:rsidRPr="00AB6BE9">
        <w:rPr>
          <w:sz w:val="28"/>
          <w:szCs w:val="28"/>
        </w:rPr>
        <w:t xml:space="preserve"> забезпечує згідно із законодавством </w:t>
      </w:r>
      <w:r w:rsidR="003D1FAC">
        <w:rPr>
          <w:sz w:val="28"/>
          <w:szCs w:val="28"/>
        </w:rPr>
        <w:t xml:space="preserve">України </w:t>
      </w:r>
      <w:r w:rsidRPr="00AB6BE9">
        <w:rPr>
          <w:sz w:val="28"/>
          <w:szCs w:val="28"/>
        </w:rPr>
        <w:t xml:space="preserve">подання до управлінь комунальної власності міста або благоустрою та житлової політики виконкому міської ради достовірних документів, передбачених цим </w:t>
      </w:r>
      <w:r w:rsidR="003D1FAC">
        <w:rPr>
          <w:sz w:val="28"/>
          <w:szCs w:val="28"/>
        </w:rPr>
        <w:t>п</w:t>
      </w:r>
      <w:r w:rsidRPr="00AB6BE9">
        <w:rPr>
          <w:sz w:val="28"/>
          <w:szCs w:val="28"/>
        </w:rPr>
        <w:t>орядком.</w:t>
      </w:r>
    </w:p>
    <w:p w:rsidR="003D1FAC" w:rsidRPr="001615BC" w:rsidRDefault="003D1FAC" w:rsidP="00540247">
      <w:pPr>
        <w:pStyle w:val="31"/>
        <w:tabs>
          <w:tab w:val="left" w:pos="4650"/>
        </w:tabs>
        <w:ind w:firstLine="709"/>
        <w:rPr>
          <w:sz w:val="28"/>
          <w:szCs w:val="28"/>
        </w:rPr>
      </w:pPr>
    </w:p>
    <w:p w:rsidR="00540247" w:rsidRDefault="00540247" w:rsidP="00540247">
      <w:pPr>
        <w:ind w:firstLine="0"/>
        <w:jc w:val="center"/>
        <w:rPr>
          <w:b/>
          <w:i/>
          <w:sz w:val="28"/>
          <w:szCs w:val="28"/>
          <w:lang w:val="uk-UA"/>
        </w:rPr>
      </w:pPr>
      <w:r w:rsidRPr="00AB6BE9">
        <w:rPr>
          <w:b/>
          <w:i/>
          <w:sz w:val="28"/>
          <w:szCs w:val="28"/>
          <w:lang w:val="uk-UA"/>
        </w:rPr>
        <w:t>3.</w:t>
      </w:r>
      <w:r w:rsidR="003D1FAC">
        <w:rPr>
          <w:b/>
          <w:i/>
          <w:sz w:val="28"/>
          <w:szCs w:val="28"/>
          <w:lang w:val="uk-UA"/>
        </w:rPr>
        <w:t xml:space="preserve"> </w:t>
      </w:r>
      <w:r w:rsidRPr="00AB6BE9">
        <w:rPr>
          <w:b/>
          <w:i/>
          <w:sz w:val="28"/>
          <w:szCs w:val="28"/>
          <w:lang w:val="uk-UA"/>
        </w:rPr>
        <w:t>Відчуження основних засобів</w:t>
      </w:r>
    </w:p>
    <w:p w:rsidR="001615BC" w:rsidRPr="00AB6BE9" w:rsidRDefault="001615BC" w:rsidP="00540247">
      <w:pPr>
        <w:ind w:firstLine="0"/>
        <w:jc w:val="center"/>
        <w:rPr>
          <w:b/>
          <w:i/>
          <w:sz w:val="28"/>
          <w:szCs w:val="28"/>
          <w:lang w:val="uk-UA"/>
        </w:rPr>
      </w:pP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3.1. Відчуження основних засобів комунальних підприємств</w:t>
      </w:r>
      <w:r w:rsidR="006121A4">
        <w:rPr>
          <w:sz w:val="28"/>
          <w:szCs w:val="28"/>
          <w:lang w:val="uk-UA"/>
        </w:rPr>
        <w:t xml:space="preserve"> (закладів, установ</w:t>
      </w:r>
      <w:r w:rsidR="006121A4" w:rsidRPr="00DA6ED9">
        <w:rPr>
          <w:sz w:val="28"/>
          <w:szCs w:val="28"/>
          <w:lang w:val="uk-UA"/>
        </w:rPr>
        <w:t>)</w:t>
      </w:r>
      <w:r w:rsidRPr="00AB6BE9">
        <w:rPr>
          <w:sz w:val="28"/>
          <w:szCs w:val="28"/>
          <w:lang w:val="uk-UA"/>
        </w:rPr>
        <w:t xml:space="preserve"> здійснюється шляхом:</w:t>
      </w:r>
    </w:p>
    <w:p w:rsidR="00540247" w:rsidRPr="00AB6BE9" w:rsidRDefault="003D1FAC" w:rsidP="003D1FA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3.1.1 </w:t>
      </w:r>
      <w:r w:rsidR="00540247" w:rsidRPr="00AB6BE9">
        <w:rPr>
          <w:sz w:val="28"/>
          <w:szCs w:val="28"/>
          <w:lang w:val="uk-UA"/>
        </w:rPr>
        <w:t>продажу;</w:t>
      </w:r>
    </w:p>
    <w:p w:rsidR="00540247" w:rsidRPr="00AB6BE9" w:rsidRDefault="003D1FAC" w:rsidP="003D1FA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3.1.2 </w:t>
      </w:r>
      <w:r w:rsidR="00424805">
        <w:rPr>
          <w:sz w:val="28"/>
          <w:szCs w:val="28"/>
          <w:lang w:val="uk-UA"/>
        </w:rPr>
        <w:t>у</w:t>
      </w:r>
      <w:r w:rsidR="005A12D6">
        <w:rPr>
          <w:sz w:val="28"/>
          <w:szCs w:val="28"/>
          <w:lang w:val="uk-UA"/>
        </w:rPr>
        <w:t xml:space="preserve"> інший спосіб, передбачений цим Порядком</w:t>
      </w:r>
      <w:r w:rsidR="00424805">
        <w:rPr>
          <w:sz w:val="28"/>
          <w:szCs w:val="28"/>
          <w:lang w:val="uk-UA"/>
        </w:rPr>
        <w:t>,</w:t>
      </w:r>
      <w:r w:rsidR="00EB13C4" w:rsidRPr="00EB13C4">
        <w:rPr>
          <w:sz w:val="28"/>
          <w:szCs w:val="28"/>
        </w:rPr>
        <w:t xml:space="preserve"> </w:t>
      </w:r>
      <w:r w:rsidR="00EB13C4">
        <w:rPr>
          <w:sz w:val="28"/>
          <w:szCs w:val="28"/>
          <w:lang w:val="uk-UA"/>
        </w:rPr>
        <w:t>та відповідно до чинного законодавства України</w:t>
      </w:r>
      <w:r w:rsidR="006121A4">
        <w:rPr>
          <w:sz w:val="28"/>
          <w:szCs w:val="28"/>
          <w:lang w:val="uk-UA"/>
        </w:rPr>
        <w:t>.</w:t>
      </w:r>
    </w:p>
    <w:p w:rsidR="00540247" w:rsidRPr="003D1FAC" w:rsidRDefault="00540247" w:rsidP="00540247">
      <w:pPr>
        <w:ind w:firstLine="709"/>
        <w:rPr>
          <w:sz w:val="28"/>
          <w:szCs w:val="28"/>
          <w:u w:val="single"/>
          <w:lang w:val="uk-UA"/>
        </w:rPr>
      </w:pPr>
      <w:r w:rsidRPr="00AB6BE9">
        <w:rPr>
          <w:sz w:val="28"/>
          <w:szCs w:val="28"/>
          <w:lang w:val="uk-UA"/>
        </w:rPr>
        <w:t>3.</w:t>
      </w:r>
      <w:r w:rsidR="009F796F" w:rsidRPr="00AB6BE9">
        <w:rPr>
          <w:sz w:val="28"/>
          <w:szCs w:val="28"/>
          <w:lang w:val="uk-UA"/>
        </w:rPr>
        <w:t xml:space="preserve">2. </w:t>
      </w:r>
      <w:r w:rsidRPr="00AB6BE9">
        <w:rPr>
          <w:sz w:val="28"/>
          <w:szCs w:val="28"/>
          <w:lang w:val="uk-UA"/>
        </w:rPr>
        <w:t xml:space="preserve"> Продаж основних засобів</w:t>
      </w:r>
      <w:r w:rsidR="002013FD">
        <w:rPr>
          <w:sz w:val="28"/>
          <w:szCs w:val="28"/>
          <w:lang w:val="uk-UA"/>
        </w:rPr>
        <w:t xml:space="preserve"> (окрім об’єктів нерухомості)</w:t>
      </w:r>
      <w:r w:rsidRPr="00AB6BE9">
        <w:rPr>
          <w:sz w:val="28"/>
          <w:szCs w:val="28"/>
          <w:lang w:val="uk-UA"/>
        </w:rPr>
        <w:t xml:space="preserve"> здійснюється після отримання відповідної згоди, яка </w:t>
      </w:r>
      <w:r w:rsidR="00CB1E08" w:rsidRPr="00AB6BE9">
        <w:rPr>
          <w:sz w:val="28"/>
          <w:szCs w:val="28"/>
          <w:lang w:val="uk-UA"/>
        </w:rPr>
        <w:t xml:space="preserve">оформлюється </w:t>
      </w:r>
      <w:r w:rsidRPr="00AB6BE9">
        <w:rPr>
          <w:sz w:val="28"/>
          <w:szCs w:val="28"/>
          <w:lang w:val="uk-UA"/>
        </w:rPr>
        <w:t>у вигляді рішен</w:t>
      </w:r>
      <w:r w:rsidR="002013FD">
        <w:rPr>
          <w:sz w:val="28"/>
          <w:szCs w:val="28"/>
          <w:lang w:val="uk-UA"/>
        </w:rPr>
        <w:t>ня</w:t>
      </w:r>
      <w:r w:rsidR="005654E6">
        <w:rPr>
          <w:sz w:val="28"/>
          <w:szCs w:val="28"/>
          <w:lang w:val="uk-UA"/>
        </w:rPr>
        <w:t xml:space="preserve"> </w:t>
      </w:r>
      <w:r w:rsidRPr="003D1FAC">
        <w:rPr>
          <w:sz w:val="28"/>
          <w:szCs w:val="28"/>
          <w:lang w:val="uk-UA"/>
        </w:rPr>
        <w:t>виконком</w:t>
      </w:r>
      <w:r w:rsidR="002013FD" w:rsidRPr="003D1FAC">
        <w:rPr>
          <w:sz w:val="28"/>
          <w:szCs w:val="28"/>
          <w:lang w:val="uk-UA"/>
        </w:rPr>
        <w:t>у</w:t>
      </w:r>
      <w:r w:rsidRPr="003D1FAC">
        <w:rPr>
          <w:sz w:val="28"/>
          <w:szCs w:val="28"/>
          <w:lang w:val="uk-UA"/>
        </w:rPr>
        <w:t xml:space="preserve"> міської ради.</w:t>
      </w:r>
    </w:p>
    <w:p w:rsidR="00540247" w:rsidRPr="00AB6BE9" w:rsidRDefault="009F796F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3.</w:t>
      </w:r>
      <w:r w:rsidR="003D1FAC">
        <w:rPr>
          <w:sz w:val="28"/>
          <w:szCs w:val="28"/>
          <w:lang w:val="uk-UA"/>
        </w:rPr>
        <w:t>3</w:t>
      </w:r>
      <w:r w:rsidRPr="00AB6BE9">
        <w:rPr>
          <w:sz w:val="28"/>
          <w:szCs w:val="28"/>
          <w:lang w:val="uk-UA"/>
        </w:rPr>
        <w:t>.</w:t>
      </w:r>
      <w:r w:rsidR="00540247" w:rsidRPr="00AB6BE9">
        <w:rPr>
          <w:sz w:val="28"/>
          <w:szCs w:val="28"/>
          <w:lang w:val="uk-UA"/>
        </w:rPr>
        <w:t xml:space="preserve"> Для розгляду питання про відчуження шляхом продажу основних засобів керівник підприємства</w:t>
      </w:r>
      <w:r w:rsidR="006121A4">
        <w:rPr>
          <w:sz w:val="28"/>
          <w:szCs w:val="28"/>
          <w:lang w:val="uk-UA"/>
        </w:rPr>
        <w:t xml:space="preserve"> (закладу, установи</w:t>
      </w:r>
      <w:r w:rsidR="006121A4" w:rsidRPr="00DA6ED9">
        <w:rPr>
          <w:sz w:val="28"/>
          <w:szCs w:val="28"/>
          <w:lang w:val="uk-UA"/>
        </w:rPr>
        <w:t>)</w:t>
      </w:r>
      <w:r w:rsidR="00540247" w:rsidRPr="00AB6BE9">
        <w:rPr>
          <w:sz w:val="28"/>
          <w:szCs w:val="28"/>
          <w:lang w:val="uk-UA"/>
        </w:rPr>
        <w:t xml:space="preserve"> надсилає відповідне </w:t>
      </w:r>
      <w:proofErr w:type="spellStart"/>
      <w:r w:rsidR="00540247" w:rsidRPr="00AB6BE9">
        <w:rPr>
          <w:sz w:val="28"/>
          <w:szCs w:val="28"/>
          <w:lang w:val="uk-UA"/>
        </w:rPr>
        <w:t>звер</w:t>
      </w:r>
      <w:r w:rsidR="006121A4"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lastRenderedPageBreak/>
        <w:t>нення</w:t>
      </w:r>
      <w:proofErr w:type="spellEnd"/>
      <w:r w:rsidR="00540247" w:rsidRPr="00AB6BE9">
        <w:rPr>
          <w:sz w:val="28"/>
          <w:szCs w:val="28"/>
          <w:lang w:val="uk-UA"/>
        </w:rPr>
        <w:t xml:space="preserve"> на ім’я міського голови</w:t>
      </w:r>
      <w:r w:rsidR="001C10F9">
        <w:rPr>
          <w:sz w:val="28"/>
          <w:szCs w:val="28"/>
          <w:lang w:val="uk-UA"/>
        </w:rPr>
        <w:t xml:space="preserve"> з обґрунтуванням доцільності відчуження майна</w:t>
      </w:r>
      <w:r w:rsidR="00540247" w:rsidRPr="00AB6BE9">
        <w:rPr>
          <w:sz w:val="28"/>
          <w:szCs w:val="28"/>
          <w:lang w:val="uk-UA"/>
        </w:rPr>
        <w:t>, попередньо погоджене з керівником уповноваженого органу управління цього підприємства</w:t>
      </w:r>
      <w:r w:rsidR="006121A4">
        <w:rPr>
          <w:sz w:val="28"/>
          <w:szCs w:val="28"/>
          <w:lang w:val="uk-UA"/>
        </w:rPr>
        <w:t xml:space="preserve"> (закладу, установи</w:t>
      </w:r>
      <w:r w:rsidR="006121A4" w:rsidRPr="00DA6ED9">
        <w:rPr>
          <w:sz w:val="28"/>
          <w:szCs w:val="28"/>
          <w:lang w:val="uk-UA"/>
        </w:rPr>
        <w:t>)</w:t>
      </w:r>
      <w:r w:rsidR="00540247" w:rsidRPr="00AB6BE9">
        <w:rPr>
          <w:sz w:val="28"/>
          <w:szCs w:val="28"/>
          <w:lang w:val="uk-UA"/>
        </w:rPr>
        <w:t xml:space="preserve">, за формою, наведеною </w:t>
      </w:r>
      <w:r w:rsidR="00CF05EC" w:rsidRPr="00AB6BE9">
        <w:rPr>
          <w:sz w:val="28"/>
          <w:szCs w:val="28"/>
          <w:lang w:val="uk-UA"/>
        </w:rPr>
        <w:t>в</w:t>
      </w:r>
      <w:r w:rsidR="00540247" w:rsidRPr="00AB6BE9">
        <w:rPr>
          <w:sz w:val="28"/>
          <w:szCs w:val="28"/>
          <w:lang w:val="uk-UA"/>
        </w:rPr>
        <w:t xml:space="preserve"> додатку 4.</w:t>
      </w:r>
    </w:p>
    <w:p w:rsidR="00540247" w:rsidRPr="00AB6BE9" w:rsidRDefault="003D1FAC" w:rsidP="00540247">
      <w:pPr>
        <w:pStyle w:val="a3"/>
        <w:ind w:firstLine="709"/>
        <w:rPr>
          <w:szCs w:val="28"/>
        </w:rPr>
      </w:pPr>
      <w:r>
        <w:rPr>
          <w:szCs w:val="28"/>
        </w:rPr>
        <w:t xml:space="preserve">3.4. </w:t>
      </w:r>
      <w:r w:rsidR="00540247" w:rsidRPr="00AB6BE9">
        <w:rPr>
          <w:szCs w:val="28"/>
        </w:rPr>
        <w:t xml:space="preserve">До управління комунальної власності міста виконкому міської ради надаються </w:t>
      </w:r>
      <w:r w:rsidR="00CF05EC" w:rsidRPr="00AB6BE9">
        <w:rPr>
          <w:szCs w:val="28"/>
        </w:rPr>
        <w:t>такі</w:t>
      </w:r>
      <w:r w:rsidR="00540247" w:rsidRPr="00AB6BE9">
        <w:rPr>
          <w:szCs w:val="28"/>
        </w:rPr>
        <w:t xml:space="preserve"> документи:</w:t>
      </w:r>
    </w:p>
    <w:p w:rsidR="00540247" w:rsidRPr="00AB6BE9" w:rsidRDefault="003D1FAC" w:rsidP="003D1FA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3.4.1 </w:t>
      </w:r>
      <w:r w:rsidR="00540247" w:rsidRPr="00AB6BE9">
        <w:rPr>
          <w:sz w:val="28"/>
          <w:szCs w:val="28"/>
          <w:lang w:val="uk-UA"/>
        </w:rPr>
        <w:t xml:space="preserve">бухгалтерська довідка </w:t>
      </w:r>
      <w:r w:rsidR="00CF05EC" w:rsidRPr="00AB6BE9">
        <w:rPr>
          <w:sz w:val="28"/>
          <w:szCs w:val="28"/>
          <w:lang w:val="uk-UA"/>
        </w:rPr>
        <w:t xml:space="preserve">про </w:t>
      </w:r>
      <w:r w:rsidR="00540247" w:rsidRPr="00AB6BE9">
        <w:rPr>
          <w:sz w:val="28"/>
          <w:szCs w:val="28"/>
          <w:lang w:val="uk-UA"/>
        </w:rPr>
        <w:t>основн</w:t>
      </w:r>
      <w:r w:rsidR="00CF05EC" w:rsidRPr="00AB6BE9">
        <w:rPr>
          <w:sz w:val="28"/>
          <w:szCs w:val="28"/>
          <w:lang w:val="uk-UA"/>
        </w:rPr>
        <w:t>і</w:t>
      </w:r>
      <w:r w:rsidR="00540247" w:rsidRPr="00AB6BE9">
        <w:rPr>
          <w:sz w:val="28"/>
          <w:szCs w:val="28"/>
          <w:lang w:val="uk-UA"/>
        </w:rPr>
        <w:t xml:space="preserve"> засоб</w:t>
      </w:r>
      <w:r w:rsidR="00CF05EC" w:rsidRPr="00AB6BE9">
        <w:rPr>
          <w:sz w:val="28"/>
          <w:szCs w:val="28"/>
          <w:lang w:val="uk-UA"/>
        </w:rPr>
        <w:t>и</w:t>
      </w:r>
      <w:r w:rsidR="00540247" w:rsidRPr="00AB6BE9">
        <w:rPr>
          <w:sz w:val="28"/>
          <w:szCs w:val="28"/>
          <w:lang w:val="uk-UA"/>
        </w:rPr>
        <w:t>, що пропону</w:t>
      </w:r>
      <w:r w:rsidR="00CF05EC" w:rsidRPr="00AB6BE9">
        <w:rPr>
          <w:sz w:val="28"/>
          <w:szCs w:val="28"/>
          <w:lang w:val="uk-UA"/>
        </w:rPr>
        <w:t>ю</w:t>
      </w:r>
      <w:r w:rsidR="00540247" w:rsidRPr="00AB6BE9">
        <w:rPr>
          <w:sz w:val="28"/>
          <w:szCs w:val="28"/>
          <w:lang w:val="uk-UA"/>
        </w:rPr>
        <w:t>ться для продажу, засвідчена печаткою підприємства</w:t>
      </w:r>
      <w:r w:rsidR="006121A4">
        <w:rPr>
          <w:sz w:val="28"/>
          <w:szCs w:val="28"/>
          <w:lang w:val="uk-UA"/>
        </w:rPr>
        <w:t xml:space="preserve"> (закладу, установи</w:t>
      </w:r>
      <w:r w:rsidR="006121A4" w:rsidRPr="00DA6ED9">
        <w:rPr>
          <w:sz w:val="28"/>
          <w:szCs w:val="28"/>
          <w:lang w:val="uk-UA"/>
        </w:rPr>
        <w:t>)</w:t>
      </w:r>
      <w:r w:rsidR="00540247" w:rsidRPr="00AB6BE9">
        <w:rPr>
          <w:sz w:val="28"/>
          <w:szCs w:val="28"/>
          <w:lang w:val="uk-UA"/>
        </w:rPr>
        <w:t xml:space="preserve"> та підписом головного бухгалтера;</w:t>
      </w:r>
    </w:p>
    <w:p w:rsidR="00540247" w:rsidRPr="00AB6BE9" w:rsidRDefault="003D1FAC" w:rsidP="003D1FA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3.4.2 </w:t>
      </w:r>
      <w:r w:rsidR="00540247" w:rsidRPr="00AB6BE9">
        <w:rPr>
          <w:sz w:val="28"/>
          <w:szCs w:val="28"/>
          <w:lang w:val="uk-UA"/>
        </w:rPr>
        <w:t>копія свідоцтва про реєстрацію (для транспортного засобу);</w:t>
      </w:r>
    </w:p>
    <w:p w:rsidR="00540247" w:rsidRPr="00AB6BE9" w:rsidRDefault="003D1FAC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3.4.3 </w:t>
      </w:r>
      <w:r w:rsidR="00540247" w:rsidRPr="00AB6BE9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>,</w:t>
      </w:r>
      <w:r w:rsidR="00540247" w:rsidRPr="00AB6BE9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підтверджують</w:t>
      </w:r>
      <w:r w:rsidR="00540247" w:rsidRPr="00AB6BE9">
        <w:rPr>
          <w:sz w:val="28"/>
          <w:szCs w:val="28"/>
          <w:lang w:val="uk-UA"/>
        </w:rPr>
        <w:t xml:space="preserve"> відсутні</w:t>
      </w:r>
      <w:r>
        <w:rPr>
          <w:sz w:val="28"/>
          <w:szCs w:val="28"/>
          <w:lang w:val="uk-UA"/>
        </w:rPr>
        <w:t>сть</w:t>
      </w:r>
      <w:r w:rsidR="00540247" w:rsidRPr="00AB6BE9">
        <w:rPr>
          <w:sz w:val="28"/>
          <w:szCs w:val="28"/>
          <w:lang w:val="uk-UA"/>
        </w:rPr>
        <w:t xml:space="preserve"> будь-яких обтяжень на за</w:t>
      </w:r>
      <w:r w:rsidR="00897005" w:rsidRPr="00AB6BE9">
        <w:rPr>
          <w:sz w:val="28"/>
          <w:szCs w:val="28"/>
          <w:lang w:val="uk-UA"/>
        </w:rPr>
        <w:t>пропоновані для продажу основні</w:t>
      </w:r>
      <w:r w:rsidR="00540247" w:rsidRPr="00AB6BE9">
        <w:rPr>
          <w:sz w:val="28"/>
          <w:szCs w:val="28"/>
          <w:lang w:val="uk-UA"/>
        </w:rPr>
        <w:t xml:space="preserve"> засоб</w:t>
      </w:r>
      <w:r w:rsidR="00897005" w:rsidRPr="00AB6BE9">
        <w:rPr>
          <w:sz w:val="28"/>
          <w:szCs w:val="28"/>
          <w:lang w:val="uk-UA"/>
        </w:rPr>
        <w:t>и</w:t>
      </w:r>
      <w:r w:rsidR="00540247" w:rsidRPr="00AB6BE9">
        <w:rPr>
          <w:sz w:val="28"/>
          <w:szCs w:val="28"/>
          <w:lang w:val="uk-UA"/>
        </w:rPr>
        <w:t xml:space="preserve"> або погодження відповідного державного органу </w:t>
      </w:r>
      <w:r w:rsidR="00897005" w:rsidRPr="00AB6BE9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інспекції</w:t>
      </w:r>
      <w:r w:rsidR="00540247" w:rsidRPr="00AB6BE9">
        <w:rPr>
          <w:szCs w:val="28"/>
          <w:lang w:val="uk-UA"/>
        </w:rPr>
        <w:t xml:space="preserve">, </w:t>
      </w:r>
      <w:r w:rsidR="00540247" w:rsidRPr="00AB6BE9">
        <w:rPr>
          <w:sz w:val="28"/>
          <w:szCs w:val="28"/>
          <w:lang w:val="uk-UA"/>
        </w:rPr>
        <w:t xml:space="preserve">копія витягу з </w:t>
      </w:r>
      <w:r w:rsidR="002013FD">
        <w:rPr>
          <w:sz w:val="28"/>
          <w:szCs w:val="28"/>
          <w:lang w:val="uk-UA"/>
        </w:rPr>
        <w:t>Державного реєстру обтяжень рухомого майна</w:t>
      </w:r>
      <w:r w:rsidR="00052B45">
        <w:rPr>
          <w:sz w:val="28"/>
          <w:szCs w:val="28"/>
          <w:lang w:val="uk-UA"/>
        </w:rPr>
        <w:t xml:space="preserve"> станом на дату подання документів</w:t>
      </w:r>
      <w:r w:rsidR="00BC0095" w:rsidRPr="00BC0095">
        <w:rPr>
          <w:sz w:val="28"/>
          <w:szCs w:val="28"/>
        </w:rPr>
        <w:t xml:space="preserve"> </w:t>
      </w:r>
      <w:r w:rsidR="00540247" w:rsidRPr="00AB6BE9">
        <w:rPr>
          <w:sz w:val="28"/>
          <w:szCs w:val="28"/>
          <w:lang w:val="uk-UA"/>
        </w:rPr>
        <w:t>(для підприємств, за якими комунальне майно закріплено на праві господарського відання).</w:t>
      </w:r>
    </w:p>
    <w:p w:rsidR="00540247" w:rsidRPr="00AB6BE9" w:rsidRDefault="009F796F" w:rsidP="00540247">
      <w:pPr>
        <w:pStyle w:val="a3"/>
        <w:ind w:firstLine="709"/>
        <w:rPr>
          <w:szCs w:val="28"/>
        </w:rPr>
      </w:pPr>
      <w:r w:rsidRPr="00AB6BE9">
        <w:rPr>
          <w:szCs w:val="28"/>
        </w:rPr>
        <w:t>3.</w:t>
      </w:r>
      <w:r w:rsidR="003D1FAC">
        <w:rPr>
          <w:szCs w:val="28"/>
        </w:rPr>
        <w:t>5</w:t>
      </w:r>
      <w:r w:rsidRPr="00AB6BE9">
        <w:rPr>
          <w:szCs w:val="28"/>
        </w:rPr>
        <w:t>.</w:t>
      </w:r>
      <w:r w:rsidR="00540247" w:rsidRPr="00AB6BE9">
        <w:rPr>
          <w:szCs w:val="28"/>
        </w:rPr>
        <w:t xml:space="preserve"> Після отримання згоди на відчуження основних засобів </w:t>
      </w:r>
      <w:proofErr w:type="spellStart"/>
      <w:r w:rsidR="003D1FAC">
        <w:rPr>
          <w:szCs w:val="28"/>
        </w:rPr>
        <w:t>підприємст-</w:t>
      </w:r>
      <w:r w:rsidR="00540247" w:rsidRPr="00AB6BE9">
        <w:rPr>
          <w:szCs w:val="28"/>
        </w:rPr>
        <w:t>вом</w:t>
      </w:r>
      <w:proofErr w:type="spellEnd"/>
      <w:r w:rsidR="005A12D6">
        <w:rPr>
          <w:szCs w:val="28"/>
        </w:rPr>
        <w:t xml:space="preserve"> (закладом, установою</w:t>
      </w:r>
      <w:r w:rsidR="005A12D6" w:rsidRPr="00DA6ED9">
        <w:rPr>
          <w:szCs w:val="28"/>
        </w:rPr>
        <w:t>)</w:t>
      </w:r>
      <w:r w:rsidR="005654E6" w:rsidRPr="005654E6">
        <w:rPr>
          <w:szCs w:val="28"/>
        </w:rPr>
        <w:t xml:space="preserve"> </w:t>
      </w:r>
      <w:r w:rsidR="00540247" w:rsidRPr="00AB6BE9">
        <w:rPr>
          <w:szCs w:val="28"/>
        </w:rPr>
        <w:t>надається звернення до управління комунальної власності міста виконкому міської ради для визначення на конкурсних засадах суб’єкта оціночної діяльності</w:t>
      </w:r>
      <w:r w:rsidR="00971B19" w:rsidRPr="00AB6BE9">
        <w:rPr>
          <w:szCs w:val="28"/>
        </w:rPr>
        <w:t>-</w:t>
      </w:r>
      <w:r w:rsidR="00540247" w:rsidRPr="00AB6BE9">
        <w:rPr>
          <w:szCs w:val="28"/>
        </w:rPr>
        <w:t>суб’єкта господарювання, який провод</w:t>
      </w:r>
      <w:r w:rsidR="00971B19" w:rsidRPr="00AB6BE9">
        <w:rPr>
          <w:szCs w:val="28"/>
        </w:rPr>
        <w:t>и</w:t>
      </w:r>
      <w:r w:rsidR="00540247" w:rsidRPr="00AB6BE9">
        <w:rPr>
          <w:szCs w:val="28"/>
        </w:rPr>
        <w:t xml:space="preserve">ть незалежну оцінку відповідно до </w:t>
      </w:r>
      <w:r w:rsidR="0027040F">
        <w:rPr>
          <w:szCs w:val="28"/>
        </w:rPr>
        <w:t>законодавства про оцінку майна, майнових прав та професійну оціночну діяльність.</w:t>
      </w:r>
    </w:p>
    <w:p w:rsidR="00540247" w:rsidRPr="00AB6BE9" w:rsidRDefault="003D1FAC" w:rsidP="00BC0095">
      <w:pPr>
        <w:pStyle w:val="a3"/>
        <w:ind w:firstLine="709"/>
        <w:rPr>
          <w:szCs w:val="28"/>
        </w:rPr>
      </w:pPr>
      <w:r>
        <w:rPr>
          <w:szCs w:val="28"/>
        </w:rPr>
        <w:t xml:space="preserve">3.6. </w:t>
      </w:r>
      <w:r w:rsidR="00540247" w:rsidRPr="00AB6BE9">
        <w:rPr>
          <w:szCs w:val="28"/>
        </w:rPr>
        <w:t>Суб’єкт оціночної діяльності</w:t>
      </w:r>
      <w:r w:rsidR="00971B19" w:rsidRPr="00AB6BE9">
        <w:rPr>
          <w:szCs w:val="28"/>
        </w:rPr>
        <w:t>-</w:t>
      </w:r>
      <w:r w:rsidR="00540247" w:rsidRPr="00AB6BE9">
        <w:rPr>
          <w:szCs w:val="28"/>
        </w:rPr>
        <w:t>суб’єкт господарювання для незалежної оцінки основних засобів, на відчуження яких надано згоду, визначається на</w:t>
      </w:r>
      <w:r w:rsidR="00BC0095" w:rsidRPr="00BC0095">
        <w:rPr>
          <w:szCs w:val="28"/>
        </w:rPr>
        <w:t xml:space="preserve"> </w:t>
      </w:r>
      <w:r w:rsidR="00540247" w:rsidRPr="00AB6BE9">
        <w:rPr>
          <w:szCs w:val="28"/>
        </w:rPr>
        <w:t>конкурсних засадах відповідною комісією.</w:t>
      </w:r>
    </w:p>
    <w:p w:rsidR="00540247" w:rsidRPr="00AB6BE9" w:rsidRDefault="003D1FAC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="00540247" w:rsidRPr="00AB6BE9">
        <w:rPr>
          <w:sz w:val="28"/>
          <w:szCs w:val="28"/>
          <w:lang w:val="uk-UA"/>
        </w:rPr>
        <w:t>Підприємство</w:t>
      </w:r>
      <w:r w:rsidR="005A12D6">
        <w:rPr>
          <w:sz w:val="28"/>
          <w:szCs w:val="28"/>
          <w:lang w:val="uk-UA"/>
        </w:rPr>
        <w:t xml:space="preserve"> (заклад, установа</w:t>
      </w:r>
      <w:r w:rsidR="005A12D6" w:rsidRPr="00DA6ED9">
        <w:rPr>
          <w:sz w:val="28"/>
          <w:szCs w:val="28"/>
          <w:lang w:val="uk-UA"/>
        </w:rPr>
        <w:t>)</w:t>
      </w:r>
      <w:r w:rsidR="00540247" w:rsidRPr="00AB6BE9">
        <w:rPr>
          <w:sz w:val="28"/>
          <w:szCs w:val="28"/>
          <w:lang w:val="uk-UA"/>
        </w:rPr>
        <w:t xml:space="preserve">, </w:t>
      </w:r>
      <w:r w:rsidR="00971B19" w:rsidRPr="00AB6BE9">
        <w:rPr>
          <w:sz w:val="28"/>
          <w:szCs w:val="28"/>
          <w:lang w:val="uk-UA"/>
        </w:rPr>
        <w:t>що</w:t>
      </w:r>
      <w:r w:rsidR="00540247" w:rsidRPr="00AB6BE9">
        <w:rPr>
          <w:sz w:val="28"/>
          <w:szCs w:val="28"/>
          <w:lang w:val="uk-UA"/>
        </w:rPr>
        <w:t xml:space="preserve"> отримало згоду на продаж, </w:t>
      </w:r>
      <w:proofErr w:type="spellStart"/>
      <w:r w:rsidR="00540247" w:rsidRPr="00AB6BE9">
        <w:rPr>
          <w:sz w:val="28"/>
          <w:szCs w:val="28"/>
          <w:lang w:val="uk-UA"/>
        </w:rPr>
        <w:t>укла</w:t>
      </w:r>
      <w:r w:rsidR="005A12D6"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>дає</w:t>
      </w:r>
      <w:proofErr w:type="spellEnd"/>
      <w:r w:rsidR="00540247" w:rsidRPr="00AB6BE9">
        <w:rPr>
          <w:sz w:val="28"/>
          <w:szCs w:val="28"/>
          <w:lang w:val="uk-UA"/>
        </w:rPr>
        <w:t xml:space="preserve"> договір з переможцем конкурсу на проведення незалежної оцінки основних засобів, які підлягають продажу. </w:t>
      </w:r>
    </w:p>
    <w:p w:rsidR="0068217F" w:rsidRPr="00AB6BE9" w:rsidRDefault="003D1FAC" w:rsidP="0027040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3.8. </w:t>
      </w:r>
      <w:r w:rsidR="0068217F" w:rsidRPr="00AB6BE9">
        <w:rPr>
          <w:sz w:val="28"/>
          <w:szCs w:val="28"/>
          <w:lang w:val="uk-UA"/>
        </w:rPr>
        <w:t xml:space="preserve">Звіт про </w:t>
      </w:r>
      <w:r w:rsidR="009F796F" w:rsidRPr="00AB6BE9">
        <w:rPr>
          <w:sz w:val="28"/>
          <w:szCs w:val="28"/>
          <w:lang w:val="uk-UA"/>
        </w:rPr>
        <w:t>оцінк</w:t>
      </w:r>
      <w:r w:rsidR="0068217F" w:rsidRPr="00AB6BE9">
        <w:rPr>
          <w:sz w:val="28"/>
          <w:szCs w:val="28"/>
          <w:lang w:val="uk-UA"/>
        </w:rPr>
        <w:t>у</w:t>
      </w:r>
      <w:r w:rsidR="009F796F" w:rsidRPr="00AB6BE9">
        <w:rPr>
          <w:sz w:val="28"/>
          <w:szCs w:val="28"/>
          <w:lang w:val="uk-UA"/>
        </w:rPr>
        <w:t xml:space="preserve"> основних засобів </w:t>
      </w:r>
      <w:r w:rsidR="00F12AB4">
        <w:rPr>
          <w:sz w:val="28"/>
          <w:szCs w:val="28"/>
          <w:lang w:val="uk-UA"/>
        </w:rPr>
        <w:t xml:space="preserve">погоджується з органом управління </w:t>
      </w:r>
      <w:r w:rsidR="00554277">
        <w:rPr>
          <w:sz w:val="28"/>
          <w:szCs w:val="28"/>
          <w:lang w:val="uk-UA"/>
        </w:rPr>
        <w:t xml:space="preserve">та </w:t>
      </w:r>
      <w:r w:rsidR="0068217F" w:rsidRPr="00AB6BE9">
        <w:rPr>
          <w:sz w:val="28"/>
          <w:szCs w:val="28"/>
          <w:lang w:val="uk-UA"/>
        </w:rPr>
        <w:t xml:space="preserve">затверджується наказом керівника </w:t>
      </w:r>
      <w:proofErr w:type="spellStart"/>
      <w:r w:rsidR="00F12AB4">
        <w:rPr>
          <w:sz w:val="28"/>
          <w:szCs w:val="28"/>
          <w:lang w:val="uk-UA"/>
        </w:rPr>
        <w:t>балансоутримувача</w:t>
      </w:r>
      <w:proofErr w:type="spellEnd"/>
      <w:r w:rsidR="0068217F" w:rsidRPr="00AB6BE9">
        <w:rPr>
          <w:sz w:val="28"/>
          <w:szCs w:val="28"/>
          <w:lang w:val="uk-UA"/>
        </w:rPr>
        <w:t xml:space="preserve"> після обов’язкового його рецензування</w:t>
      </w:r>
      <w:r w:rsidR="005542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</w:t>
      </w:r>
      <w:r w:rsidR="00554277">
        <w:rPr>
          <w:sz w:val="28"/>
          <w:szCs w:val="28"/>
          <w:lang w:val="uk-UA"/>
        </w:rPr>
        <w:t xml:space="preserve"> позитивного висновку рецензента</w:t>
      </w:r>
      <w:r w:rsidR="0068217F" w:rsidRPr="00AB6BE9">
        <w:rPr>
          <w:sz w:val="28"/>
          <w:szCs w:val="28"/>
          <w:lang w:val="uk-UA"/>
        </w:rPr>
        <w:t>.</w:t>
      </w:r>
    </w:p>
    <w:p w:rsidR="00554277" w:rsidRDefault="003D1FAC" w:rsidP="0055427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3.9. </w:t>
      </w:r>
      <w:proofErr w:type="spellStart"/>
      <w:r w:rsidR="00F12AB4">
        <w:rPr>
          <w:sz w:val="28"/>
          <w:szCs w:val="28"/>
          <w:lang w:val="uk-UA"/>
        </w:rPr>
        <w:t>Балансоутримувач</w:t>
      </w:r>
      <w:proofErr w:type="spellEnd"/>
      <w:r w:rsidR="00554277">
        <w:rPr>
          <w:sz w:val="28"/>
          <w:szCs w:val="28"/>
          <w:lang w:val="uk-UA"/>
        </w:rPr>
        <w:t xml:space="preserve"> забезпечує р</w:t>
      </w:r>
      <w:r w:rsidR="00554277" w:rsidRPr="00AB6BE9">
        <w:rPr>
          <w:sz w:val="28"/>
          <w:szCs w:val="28"/>
          <w:lang w:val="uk-UA"/>
        </w:rPr>
        <w:t>ецензування звіту про незалежну оцінку основних засобів</w:t>
      </w:r>
      <w:r w:rsidR="00554277">
        <w:rPr>
          <w:sz w:val="28"/>
          <w:szCs w:val="28"/>
          <w:lang w:val="uk-UA"/>
        </w:rPr>
        <w:t>, яке здійснюється</w:t>
      </w:r>
      <w:r w:rsidR="00554277" w:rsidRPr="00AB6BE9">
        <w:rPr>
          <w:sz w:val="28"/>
          <w:szCs w:val="28"/>
          <w:lang w:val="uk-UA"/>
        </w:rPr>
        <w:t xml:space="preserve"> відповідно до законодавства</w:t>
      </w:r>
      <w:r w:rsidR="00554277">
        <w:rPr>
          <w:sz w:val="28"/>
          <w:szCs w:val="28"/>
          <w:lang w:val="uk-UA"/>
        </w:rPr>
        <w:t xml:space="preserve"> про оцінку майна, майнових прав та професійну оціночну діяльність</w:t>
      </w:r>
      <w:r w:rsidR="00554277" w:rsidRPr="00AB6BE9">
        <w:rPr>
          <w:sz w:val="28"/>
          <w:szCs w:val="28"/>
          <w:lang w:val="uk-UA"/>
        </w:rPr>
        <w:t>.</w:t>
      </w:r>
    </w:p>
    <w:p w:rsidR="00540247" w:rsidRDefault="00866A39" w:rsidP="00540247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3.10. Акт оцінки майна є дійсним протягом шести місяців з дати </w:t>
      </w:r>
      <w:proofErr w:type="spellStart"/>
      <w:r>
        <w:rPr>
          <w:color w:val="000000"/>
        </w:rPr>
        <w:t>затвер-дження</w:t>
      </w:r>
      <w:proofErr w:type="spellEnd"/>
      <w:r w:rsidR="00F12AB4">
        <w:rPr>
          <w:color w:val="000000"/>
        </w:rPr>
        <w:t xml:space="preserve">. У разі перевищення цього строку проводиться </w:t>
      </w:r>
      <w:r>
        <w:rPr>
          <w:color w:val="000000"/>
        </w:rPr>
        <w:t xml:space="preserve">нова </w:t>
      </w:r>
      <w:r w:rsidR="00F12AB4">
        <w:rPr>
          <w:color w:val="000000"/>
        </w:rPr>
        <w:t xml:space="preserve">оцінка майна. </w:t>
      </w:r>
    </w:p>
    <w:p w:rsidR="00921039" w:rsidRDefault="007A5AAF" w:rsidP="00540247">
      <w:pPr>
        <w:pStyle w:val="aa"/>
        <w:ind w:firstLine="709"/>
        <w:rPr>
          <w:color w:val="000000"/>
        </w:rPr>
      </w:pPr>
      <w:r>
        <w:rPr>
          <w:color w:val="000000"/>
        </w:rPr>
        <w:t>Дію акта</w:t>
      </w:r>
      <w:r w:rsidR="00866A39">
        <w:rPr>
          <w:color w:val="000000"/>
        </w:rPr>
        <w:t xml:space="preserve"> оцінки майна може бут</w:t>
      </w:r>
      <w:r w:rsidR="00921039">
        <w:rPr>
          <w:color w:val="000000"/>
        </w:rPr>
        <w:t>и п</w:t>
      </w:r>
      <w:r>
        <w:rPr>
          <w:color w:val="000000"/>
        </w:rPr>
        <w:t>родовжено на строк, що не перевищує одного року від дати затвердження.</w:t>
      </w:r>
    </w:p>
    <w:p w:rsidR="001C10F9" w:rsidRPr="00AB6BE9" w:rsidRDefault="003D1FAC" w:rsidP="001C10F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3.11. </w:t>
      </w:r>
      <w:r w:rsidR="001C10F9" w:rsidRPr="00AB6BE9">
        <w:rPr>
          <w:sz w:val="28"/>
          <w:szCs w:val="28"/>
          <w:lang w:val="uk-UA"/>
        </w:rPr>
        <w:t>Після проведення оцінки основних засобів підприємству</w:t>
      </w:r>
      <w:r w:rsidR="006129FD">
        <w:rPr>
          <w:sz w:val="28"/>
          <w:szCs w:val="28"/>
          <w:lang w:val="uk-UA"/>
        </w:rPr>
        <w:t xml:space="preserve"> (закладу, установі</w:t>
      </w:r>
      <w:r w:rsidR="006129FD" w:rsidRPr="00DA6ED9">
        <w:rPr>
          <w:sz w:val="28"/>
          <w:szCs w:val="28"/>
          <w:lang w:val="uk-UA"/>
        </w:rPr>
        <w:t>)</w:t>
      </w:r>
      <w:r w:rsidR="001C10F9" w:rsidRPr="00AB6BE9">
        <w:rPr>
          <w:sz w:val="28"/>
          <w:szCs w:val="28"/>
          <w:lang w:val="uk-UA"/>
        </w:rPr>
        <w:t xml:space="preserve"> забороняється вчиняти дії  щодо об’єктів </w:t>
      </w:r>
      <w:r w:rsidR="001C10F9">
        <w:rPr>
          <w:sz w:val="28"/>
          <w:szCs w:val="28"/>
          <w:lang w:val="uk-UA"/>
        </w:rPr>
        <w:t>відчуження</w:t>
      </w:r>
      <w:r w:rsidR="001C10F9" w:rsidRPr="00AB6BE9">
        <w:rPr>
          <w:sz w:val="28"/>
          <w:szCs w:val="28"/>
          <w:lang w:val="uk-UA"/>
        </w:rPr>
        <w:t xml:space="preserve">, які можуть </w:t>
      </w:r>
      <w:proofErr w:type="spellStart"/>
      <w:r w:rsidR="001C10F9" w:rsidRPr="00AB6BE9">
        <w:rPr>
          <w:sz w:val="28"/>
          <w:szCs w:val="28"/>
          <w:lang w:val="uk-UA"/>
        </w:rPr>
        <w:t>при</w:t>
      </w:r>
      <w:r w:rsidR="006129FD">
        <w:rPr>
          <w:sz w:val="28"/>
          <w:szCs w:val="28"/>
          <w:lang w:val="uk-UA"/>
        </w:rPr>
        <w:t>-</w:t>
      </w:r>
      <w:r w:rsidR="001C10F9" w:rsidRPr="00AB6BE9">
        <w:rPr>
          <w:sz w:val="28"/>
          <w:szCs w:val="28"/>
          <w:lang w:val="uk-UA"/>
        </w:rPr>
        <w:t>звести</w:t>
      </w:r>
      <w:proofErr w:type="spellEnd"/>
      <w:r w:rsidR="001C10F9" w:rsidRPr="00AB6BE9">
        <w:rPr>
          <w:sz w:val="28"/>
          <w:szCs w:val="28"/>
          <w:lang w:val="uk-UA"/>
        </w:rPr>
        <w:t xml:space="preserve"> до зміни їх вартості. </w:t>
      </w:r>
    </w:p>
    <w:p w:rsidR="00577432" w:rsidRPr="00AB6BE9" w:rsidRDefault="009F796F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3.</w:t>
      </w:r>
      <w:r w:rsidR="003D1FAC">
        <w:rPr>
          <w:sz w:val="28"/>
          <w:szCs w:val="28"/>
          <w:lang w:val="uk-UA"/>
        </w:rPr>
        <w:t>12</w:t>
      </w:r>
      <w:r w:rsidRPr="00AB6BE9">
        <w:rPr>
          <w:sz w:val="28"/>
          <w:szCs w:val="28"/>
          <w:lang w:val="uk-UA"/>
        </w:rPr>
        <w:t>.</w:t>
      </w:r>
      <w:r w:rsidR="003D1FAC">
        <w:rPr>
          <w:sz w:val="28"/>
          <w:szCs w:val="28"/>
          <w:lang w:val="uk-UA"/>
        </w:rPr>
        <w:t xml:space="preserve"> </w:t>
      </w:r>
      <w:r w:rsidR="00577432" w:rsidRPr="00AB6BE9">
        <w:rPr>
          <w:sz w:val="28"/>
          <w:szCs w:val="28"/>
          <w:lang w:val="uk-UA"/>
        </w:rPr>
        <w:t xml:space="preserve">Після проведення вищезазначених заходів </w:t>
      </w:r>
      <w:r w:rsidR="0027040F">
        <w:rPr>
          <w:sz w:val="28"/>
          <w:szCs w:val="28"/>
          <w:lang w:val="uk-UA"/>
        </w:rPr>
        <w:t>підприємство</w:t>
      </w:r>
      <w:r w:rsidR="006129FD">
        <w:rPr>
          <w:sz w:val="28"/>
          <w:szCs w:val="28"/>
          <w:lang w:val="uk-UA"/>
        </w:rPr>
        <w:t xml:space="preserve"> (заклад, установа</w:t>
      </w:r>
      <w:r w:rsidR="006129FD" w:rsidRPr="00DA6ED9">
        <w:rPr>
          <w:sz w:val="28"/>
          <w:szCs w:val="28"/>
          <w:lang w:val="uk-UA"/>
        </w:rPr>
        <w:t>)</w:t>
      </w:r>
      <w:r w:rsidR="00084772">
        <w:rPr>
          <w:sz w:val="28"/>
          <w:szCs w:val="28"/>
          <w:lang w:val="uk-UA"/>
        </w:rPr>
        <w:t xml:space="preserve"> </w:t>
      </w:r>
      <w:r w:rsidR="003D1FAC">
        <w:rPr>
          <w:sz w:val="28"/>
          <w:szCs w:val="28"/>
          <w:lang w:val="uk-UA"/>
        </w:rPr>
        <w:t>звертаєтьс</w:t>
      </w:r>
      <w:r w:rsidR="00540247" w:rsidRPr="00AB6BE9">
        <w:rPr>
          <w:sz w:val="28"/>
          <w:szCs w:val="28"/>
          <w:lang w:val="uk-UA"/>
        </w:rPr>
        <w:t xml:space="preserve">я  до управління комунальної власності міста виконкому міської ради для визначення на конкурсних засадах суб'єкта господарювання – спеціалізованої організації, яка надає послуги з продажу основних засобів комунальної власності міста. 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lastRenderedPageBreak/>
        <w:t xml:space="preserve">Відчуження  основних </w:t>
      </w:r>
      <w:r w:rsidR="006129FD">
        <w:rPr>
          <w:sz w:val="28"/>
          <w:szCs w:val="28"/>
          <w:lang w:val="uk-UA"/>
        </w:rPr>
        <w:t>засобів здійснюється</w:t>
      </w:r>
      <w:r w:rsidRPr="00AB6BE9">
        <w:rPr>
          <w:sz w:val="28"/>
          <w:szCs w:val="28"/>
          <w:lang w:val="uk-UA"/>
        </w:rPr>
        <w:t xml:space="preserve"> </w:t>
      </w:r>
      <w:r w:rsidR="005A13DB">
        <w:rPr>
          <w:sz w:val="28"/>
          <w:szCs w:val="28"/>
          <w:lang w:val="uk-UA"/>
        </w:rPr>
        <w:t>відповід</w:t>
      </w:r>
      <w:r w:rsidR="001615BC">
        <w:rPr>
          <w:sz w:val="28"/>
          <w:szCs w:val="28"/>
          <w:lang w:val="uk-UA"/>
        </w:rPr>
        <w:t xml:space="preserve">но </w:t>
      </w:r>
      <w:r w:rsidRPr="00AB6BE9">
        <w:rPr>
          <w:sz w:val="28"/>
          <w:szCs w:val="28"/>
          <w:lang w:val="uk-UA"/>
        </w:rPr>
        <w:t xml:space="preserve">до </w:t>
      </w:r>
      <w:r w:rsidR="006129FD">
        <w:rPr>
          <w:sz w:val="28"/>
          <w:szCs w:val="28"/>
          <w:lang w:val="uk-UA"/>
        </w:rPr>
        <w:t xml:space="preserve">діючого у місті </w:t>
      </w:r>
      <w:r w:rsidRPr="00AB6BE9">
        <w:rPr>
          <w:sz w:val="28"/>
          <w:szCs w:val="28"/>
          <w:lang w:val="uk-UA"/>
        </w:rPr>
        <w:t>Порядку</w:t>
      </w:r>
      <w:r w:rsidR="00B07E22">
        <w:rPr>
          <w:sz w:val="28"/>
          <w:szCs w:val="28"/>
          <w:lang w:val="uk-UA"/>
        </w:rPr>
        <w:t>.</w:t>
      </w:r>
    </w:p>
    <w:p w:rsidR="00F627E9" w:rsidRDefault="0027040F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D1FAC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 </w:t>
      </w:r>
      <w:r w:rsidR="006129FD">
        <w:rPr>
          <w:sz w:val="28"/>
          <w:szCs w:val="28"/>
          <w:lang w:val="uk-UA"/>
        </w:rPr>
        <w:t>Якщо відчуження основних засобів не здійснено упродовж терміну дії</w:t>
      </w:r>
      <w:r w:rsidR="00F627E9">
        <w:rPr>
          <w:sz w:val="28"/>
          <w:szCs w:val="28"/>
          <w:lang w:val="uk-UA"/>
        </w:rPr>
        <w:t xml:space="preserve"> </w:t>
      </w:r>
      <w:r w:rsidR="006129FD">
        <w:rPr>
          <w:sz w:val="28"/>
          <w:szCs w:val="28"/>
          <w:lang w:val="uk-UA"/>
        </w:rPr>
        <w:t xml:space="preserve"> акту </w:t>
      </w:r>
      <w:r w:rsidR="00F627E9">
        <w:rPr>
          <w:sz w:val="28"/>
          <w:szCs w:val="28"/>
          <w:lang w:val="uk-UA"/>
        </w:rPr>
        <w:t xml:space="preserve"> </w:t>
      </w:r>
      <w:r w:rsidR="006129FD">
        <w:rPr>
          <w:sz w:val="28"/>
          <w:szCs w:val="28"/>
          <w:lang w:val="uk-UA"/>
        </w:rPr>
        <w:t>оцінки</w:t>
      </w:r>
      <w:r w:rsidR="00F627E9">
        <w:rPr>
          <w:sz w:val="28"/>
          <w:szCs w:val="28"/>
          <w:lang w:val="uk-UA"/>
        </w:rPr>
        <w:t xml:space="preserve"> </w:t>
      </w:r>
      <w:r w:rsidR="006129FD">
        <w:rPr>
          <w:sz w:val="28"/>
          <w:szCs w:val="28"/>
          <w:lang w:val="uk-UA"/>
        </w:rPr>
        <w:t xml:space="preserve"> майна,</w:t>
      </w:r>
      <w:r w:rsidR="00F627E9">
        <w:rPr>
          <w:sz w:val="28"/>
          <w:szCs w:val="28"/>
          <w:lang w:val="uk-UA"/>
        </w:rPr>
        <w:t xml:space="preserve"> </w:t>
      </w:r>
      <w:r w:rsidR="006129FD">
        <w:rPr>
          <w:sz w:val="28"/>
          <w:szCs w:val="28"/>
          <w:lang w:val="uk-UA"/>
        </w:rPr>
        <w:t xml:space="preserve"> </w:t>
      </w:r>
      <w:r w:rsidR="00F627E9">
        <w:rPr>
          <w:sz w:val="28"/>
          <w:szCs w:val="28"/>
          <w:lang w:val="uk-UA"/>
        </w:rPr>
        <w:t xml:space="preserve">відповідне  </w:t>
      </w:r>
      <w:r w:rsidR="006129F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ішення</w:t>
      </w:r>
      <w:r w:rsidR="00F627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виконкому</w:t>
      </w:r>
      <w:r w:rsidR="00F627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міської</w:t>
      </w:r>
      <w:r w:rsidR="00F627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</w:t>
      </w:r>
      <w:r w:rsidR="00F627E9">
        <w:rPr>
          <w:sz w:val="28"/>
          <w:szCs w:val="28"/>
          <w:lang w:val="uk-UA"/>
        </w:rPr>
        <w:t xml:space="preserve"> </w:t>
      </w:r>
      <w:r w:rsidR="006129FD">
        <w:rPr>
          <w:sz w:val="28"/>
          <w:szCs w:val="28"/>
          <w:lang w:val="uk-UA"/>
        </w:rPr>
        <w:t xml:space="preserve"> втрачає</w:t>
      </w:r>
    </w:p>
    <w:p w:rsidR="0027040F" w:rsidRDefault="006129FD" w:rsidP="00F627E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чинність</w:t>
      </w:r>
      <w:r w:rsidR="0027040F">
        <w:rPr>
          <w:sz w:val="28"/>
          <w:szCs w:val="28"/>
          <w:lang w:val="uk-UA"/>
        </w:rPr>
        <w:t>.</w:t>
      </w:r>
    </w:p>
    <w:p w:rsidR="00084772" w:rsidRDefault="003D1FAC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3.14. </w:t>
      </w:r>
      <w:r w:rsidR="00084772">
        <w:rPr>
          <w:sz w:val="28"/>
          <w:szCs w:val="28"/>
          <w:lang w:val="uk-UA"/>
        </w:rPr>
        <w:t xml:space="preserve">У наданні згоди може бути відмовлено з </w:t>
      </w:r>
      <w:r w:rsidR="003175AF">
        <w:rPr>
          <w:sz w:val="28"/>
          <w:szCs w:val="28"/>
          <w:lang w:val="uk-UA"/>
        </w:rPr>
        <w:t>таких</w:t>
      </w:r>
      <w:r w:rsidR="00084772">
        <w:rPr>
          <w:sz w:val="28"/>
          <w:szCs w:val="28"/>
          <w:lang w:val="uk-UA"/>
        </w:rPr>
        <w:t xml:space="preserve"> підстав:</w:t>
      </w:r>
    </w:p>
    <w:p w:rsidR="00084772" w:rsidRDefault="003D1FAC" w:rsidP="0008477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3.14.1 </w:t>
      </w:r>
      <w:r w:rsidR="00084772" w:rsidRPr="00084772">
        <w:rPr>
          <w:sz w:val="28"/>
          <w:szCs w:val="28"/>
          <w:lang w:val="uk-UA"/>
        </w:rPr>
        <w:t>надан</w:t>
      </w:r>
      <w:r w:rsidR="00A70289">
        <w:rPr>
          <w:sz w:val="28"/>
          <w:szCs w:val="28"/>
          <w:lang w:val="uk-UA"/>
        </w:rPr>
        <w:t>о</w:t>
      </w:r>
      <w:r w:rsidR="00084772" w:rsidRPr="00084772">
        <w:rPr>
          <w:sz w:val="28"/>
          <w:szCs w:val="28"/>
          <w:lang w:val="uk-UA"/>
        </w:rPr>
        <w:t xml:space="preserve"> не в повному обсязі</w:t>
      </w:r>
      <w:r w:rsidR="002953F3">
        <w:rPr>
          <w:sz w:val="28"/>
          <w:szCs w:val="28"/>
          <w:lang w:val="uk-UA"/>
        </w:rPr>
        <w:t xml:space="preserve"> документи, зазначені у підпунктах </w:t>
      </w:r>
      <w:r w:rsidR="00084772">
        <w:rPr>
          <w:sz w:val="28"/>
          <w:szCs w:val="28"/>
          <w:lang w:val="uk-UA"/>
        </w:rPr>
        <w:t>3.3</w:t>
      </w:r>
      <w:r w:rsidR="003175AF">
        <w:rPr>
          <w:sz w:val="28"/>
          <w:szCs w:val="28"/>
          <w:lang w:val="uk-UA"/>
        </w:rPr>
        <w:t xml:space="preserve">, </w:t>
      </w:r>
      <w:r w:rsidR="00084772">
        <w:rPr>
          <w:sz w:val="28"/>
          <w:szCs w:val="28"/>
          <w:lang w:val="uk-UA"/>
        </w:rPr>
        <w:t xml:space="preserve">3.4 цього </w:t>
      </w:r>
      <w:r w:rsidR="003175AF">
        <w:rPr>
          <w:sz w:val="28"/>
          <w:szCs w:val="28"/>
          <w:lang w:val="uk-UA"/>
        </w:rPr>
        <w:t>п</w:t>
      </w:r>
      <w:r w:rsidR="00084772">
        <w:rPr>
          <w:sz w:val="28"/>
          <w:szCs w:val="28"/>
          <w:lang w:val="uk-UA"/>
        </w:rPr>
        <w:t>орядку;</w:t>
      </w:r>
    </w:p>
    <w:p w:rsidR="00084772" w:rsidRDefault="003175AF" w:rsidP="003175A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3.14.2 </w:t>
      </w:r>
      <w:r w:rsidR="00084772">
        <w:rPr>
          <w:sz w:val="28"/>
          <w:szCs w:val="28"/>
          <w:lang w:val="uk-UA"/>
        </w:rPr>
        <w:t>не</w:t>
      </w:r>
      <w:r w:rsidR="006129FD">
        <w:rPr>
          <w:sz w:val="28"/>
          <w:szCs w:val="28"/>
          <w:lang w:val="uk-UA"/>
        </w:rPr>
        <w:t xml:space="preserve"> погоджено акт про оцінку</w:t>
      </w:r>
      <w:r w:rsidR="00084772">
        <w:rPr>
          <w:sz w:val="28"/>
          <w:szCs w:val="28"/>
          <w:lang w:val="uk-UA"/>
        </w:rPr>
        <w:t xml:space="preserve"> майна;</w:t>
      </w:r>
    </w:p>
    <w:p w:rsidR="00084772" w:rsidRPr="00084772" w:rsidRDefault="003175AF" w:rsidP="003175A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3.14.3 </w:t>
      </w:r>
      <w:r w:rsidR="00084772">
        <w:rPr>
          <w:sz w:val="28"/>
          <w:szCs w:val="28"/>
          <w:lang w:val="uk-UA"/>
        </w:rPr>
        <w:t xml:space="preserve">балансоутримувачем не надано обґрунтування доцільності </w:t>
      </w:r>
      <w:proofErr w:type="spellStart"/>
      <w:r w:rsidR="00084772">
        <w:rPr>
          <w:sz w:val="28"/>
          <w:szCs w:val="28"/>
          <w:lang w:val="uk-UA"/>
        </w:rPr>
        <w:t>відчу</w:t>
      </w:r>
      <w:r>
        <w:rPr>
          <w:sz w:val="28"/>
          <w:szCs w:val="28"/>
          <w:lang w:val="uk-UA"/>
        </w:rPr>
        <w:t>-</w:t>
      </w:r>
      <w:r w:rsidR="00084772">
        <w:rPr>
          <w:sz w:val="28"/>
          <w:szCs w:val="28"/>
          <w:lang w:val="uk-UA"/>
        </w:rPr>
        <w:t>ження</w:t>
      </w:r>
      <w:proofErr w:type="spellEnd"/>
      <w:r w:rsidR="00084772">
        <w:rPr>
          <w:sz w:val="28"/>
          <w:szCs w:val="28"/>
          <w:lang w:val="uk-UA"/>
        </w:rPr>
        <w:t xml:space="preserve"> майна.</w:t>
      </w:r>
    </w:p>
    <w:p w:rsidR="00540247" w:rsidRPr="00AB6BE9" w:rsidRDefault="009F796F" w:rsidP="00526472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3.</w:t>
      </w:r>
      <w:r w:rsidR="003175AF">
        <w:rPr>
          <w:sz w:val="28"/>
          <w:szCs w:val="28"/>
          <w:lang w:val="uk-UA"/>
        </w:rPr>
        <w:t>15</w:t>
      </w:r>
      <w:r w:rsidRPr="00AB6BE9">
        <w:rPr>
          <w:sz w:val="28"/>
          <w:szCs w:val="28"/>
          <w:lang w:val="uk-UA"/>
        </w:rPr>
        <w:t>.</w:t>
      </w:r>
      <w:r w:rsidR="00BC0095" w:rsidRPr="00BC0095">
        <w:rPr>
          <w:sz w:val="28"/>
          <w:szCs w:val="28"/>
          <w:lang w:val="uk-UA"/>
        </w:rPr>
        <w:t xml:space="preserve"> </w:t>
      </w:r>
      <w:r w:rsidR="00526472">
        <w:rPr>
          <w:sz w:val="28"/>
          <w:szCs w:val="28"/>
          <w:lang w:val="uk-UA"/>
        </w:rPr>
        <w:t>Відчуження</w:t>
      </w:r>
      <w:r w:rsidR="00577432" w:rsidRPr="00AB6BE9">
        <w:rPr>
          <w:sz w:val="28"/>
          <w:szCs w:val="28"/>
          <w:lang w:val="uk-UA"/>
        </w:rPr>
        <w:t xml:space="preserve"> основних засобів </w:t>
      </w:r>
      <w:r w:rsidR="00526472">
        <w:rPr>
          <w:sz w:val="28"/>
          <w:szCs w:val="28"/>
          <w:lang w:val="uk-UA"/>
        </w:rPr>
        <w:t>у власність підприємства, організації, суб</w:t>
      </w:r>
      <w:r w:rsidR="00526472" w:rsidRPr="00526472">
        <w:rPr>
          <w:sz w:val="28"/>
          <w:szCs w:val="28"/>
          <w:lang w:val="uk-UA"/>
        </w:rPr>
        <w:t>’</w:t>
      </w:r>
      <w:r w:rsidR="00526472">
        <w:rPr>
          <w:sz w:val="28"/>
          <w:szCs w:val="28"/>
          <w:lang w:val="uk-UA"/>
        </w:rPr>
        <w:t xml:space="preserve">єкта господарської діяльності тощо, незалежно від форми власності, </w:t>
      </w:r>
      <w:proofErr w:type="spellStart"/>
      <w:r w:rsidR="00577432" w:rsidRPr="00AB6BE9">
        <w:rPr>
          <w:sz w:val="28"/>
          <w:szCs w:val="28"/>
          <w:lang w:val="uk-UA"/>
        </w:rPr>
        <w:t>здій</w:t>
      </w:r>
      <w:r w:rsidR="00526472">
        <w:rPr>
          <w:sz w:val="28"/>
          <w:szCs w:val="28"/>
          <w:lang w:val="uk-UA"/>
        </w:rPr>
        <w:t>-</w:t>
      </w:r>
      <w:r w:rsidR="00577432" w:rsidRPr="00AB6BE9">
        <w:rPr>
          <w:sz w:val="28"/>
          <w:szCs w:val="28"/>
          <w:lang w:val="uk-UA"/>
        </w:rPr>
        <w:t>снюється</w:t>
      </w:r>
      <w:proofErr w:type="spellEnd"/>
      <w:r w:rsidR="00577432" w:rsidRPr="00AB6BE9">
        <w:rPr>
          <w:sz w:val="28"/>
          <w:szCs w:val="28"/>
          <w:lang w:val="uk-UA"/>
        </w:rPr>
        <w:t xml:space="preserve"> після отримання на це відповідної згоди, яка оформлюється у вигляді рішення міської ради </w:t>
      </w:r>
      <w:r w:rsidR="00540247" w:rsidRPr="00AB6BE9">
        <w:rPr>
          <w:sz w:val="28"/>
          <w:szCs w:val="28"/>
          <w:lang w:val="uk-UA"/>
        </w:rPr>
        <w:t>на підста</w:t>
      </w:r>
      <w:r w:rsidR="00526472">
        <w:rPr>
          <w:sz w:val="28"/>
          <w:szCs w:val="28"/>
          <w:lang w:val="uk-UA"/>
        </w:rPr>
        <w:t>ві договору</w:t>
      </w:r>
      <w:r w:rsidR="00540247" w:rsidRPr="00AB6BE9">
        <w:rPr>
          <w:sz w:val="28"/>
          <w:szCs w:val="28"/>
          <w:lang w:val="uk-UA"/>
        </w:rPr>
        <w:t>, укладеного згідно з чинним законодавством</w:t>
      </w:r>
      <w:r w:rsidR="00690EAC">
        <w:rPr>
          <w:sz w:val="28"/>
          <w:szCs w:val="28"/>
          <w:lang w:val="uk-UA"/>
        </w:rPr>
        <w:t xml:space="preserve"> України</w:t>
      </w:r>
      <w:r w:rsidR="00540247" w:rsidRPr="00AB6BE9">
        <w:rPr>
          <w:sz w:val="28"/>
          <w:szCs w:val="28"/>
          <w:lang w:val="uk-UA"/>
        </w:rPr>
        <w:t xml:space="preserve">. </w:t>
      </w:r>
    </w:p>
    <w:p w:rsidR="00540247" w:rsidRPr="00AB6BE9" w:rsidRDefault="00022180" w:rsidP="008D784E">
      <w:pPr>
        <w:pStyle w:val="2"/>
        <w:ind w:left="0" w:firstLine="709"/>
      </w:pPr>
      <w:r>
        <w:rPr>
          <w:szCs w:val="28"/>
        </w:rPr>
        <w:t xml:space="preserve"> </w:t>
      </w:r>
      <w:r w:rsidR="00526472">
        <w:rPr>
          <w:szCs w:val="28"/>
        </w:rPr>
        <w:t xml:space="preserve">Відчуження </w:t>
      </w:r>
      <w:r>
        <w:rPr>
          <w:szCs w:val="28"/>
        </w:rPr>
        <w:t xml:space="preserve">оформлюється у вигляді </w:t>
      </w:r>
      <w:r w:rsidR="00540247" w:rsidRPr="00AB6BE9">
        <w:rPr>
          <w:szCs w:val="28"/>
        </w:rPr>
        <w:t>договор</w:t>
      </w:r>
      <w:r w:rsidR="00AD3BA8">
        <w:rPr>
          <w:szCs w:val="28"/>
        </w:rPr>
        <w:t>у</w:t>
      </w:r>
      <w:r w:rsidR="00540247" w:rsidRPr="00AB6BE9">
        <w:rPr>
          <w:szCs w:val="28"/>
        </w:rPr>
        <w:t xml:space="preserve">, </w:t>
      </w:r>
      <w:r w:rsidR="002156A4">
        <w:rPr>
          <w:szCs w:val="28"/>
        </w:rPr>
        <w:t xml:space="preserve">що передбачає згоду </w:t>
      </w:r>
      <w:r w:rsidR="00526472">
        <w:rPr>
          <w:szCs w:val="28"/>
        </w:rPr>
        <w:t xml:space="preserve">на </w:t>
      </w:r>
      <w:r w:rsidR="00526472">
        <w:t>прийняття у власність пропонованого майна</w:t>
      </w:r>
      <w:r w:rsidR="00540247" w:rsidRPr="00AB6BE9">
        <w:t>.</w:t>
      </w:r>
    </w:p>
    <w:p w:rsidR="00540247" w:rsidRPr="00AB6BE9" w:rsidRDefault="0063115C" w:rsidP="008D784E">
      <w:pPr>
        <w:tabs>
          <w:tab w:val="left" w:pos="567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40247" w:rsidRPr="00AB6BE9">
        <w:rPr>
          <w:sz w:val="28"/>
          <w:szCs w:val="28"/>
          <w:lang w:val="uk-UA"/>
        </w:rPr>
        <w:t>ригінал</w:t>
      </w:r>
      <w:r>
        <w:rPr>
          <w:sz w:val="28"/>
          <w:szCs w:val="28"/>
          <w:lang w:val="uk-UA"/>
        </w:rPr>
        <w:t>и</w:t>
      </w:r>
      <w:r w:rsidR="00540247" w:rsidRPr="00AB6BE9">
        <w:rPr>
          <w:sz w:val="28"/>
          <w:szCs w:val="28"/>
          <w:lang w:val="uk-UA"/>
        </w:rPr>
        <w:t xml:space="preserve"> договору та акта приймання-передачі майна надаються до управління комунальної власності міста виконкому міської ради.</w:t>
      </w:r>
    </w:p>
    <w:p w:rsidR="00A70289" w:rsidRPr="001615BC" w:rsidRDefault="00540247" w:rsidP="00577432">
      <w:pPr>
        <w:pStyle w:val="HTML"/>
        <w:tabs>
          <w:tab w:val="clear" w:pos="916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615B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40247" w:rsidRDefault="00540247" w:rsidP="00540247">
      <w:pPr>
        <w:ind w:firstLine="0"/>
        <w:jc w:val="center"/>
        <w:rPr>
          <w:b/>
          <w:i/>
          <w:sz w:val="28"/>
          <w:szCs w:val="28"/>
          <w:lang w:val="uk-UA"/>
        </w:rPr>
      </w:pPr>
      <w:r w:rsidRPr="00AB6BE9">
        <w:rPr>
          <w:b/>
          <w:i/>
          <w:sz w:val="28"/>
          <w:szCs w:val="28"/>
          <w:lang w:val="uk-UA"/>
        </w:rPr>
        <w:t>4. Передача основних засобів</w:t>
      </w:r>
    </w:p>
    <w:p w:rsidR="001615BC" w:rsidRPr="00AB6BE9" w:rsidRDefault="001615BC" w:rsidP="00540247">
      <w:pPr>
        <w:ind w:firstLine="0"/>
        <w:jc w:val="center"/>
        <w:rPr>
          <w:b/>
          <w:i/>
          <w:sz w:val="28"/>
          <w:szCs w:val="28"/>
          <w:lang w:val="uk-UA"/>
        </w:rPr>
      </w:pP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4.1.</w:t>
      </w:r>
      <w:r w:rsidR="006C1465">
        <w:rPr>
          <w:sz w:val="28"/>
          <w:szCs w:val="28"/>
          <w:lang w:val="uk-UA"/>
        </w:rPr>
        <w:t xml:space="preserve"> </w:t>
      </w:r>
      <w:r w:rsidRPr="00AB6BE9">
        <w:rPr>
          <w:sz w:val="28"/>
          <w:szCs w:val="28"/>
          <w:lang w:val="uk-UA"/>
        </w:rPr>
        <w:t>Передача основних засобів комунальних підприємств</w:t>
      </w:r>
      <w:r w:rsidR="006C1465">
        <w:rPr>
          <w:sz w:val="28"/>
          <w:szCs w:val="28"/>
          <w:lang w:val="uk-UA"/>
        </w:rPr>
        <w:t xml:space="preserve"> (закладів, </w:t>
      </w:r>
      <w:proofErr w:type="spellStart"/>
      <w:r w:rsidR="006C1465">
        <w:rPr>
          <w:sz w:val="28"/>
          <w:szCs w:val="28"/>
          <w:lang w:val="uk-UA"/>
        </w:rPr>
        <w:t>уста-нов</w:t>
      </w:r>
      <w:proofErr w:type="spellEnd"/>
      <w:r w:rsidR="006C1465">
        <w:rPr>
          <w:sz w:val="28"/>
          <w:szCs w:val="28"/>
          <w:lang w:val="uk-UA"/>
        </w:rPr>
        <w:t xml:space="preserve">) </w:t>
      </w:r>
      <w:r w:rsidRPr="00AB6BE9">
        <w:rPr>
          <w:sz w:val="28"/>
          <w:szCs w:val="28"/>
          <w:lang w:val="uk-UA"/>
        </w:rPr>
        <w:t xml:space="preserve"> здійснюється відповідно до чинного законодавства </w:t>
      </w:r>
      <w:r w:rsidR="00100494">
        <w:rPr>
          <w:sz w:val="28"/>
          <w:szCs w:val="28"/>
          <w:lang w:val="uk-UA"/>
        </w:rPr>
        <w:t xml:space="preserve">України </w:t>
      </w:r>
      <w:r w:rsidRPr="00AB6BE9">
        <w:rPr>
          <w:sz w:val="28"/>
          <w:szCs w:val="28"/>
          <w:lang w:val="uk-UA"/>
        </w:rPr>
        <w:t>шляхом:</w:t>
      </w:r>
    </w:p>
    <w:p w:rsidR="005D7FF6" w:rsidRPr="00BC0095" w:rsidRDefault="005D7FF6" w:rsidP="00540247">
      <w:pPr>
        <w:ind w:firstLine="709"/>
        <w:rPr>
          <w:sz w:val="28"/>
          <w:szCs w:val="28"/>
          <w:lang w:val="uk-UA"/>
        </w:rPr>
      </w:pPr>
      <w:r w:rsidRPr="00BC0095">
        <w:rPr>
          <w:sz w:val="28"/>
          <w:szCs w:val="28"/>
          <w:lang w:val="uk-UA"/>
        </w:rPr>
        <w:t>4.1.1</w:t>
      </w:r>
      <w:r w:rsidR="005654E6" w:rsidRPr="00BC0095">
        <w:rPr>
          <w:sz w:val="28"/>
          <w:szCs w:val="28"/>
          <w:lang w:val="uk-UA"/>
        </w:rPr>
        <w:t xml:space="preserve"> </w:t>
      </w:r>
      <w:r w:rsidR="007A4AEB" w:rsidRPr="00BC0095">
        <w:rPr>
          <w:sz w:val="28"/>
          <w:szCs w:val="28"/>
          <w:lang w:val="uk-UA"/>
        </w:rPr>
        <w:t xml:space="preserve">безоплатної </w:t>
      </w:r>
      <w:r w:rsidR="00540247" w:rsidRPr="00BC0095">
        <w:rPr>
          <w:sz w:val="28"/>
          <w:szCs w:val="28"/>
          <w:lang w:val="uk-UA"/>
        </w:rPr>
        <w:t>передачі з балансу</w:t>
      </w:r>
      <w:r w:rsidR="007E3DDF" w:rsidRPr="00BC0095">
        <w:rPr>
          <w:sz w:val="28"/>
          <w:szCs w:val="28"/>
          <w:lang w:val="uk-UA"/>
        </w:rPr>
        <w:t xml:space="preserve"> комунального підприємства</w:t>
      </w:r>
      <w:r w:rsidR="006C1465">
        <w:rPr>
          <w:sz w:val="28"/>
          <w:szCs w:val="28"/>
          <w:lang w:val="uk-UA"/>
        </w:rPr>
        <w:t xml:space="preserve"> (закладу, установи) </w:t>
      </w:r>
      <w:r w:rsidR="007E3DDF" w:rsidRPr="00BC0095">
        <w:rPr>
          <w:sz w:val="28"/>
          <w:szCs w:val="28"/>
          <w:lang w:val="uk-UA"/>
        </w:rPr>
        <w:t xml:space="preserve"> на баланс</w:t>
      </w:r>
      <w:r w:rsidRPr="00BC0095">
        <w:rPr>
          <w:sz w:val="28"/>
          <w:szCs w:val="28"/>
          <w:lang w:val="uk-UA"/>
        </w:rPr>
        <w:t>:</w:t>
      </w:r>
    </w:p>
    <w:p w:rsidR="00540247" w:rsidRPr="00BC0095" w:rsidRDefault="00100494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4.1.1.1 </w:t>
      </w:r>
      <w:r w:rsidR="005D7FF6" w:rsidRPr="00BC0095">
        <w:rPr>
          <w:sz w:val="28"/>
          <w:szCs w:val="28"/>
          <w:lang w:val="uk-UA"/>
        </w:rPr>
        <w:t>іншого</w:t>
      </w:r>
      <w:r w:rsidR="007E3DDF" w:rsidRPr="00BC0095">
        <w:rPr>
          <w:sz w:val="28"/>
          <w:szCs w:val="28"/>
          <w:lang w:val="uk-UA"/>
        </w:rPr>
        <w:t xml:space="preserve"> підприємства</w:t>
      </w:r>
      <w:r w:rsidR="006C1465">
        <w:rPr>
          <w:sz w:val="28"/>
          <w:szCs w:val="28"/>
          <w:lang w:val="uk-UA"/>
        </w:rPr>
        <w:t xml:space="preserve"> (закладу, установи)</w:t>
      </w:r>
      <w:r w:rsidR="007E3DDF" w:rsidRPr="00BC0095">
        <w:rPr>
          <w:sz w:val="28"/>
          <w:szCs w:val="28"/>
          <w:lang w:val="uk-UA"/>
        </w:rPr>
        <w:t xml:space="preserve"> комунальної форми </w:t>
      </w:r>
      <w:proofErr w:type="spellStart"/>
      <w:r w:rsidR="007E3DDF" w:rsidRPr="00BC0095">
        <w:rPr>
          <w:sz w:val="28"/>
          <w:szCs w:val="28"/>
          <w:lang w:val="uk-UA"/>
        </w:rPr>
        <w:t>влас</w:t>
      </w:r>
      <w:r w:rsidR="006C1465">
        <w:rPr>
          <w:sz w:val="28"/>
          <w:szCs w:val="28"/>
          <w:lang w:val="uk-UA"/>
        </w:rPr>
        <w:t>-</w:t>
      </w:r>
      <w:r w:rsidR="007E3DDF" w:rsidRPr="00BC0095">
        <w:rPr>
          <w:sz w:val="28"/>
          <w:szCs w:val="28"/>
          <w:lang w:val="uk-UA"/>
        </w:rPr>
        <w:t>ності</w:t>
      </w:r>
      <w:proofErr w:type="spellEnd"/>
      <w:r w:rsidR="006D7698" w:rsidRPr="00BC0095">
        <w:rPr>
          <w:sz w:val="28"/>
          <w:szCs w:val="28"/>
          <w:lang w:val="uk-UA"/>
        </w:rPr>
        <w:t xml:space="preserve"> (у тому числі такого, що перебуває </w:t>
      </w:r>
      <w:r>
        <w:rPr>
          <w:sz w:val="28"/>
          <w:szCs w:val="28"/>
          <w:lang w:val="uk-UA"/>
        </w:rPr>
        <w:t>в</w:t>
      </w:r>
      <w:r w:rsidR="006D7698" w:rsidRPr="00BC0095">
        <w:rPr>
          <w:sz w:val="28"/>
          <w:szCs w:val="28"/>
          <w:lang w:val="uk-UA"/>
        </w:rPr>
        <w:t xml:space="preserve"> стані банкрутства або припинення</w:t>
      </w:r>
      <w:r w:rsidR="001615BC" w:rsidRPr="001615BC">
        <w:rPr>
          <w:sz w:val="28"/>
          <w:szCs w:val="28"/>
          <w:lang w:val="uk-UA"/>
        </w:rPr>
        <w:t xml:space="preserve"> </w:t>
      </w:r>
      <w:r w:rsidR="002953F3">
        <w:rPr>
          <w:sz w:val="28"/>
          <w:szCs w:val="28"/>
          <w:lang w:val="uk-UA"/>
        </w:rPr>
        <w:t>за ініціативи</w:t>
      </w:r>
      <w:r w:rsidR="001615BC" w:rsidRPr="00BC0095">
        <w:rPr>
          <w:sz w:val="28"/>
          <w:szCs w:val="28"/>
          <w:lang w:val="uk-UA"/>
        </w:rPr>
        <w:t xml:space="preserve"> </w:t>
      </w:r>
      <w:r w:rsidR="001615BC">
        <w:rPr>
          <w:sz w:val="28"/>
          <w:szCs w:val="28"/>
          <w:lang w:val="uk-UA"/>
        </w:rPr>
        <w:t>розпорядника майна на підставі рішення</w:t>
      </w:r>
      <w:r w:rsidR="006D7698" w:rsidRPr="00BC0095">
        <w:rPr>
          <w:sz w:val="28"/>
          <w:szCs w:val="28"/>
          <w:lang w:val="uk-UA"/>
        </w:rPr>
        <w:t xml:space="preserve"> власника)</w:t>
      </w:r>
      <w:r w:rsidR="00540247" w:rsidRPr="00BC0095">
        <w:rPr>
          <w:sz w:val="28"/>
          <w:szCs w:val="28"/>
          <w:lang w:val="uk-UA"/>
        </w:rPr>
        <w:t>;</w:t>
      </w:r>
    </w:p>
    <w:p w:rsidR="005D7FF6" w:rsidRPr="00BC0095" w:rsidRDefault="00100494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4.1.1.2 </w:t>
      </w:r>
      <w:r w:rsidR="00E3766B" w:rsidRPr="00BC0095">
        <w:rPr>
          <w:sz w:val="28"/>
          <w:szCs w:val="28"/>
          <w:lang w:val="uk-UA"/>
        </w:rPr>
        <w:t>суб’єкта господарювання</w:t>
      </w:r>
      <w:r w:rsidR="005D7FF6" w:rsidRPr="00BC0095">
        <w:rPr>
          <w:sz w:val="28"/>
          <w:szCs w:val="28"/>
          <w:lang w:val="uk-UA"/>
        </w:rPr>
        <w:t xml:space="preserve"> іншої форми власності;</w:t>
      </w:r>
    </w:p>
    <w:p w:rsidR="007B6AA4" w:rsidRPr="00BC0095" w:rsidRDefault="005D7FF6" w:rsidP="00540247">
      <w:pPr>
        <w:ind w:firstLine="709"/>
        <w:rPr>
          <w:sz w:val="28"/>
          <w:szCs w:val="28"/>
          <w:lang w:val="uk-UA"/>
        </w:rPr>
      </w:pPr>
      <w:r w:rsidRPr="00BC0095">
        <w:rPr>
          <w:sz w:val="28"/>
          <w:szCs w:val="28"/>
          <w:lang w:val="uk-UA"/>
        </w:rPr>
        <w:t>4.1.2</w:t>
      </w:r>
      <w:r w:rsidR="005654E6" w:rsidRPr="00BC0095">
        <w:rPr>
          <w:sz w:val="28"/>
          <w:szCs w:val="28"/>
          <w:lang w:val="uk-UA"/>
        </w:rPr>
        <w:t xml:space="preserve"> </w:t>
      </w:r>
      <w:r w:rsidR="007B6AA4" w:rsidRPr="00BC0095">
        <w:rPr>
          <w:sz w:val="28"/>
          <w:szCs w:val="28"/>
          <w:lang w:val="uk-UA"/>
        </w:rPr>
        <w:t xml:space="preserve">передачі з комунальної власності територіальної громади міста </w:t>
      </w:r>
      <w:r w:rsidR="00B63A47" w:rsidRPr="00BC0095">
        <w:rPr>
          <w:sz w:val="28"/>
          <w:szCs w:val="28"/>
          <w:lang w:val="uk-UA"/>
        </w:rPr>
        <w:t>в</w:t>
      </w:r>
      <w:r w:rsidR="007B6AA4" w:rsidRPr="00BC0095">
        <w:rPr>
          <w:sz w:val="28"/>
          <w:szCs w:val="28"/>
          <w:lang w:val="uk-UA"/>
        </w:rPr>
        <w:t xml:space="preserve"> державну</w:t>
      </w:r>
      <w:r w:rsidR="00DD5FF9" w:rsidRPr="00BC0095">
        <w:rPr>
          <w:sz w:val="28"/>
          <w:szCs w:val="28"/>
          <w:lang w:val="uk-UA"/>
        </w:rPr>
        <w:t xml:space="preserve"> власність</w:t>
      </w:r>
      <w:r w:rsidR="007B6AA4" w:rsidRPr="00BC0095">
        <w:rPr>
          <w:sz w:val="28"/>
          <w:szCs w:val="28"/>
          <w:lang w:val="uk-UA"/>
        </w:rPr>
        <w:t xml:space="preserve"> та </w:t>
      </w:r>
      <w:r w:rsidR="00F63954" w:rsidRPr="00BC0095">
        <w:rPr>
          <w:sz w:val="28"/>
          <w:szCs w:val="28"/>
          <w:lang w:val="uk-UA"/>
        </w:rPr>
        <w:t>спільну власність територіальних громад області</w:t>
      </w:r>
      <w:r w:rsidR="007B6AA4" w:rsidRPr="00BC0095">
        <w:rPr>
          <w:sz w:val="28"/>
          <w:szCs w:val="28"/>
          <w:lang w:val="uk-UA"/>
        </w:rPr>
        <w:t>;</w:t>
      </w:r>
    </w:p>
    <w:p w:rsidR="00540247" w:rsidRPr="00BC0095" w:rsidRDefault="005D7FF6" w:rsidP="00540247">
      <w:pPr>
        <w:ind w:firstLine="709"/>
        <w:rPr>
          <w:sz w:val="28"/>
          <w:szCs w:val="28"/>
          <w:lang w:val="uk-UA"/>
        </w:rPr>
      </w:pPr>
      <w:r w:rsidRPr="00BC0095">
        <w:rPr>
          <w:sz w:val="28"/>
          <w:szCs w:val="28"/>
          <w:lang w:val="uk-UA"/>
        </w:rPr>
        <w:t>4.1.3</w:t>
      </w:r>
      <w:r w:rsidR="005654E6" w:rsidRPr="00BC0095">
        <w:rPr>
          <w:sz w:val="28"/>
          <w:szCs w:val="28"/>
          <w:lang w:val="uk-UA"/>
        </w:rPr>
        <w:t xml:space="preserve"> </w:t>
      </w:r>
      <w:r w:rsidR="00540247" w:rsidRPr="00BC0095">
        <w:rPr>
          <w:sz w:val="28"/>
          <w:szCs w:val="28"/>
          <w:lang w:val="uk-UA"/>
        </w:rPr>
        <w:t>передачі в іпотеку (заставу).</w:t>
      </w:r>
    </w:p>
    <w:p w:rsidR="00540247" w:rsidRPr="00F63954" w:rsidRDefault="00540247" w:rsidP="00540247">
      <w:pPr>
        <w:pStyle w:val="a3"/>
        <w:ind w:firstLine="709"/>
        <w:rPr>
          <w:color w:val="00B050"/>
          <w:szCs w:val="28"/>
        </w:rPr>
      </w:pPr>
      <w:r w:rsidRPr="00AB6BE9">
        <w:rPr>
          <w:szCs w:val="28"/>
        </w:rPr>
        <w:t xml:space="preserve">4.2. Передача основних засобів іншому </w:t>
      </w:r>
      <w:r w:rsidR="006C1465">
        <w:rPr>
          <w:szCs w:val="28"/>
        </w:rPr>
        <w:t xml:space="preserve">комунальному </w:t>
      </w:r>
      <w:r w:rsidRPr="00AB6BE9">
        <w:rPr>
          <w:szCs w:val="28"/>
        </w:rPr>
        <w:t>підприємству</w:t>
      </w:r>
      <w:r w:rsidR="006C1465">
        <w:rPr>
          <w:szCs w:val="28"/>
        </w:rPr>
        <w:t xml:space="preserve"> (закладу, установі)</w:t>
      </w:r>
      <w:r w:rsidRPr="00AB6BE9">
        <w:rPr>
          <w:szCs w:val="28"/>
        </w:rPr>
        <w:t xml:space="preserve"> чи управлінню (відділу) виконкомів міської або районної у місті рад можлива за умови згоди від</w:t>
      </w:r>
      <w:r w:rsidR="007A4AEB" w:rsidRPr="00AB6BE9">
        <w:rPr>
          <w:szCs w:val="28"/>
        </w:rPr>
        <w:t xml:space="preserve">повідних </w:t>
      </w:r>
      <w:r w:rsidRPr="00AB6BE9">
        <w:rPr>
          <w:szCs w:val="28"/>
        </w:rPr>
        <w:t xml:space="preserve">уповноважених органів </w:t>
      </w:r>
      <w:proofErr w:type="spellStart"/>
      <w:r w:rsidRPr="00AB6BE9">
        <w:rPr>
          <w:szCs w:val="28"/>
        </w:rPr>
        <w:t>управ</w:t>
      </w:r>
      <w:r w:rsidR="006C1465">
        <w:rPr>
          <w:szCs w:val="28"/>
        </w:rPr>
        <w:t>-</w:t>
      </w:r>
      <w:r w:rsidRPr="00AB6BE9">
        <w:rPr>
          <w:szCs w:val="28"/>
        </w:rPr>
        <w:t>ління</w:t>
      </w:r>
      <w:proofErr w:type="spellEnd"/>
      <w:r w:rsidRPr="00AB6BE9">
        <w:rPr>
          <w:szCs w:val="28"/>
        </w:rPr>
        <w:t xml:space="preserve"> цих підприємств</w:t>
      </w:r>
      <w:r w:rsidR="006C1465">
        <w:rPr>
          <w:szCs w:val="28"/>
        </w:rPr>
        <w:t xml:space="preserve"> (закладів, установ)</w:t>
      </w:r>
      <w:r w:rsidRPr="00AB6BE9">
        <w:rPr>
          <w:szCs w:val="28"/>
        </w:rPr>
        <w:t xml:space="preserve"> або </w:t>
      </w:r>
      <w:r w:rsidR="006C1465">
        <w:rPr>
          <w:szCs w:val="28"/>
        </w:rPr>
        <w:t>їх</w:t>
      </w:r>
      <w:r w:rsidR="00F63954">
        <w:rPr>
          <w:szCs w:val="28"/>
        </w:rPr>
        <w:t xml:space="preserve"> кері</w:t>
      </w:r>
      <w:r w:rsidR="006C1465">
        <w:rPr>
          <w:szCs w:val="28"/>
        </w:rPr>
        <w:t>вників</w:t>
      </w:r>
      <w:r w:rsidR="00F63954" w:rsidRPr="00F63954">
        <w:rPr>
          <w:szCs w:val="28"/>
        </w:rPr>
        <w:t>.</w:t>
      </w:r>
    </w:p>
    <w:p w:rsidR="00540247" w:rsidRPr="00AB6BE9" w:rsidRDefault="005102F0" w:rsidP="00100494">
      <w:pPr>
        <w:pStyle w:val="a3"/>
        <w:rPr>
          <w:szCs w:val="28"/>
        </w:rPr>
      </w:pPr>
      <w:r w:rsidRPr="00AB6BE9">
        <w:rPr>
          <w:szCs w:val="28"/>
        </w:rPr>
        <w:tab/>
      </w:r>
      <w:r w:rsidR="00540247" w:rsidRPr="00AB6BE9">
        <w:rPr>
          <w:szCs w:val="28"/>
        </w:rPr>
        <w:t>4.</w:t>
      </w:r>
      <w:r w:rsidR="007B6AA4" w:rsidRPr="00AB6BE9">
        <w:rPr>
          <w:szCs w:val="28"/>
        </w:rPr>
        <w:t>3</w:t>
      </w:r>
      <w:r w:rsidR="00100494">
        <w:rPr>
          <w:szCs w:val="28"/>
        </w:rPr>
        <w:t>.</w:t>
      </w:r>
      <w:r w:rsidR="00540247" w:rsidRPr="00AB6BE9">
        <w:rPr>
          <w:szCs w:val="28"/>
        </w:rPr>
        <w:t xml:space="preserve"> Передача основних засобів здійснюється після отримання на це відповідної згоди, яка </w:t>
      </w:r>
      <w:r w:rsidR="007A4AEB" w:rsidRPr="00AB6BE9">
        <w:rPr>
          <w:szCs w:val="28"/>
        </w:rPr>
        <w:t xml:space="preserve">оформлюється </w:t>
      </w:r>
      <w:r w:rsidR="00540247" w:rsidRPr="00AB6BE9">
        <w:rPr>
          <w:szCs w:val="28"/>
        </w:rPr>
        <w:t>у вигляді рішень міської ради, її виконкому або наказів управлінь та надається:</w:t>
      </w:r>
    </w:p>
    <w:p w:rsidR="00540247" w:rsidRPr="00100494" w:rsidRDefault="00540247" w:rsidP="00540247">
      <w:pPr>
        <w:ind w:firstLine="709"/>
        <w:rPr>
          <w:sz w:val="28"/>
          <w:szCs w:val="28"/>
          <w:lang w:val="uk-UA"/>
        </w:rPr>
      </w:pPr>
      <w:r w:rsidRPr="00100494">
        <w:rPr>
          <w:sz w:val="28"/>
          <w:szCs w:val="28"/>
          <w:lang w:val="uk-UA"/>
        </w:rPr>
        <w:t>4.</w:t>
      </w:r>
      <w:r w:rsidR="007B6AA4" w:rsidRPr="00100494">
        <w:rPr>
          <w:sz w:val="28"/>
          <w:szCs w:val="28"/>
          <w:lang w:val="uk-UA"/>
        </w:rPr>
        <w:t>3</w:t>
      </w:r>
      <w:r w:rsidRPr="00100494">
        <w:rPr>
          <w:sz w:val="28"/>
          <w:szCs w:val="28"/>
          <w:lang w:val="uk-UA"/>
        </w:rPr>
        <w:t>.1 міською радою щодо:</w:t>
      </w:r>
    </w:p>
    <w:p w:rsidR="00540247" w:rsidRPr="00BC0095" w:rsidRDefault="00100494" w:rsidP="00540247">
      <w:pPr>
        <w:pStyle w:val="31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4.3.1.1 </w:t>
      </w:r>
      <w:r w:rsidR="00540247" w:rsidRPr="00AB6BE9">
        <w:rPr>
          <w:sz w:val="28"/>
          <w:szCs w:val="28"/>
        </w:rPr>
        <w:t>передачі цілісних майнових комплексів підприємств</w:t>
      </w:r>
      <w:r w:rsidR="00804607">
        <w:rPr>
          <w:sz w:val="28"/>
          <w:szCs w:val="28"/>
        </w:rPr>
        <w:t>, організацій</w:t>
      </w:r>
      <w:r w:rsidR="00540247" w:rsidRPr="00AB6BE9">
        <w:rPr>
          <w:sz w:val="28"/>
          <w:szCs w:val="28"/>
        </w:rPr>
        <w:t xml:space="preserve"> тощо в оперативне управління (господарське відання) та на балансовий облік суб’єктам </w:t>
      </w:r>
      <w:r w:rsidR="00540247" w:rsidRPr="00BC0095">
        <w:rPr>
          <w:sz w:val="28"/>
          <w:szCs w:val="28"/>
        </w:rPr>
        <w:t>господарювання інших форм власності</w:t>
      </w:r>
      <w:r w:rsidR="00804607">
        <w:rPr>
          <w:sz w:val="28"/>
          <w:szCs w:val="28"/>
        </w:rPr>
        <w:t xml:space="preserve"> у</w:t>
      </w:r>
      <w:r w:rsidR="00167D64" w:rsidRPr="00BC0095">
        <w:rPr>
          <w:sz w:val="28"/>
          <w:szCs w:val="28"/>
        </w:rPr>
        <w:t xml:space="preserve"> випадках, передбачених </w:t>
      </w:r>
      <w:r w:rsidR="00804607">
        <w:rPr>
          <w:sz w:val="28"/>
          <w:szCs w:val="28"/>
        </w:rPr>
        <w:lastRenderedPageBreak/>
        <w:t>чинним законодавством України. П</w:t>
      </w:r>
      <w:r w:rsidR="00167D64" w:rsidRPr="00BC0095">
        <w:rPr>
          <w:sz w:val="28"/>
          <w:szCs w:val="28"/>
        </w:rPr>
        <w:t>ередача здійснюється за наявності документа, що підтверджує право</w:t>
      </w:r>
      <w:r w:rsidR="00804607">
        <w:rPr>
          <w:sz w:val="28"/>
          <w:szCs w:val="28"/>
        </w:rPr>
        <w:t xml:space="preserve"> у відповідного </w:t>
      </w:r>
      <w:proofErr w:type="spellStart"/>
      <w:r w:rsidR="00804607">
        <w:rPr>
          <w:sz w:val="28"/>
          <w:szCs w:val="28"/>
        </w:rPr>
        <w:t>суб</w:t>
      </w:r>
      <w:proofErr w:type="spellEnd"/>
      <w:r w:rsidR="00804607" w:rsidRPr="00804607">
        <w:rPr>
          <w:sz w:val="28"/>
          <w:szCs w:val="28"/>
          <w:lang w:val="ru-RU"/>
        </w:rPr>
        <w:t>’</w:t>
      </w:r>
      <w:proofErr w:type="spellStart"/>
      <w:r w:rsidR="00804607">
        <w:rPr>
          <w:sz w:val="28"/>
          <w:szCs w:val="28"/>
          <w:lang w:val="ru-RU"/>
        </w:rPr>
        <w:t>єкта</w:t>
      </w:r>
      <w:proofErr w:type="spellEnd"/>
      <w:r w:rsidR="00804607">
        <w:rPr>
          <w:sz w:val="28"/>
          <w:szCs w:val="28"/>
          <w:lang w:val="ru-RU"/>
        </w:rPr>
        <w:t xml:space="preserve"> на</w:t>
      </w:r>
      <w:r w:rsidR="00804607">
        <w:rPr>
          <w:sz w:val="28"/>
          <w:szCs w:val="28"/>
        </w:rPr>
        <w:t xml:space="preserve"> експлуатацію </w:t>
      </w:r>
      <w:r w:rsidR="00167D64" w:rsidRPr="00BC0095">
        <w:rPr>
          <w:sz w:val="28"/>
          <w:szCs w:val="28"/>
        </w:rPr>
        <w:t>основних засобів, які передаються</w:t>
      </w:r>
      <w:r w:rsidR="00540247" w:rsidRPr="00BC0095">
        <w:rPr>
          <w:sz w:val="28"/>
          <w:szCs w:val="28"/>
        </w:rPr>
        <w:t>;</w:t>
      </w:r>
    </w:p>
    <w:p w:rsidR="002953F3" w:rsidRDefault="00100494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4.3.1.2</w:t>
      </w:r>
      <w:r w:rsidR="00D20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передачі основних засобів,</w:t>
      </w:r>
      <w:r w:rsidR="00D20342"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об’єктів</w:t>
      </w:r>
      <w:r w:rsidR="00D20342"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 xml:space="preserve"> незавершеного </w:t>
      </w:r>
      <w:r w:rsidR="00D20342"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будівництва у</w:t>
      </w:r>
    </w:p>
    <w:p w:rsidR="00540247" w:rsidRPr="00AB6BE9" w:rsidRDefault="007B6AA4" w:rsidP="002953F3">
      <w:pPr>
        <w:ind w:firstLine="0"/>
        <w:rPr>
          <w:sz w:val="28"/>
          <w:szCs w:val="28"/>
          <w:lang w:val="uk-UA"/>
        </w:rPr>
      </w:pPr>
      <w:r w:rsidRPr="00BC0095">
        <w:rPr>
          <w:sz w:val="28"/>
          <w:szCs w:val="28"/>
          <w:lang w:val="uk-UA"/>
        </w:rPr>
        <w:t xml:space="preserve">державну власність та </w:t>
      </w:r>
      <w:r w:rsidR="00DD5FF9" w:rsidRPr="00BC0095">
        <w:rPr>
          <w:sz w:val="28"/>
          <w:szCs w:val="28"/>
          <w:lang w:val="uk-UA"/>
        </w:rPr>
        <w:t>спільну власність територіальних громад області</w:t>
      </w:r>
      <w:r w:rsidR="005654E6">
        <w:rPr>
          <w:color w:val="00B050"/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відповідно до Закону України «Про передачу об’єктів права державної та комунальної власності»;</w:t>
      </w:r>
    </w:p>
    <w:p w:rsidR="00540247" w:rsidRDefault="00100494" w:rsidP="00100494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t xml:space="preserve">4.3.1.3 </w:t>
      </w:r>
      <w:r w:rsidR="00540247" w:rsidRPr="00AB6BE9">
        <w:rPr>
          <w:szCs w:val="28"/>
        </w:rPr>
        <w:t>передачі основних засобів в іпотеку (заставу)</w:t>
      </w:r>
      <w:r w:rsidR="00BC0095" w:rsidRPr="00BC0095">
        <w:rPr>
          <w:szCs w:val="28"/>
          <w:lang w:val="ru-RU"/>
        </w:rPr>
        <w:t xml:space="preserve"> </w:t>
      </w:r>
      <w:r w:rsidR="00540247" w:rsidRPr="00AB6BE9">
        <w:rPr>
          <w:szCs w:val="28"/>
        </w:rPr>
        <w:t xml:space="preserve">відповідно до </w:t>
      </w:r>
      <w:proofErr w:type="spellStart"/>
      <w:r w:rsidR="00540247" w:rsidRPr="00AB6BE9">
        <w:rPr>
          <w:szCs w:val="28"/>
        </w:rPr>
        <w:t>Зако</w:t>
      </w:r>
      <w:r>
        <w:rPr>
          <w:szCs w:val="28"/>
        </w:rPr>
        <w:t>-</w:t>
      </w:r>
      <w:r w:rsidR="00540247" w:rsidRPr="00AB6BE9">
        <w:rPr>
          <w:szCs w:val="28"/>
        </w:rPr>
        <w:t>нів</w:t>
      </w:r>
      <w:proofErr w:type="spellEnd"/>
      <w:r w:rsidR="00540247" w:rsidRPr="00AB6BE9">
        <w:rPr>
          <w:szCs w:val="28"/>
        </w:rPr>
        <w:t xml:space="preserve"> України «Про іпотеку»,</w:t>
      </w:r>
      <w:r w:rsidR="007A4AEB" w:rsidRPr="00AB6BE9">
        <w:rPr>
          <w:szCs w:val="28"/>
        </w:rPr>
        <w:t xml:space="preserve"> «Про заставу»;</w:t>
      </w:r>
    </w:p>
    <w:p w:rsidR="006A1E5A" w:rsidRPr="00AB6BE9" w:rsidRDefault="006A1E5A" w:rsidP="00100494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t>4.3.1.4 передачі об’єктів газопостачання (у тому числі мереж тощо) у господарське відання з укладанням відповідного договору;</w:t>
      </w:r>
    </w:p>
    <w:p w:rsidR="00540247" w:rsidRPr="00BC0095" w:rsidRDefault="00540247" w:rsidP="00540247">
      <w:pPr>
        <w:pStyle w:val="31"/>
        <w:ind w:firstLine="709"/>
        <w:rPr>
          <w:sz w:val="28"/>
          <w:szCs w:val="28"/>
        </w:rPr>
      </w:pPr>
      <w:r w:rsidRPr="00100494">
        <w:rPr>
          <w:sz w:val="28"/>
          <w:szCs w:val="28"/>
        </w:rPr>
        <w:t>4.</w:t>
      </w:r>
      <w:r w:rsidR="007B6AA4" w:rsidRPr="00100494">
        <w:rPr>
          <w:sz w:val="28"/>
          <w:szCs w:val="28"/>
        </w:rPr>
        <w:t>3</w:t>
      </w:r>
      <w:r w:rsidRPr="00100494">
        <w:rPr>
          <w:sz w:val="28"/>
          <w:szCs w:val="28"/>
        </w:rPr>
        <w:t>.2 виконкомом міської ради щодо  передачі основних засобів, у т</w:t>
      </w:r>
      <w:r w:rsidR="00100494">
        <w:rPr>
          <w:sz w:val="28"/>
          <w:szCs w:val="28"/>
        </w:rPr>
        <w:t>ому числі</w:t>
      </w:r>
      <w:r w:rsidRPr="00AB6BE9">
        <w:rPr>
          <w:sz w:val="28"/>
          <w:szCs w:val="28"/>
        </w:rPr>
        <w:t xml:space="preserve"> об’єктів нерухомості, незавершеного будівництва, в оперативне </w:t>
      </w:r>
      <w:proofErr w:type="spellStart"/>
      <w:r w:rsidRPr="00AB6BE9">
        <w:rPr>
          <w:sz w:val="28"/>
          <w:szCs w:val="28"/>
        </w:rPr>
        <w:t>управ</w:t>
      </w:r>
      <w:r w:rsidR="002350FB">
        <w:rPr>
          <w:sz w:val="28"/>
          <w:szCs w:val="28"/>
        </w:rPr>
        <w:t>-</w:t>
      </w:r>
      <w:r w:rsidRPr="00AB6BE9">
        <w:rPr>
          <w:sz w:val="28"/>
          <w:szCs w:val="28"/>
        </w:rPr>
        <w:t>ління</w:t>
      </w:r>
      <w:proofErr w:type="spellEnd"/>
      <w:r w:rsidRPr="00AB6BE9">
        <w:rPr>
          <w:sz w:val="28"/>
          <w:szCs w:val="28"/>
        </w:rPr>
        <w:t xml:space="preserve"> (господарське відання) та на балансовий облік суб’єктам </w:t>
      </w:r>
      <w:proofErr w:type="spellStart"/>
      <w:r w:rsidRPr="00AB6BE9">
        <w:rPr>
          <w:sz w:val="28"/>
          <w:szCs w:val="28"/>
        </w:rPr>
        <w:t>господарюван</w:t>
      </w:r>
      <w:r w:rsidR="002350FB">
        <w:rPr>
          <w:sz w:val="28"/>
          <w:szCs w:val="28"/>
        </w:rPr>
        <w:t>-</w:t>
      </w:r>
      <w:r w:rsidRPr="00AB6BE9">
        <w:rPr>
          <w:sz w:val="28"/>
          <w:szCs w:val="28"/>
        </w:rPr>
        <w:t>ня</w:t>
      </w:r>
      <w:proofErr w:type="spellEnd"/>
      <w:r w:rsidRPr="00AB6BE9">
        <w:rPr>
          <w:sz w:val="28"/>
          <w:szCs w:val="28"/>
        </w:rPr>
        <w:t xml:space="preserve"> </w:t>
      </w:r>
      <w:r w:rsidRPr="00BC0095">
        <w:rPr>
          <w:sz w:val="28"/>
          <w:szCs w:val="28"/>
        </w:rPr>
        <w:t>інших форм власності без передачі права власності</w:t>
      </w:r>
      <w:r w:rsidR="00775645">
        <w:rPr>
          <w:sz w:val="28"/>
          <w:szCs w:val="28"/>
        </w:rPr>
        <w:t xml:space="preserve"> у</w:t>
      </w:r>
      <w:r w:rsidR="00167D64" w:rsidRPr="00BC0095">
        <w:rPr>
          <w:sz w:val="28"/>
          <w:szCs w:val="28"/>
        </w:rPr>
        <w:t xml:space="preserve"> випадках, </w:t>
      </w:r>
      <w:proofErr w:type="spellStart"/>
      <w:r w:rsidR="00167D64" w:rsidRPr="00BC0095">
        <w:rPr>
          <w:sz w:val="28"/>
          <w:szCs w:val="28"/>
        </w:rPr>
        <w:t>перед</w:t>
      </w:r>
      <w:r w:rsidR="002350FB">
        <w:rPr>
          <w:sz w:val="28"/>
          <w:szCs w:val="28"/>
        </w:rPr>
        <w:t>-</w:t>
      </w:r>
      <w:r w:rsidR="00167D64" w:rsidRPr="00BC0095">
        <w:rPr>
          <w:sz w:val="28"/>
          <w:szCs w:val="28"/>
        </w:rPr>
        <w:t>бачени</w:t>
      </w:r>
      <w:r w:rsidR="00775645">
        <w:rPr>
          <w:sz w:val="28"/>
          <w:szCs w:val="28"/>
        </w:rPr>
        <w:t>х</w:t>
      </w:r>
      <w:proofErr w:type="spellEnd"/>
      <w:r w:rsidR="00775645">
        <w:rPr>
          <w:sz w:val="28"/>
          <w:szCs w:val="28"/>
        </w:rPr>
        <w:t xml:space="preserve"> чинним законодавством України. П</w:t>
      </w:r>
      <w:r w:rsidR="00775645" w:rsidRPr="00BC0095">
        <w:rPr>
          <w:sz w:val="28"/>
          <w:szCs w:val="28"/>
        </w:rPr>
        <w:t>ередача здійснюється за наявності документа, що підтверджує право</w:t>
      </w:r>
      <w:r w:rsidR="00775645">
        <w:rPr>
          <w:sz w:val="28"/>
          <w:szCs w:val="28"/>
        </w:rPr>
        <w:t xml:space="preserve"> у відповідного суб</w:t>
      </w:r>
      <w:r w:rsidR="00775645" w:rsidRPr="00775645">
        <w:rPr>
          <w:sz w:val="28"/>
          <w:szCs w:val="28"/>
        </w:rPr>
        <w:t>’єкта на</w:t>
      </w:r>
      <w:r w:rsidR="00775645">
        <w:rPr>
          <w:sz w:val="28"/>
          <w:szCs w:val="28"/>
        </w:rPr>
        <w:t xml:space="preserve"> експлуатацію </w:t>
      </w:r>
      <w:r w:rsidR="00775645" w:rsidRPr="00BC0095">
        <w:rPr>
          <w:sz w:val="28"/>
          <w:szCs w:val="28"/>
        </w:rPr>
        <w:t>основних засобів, які передаються;</w:t>
      </w:r>
    </w:p>
    <w:p w:rsidR="00540247" w:rsidRPr="00BC0095" w:rsidRDefault="00540247" w:rsidP="007B6AA4">
      <w:pPr>
        <w:pStyle w:val="31"/>
        <w:ind w:firstLine="709"/>
        <w:rPr>
          <w:sz w:val="28"/>
          <w:szCs w:val="28"/>
        </w:rPr>
      </w:pPr>
      <w:r w:rsidRPr="00100494">
        <w:rPr>
          <w:sz w:val="28"/>
          <w:szCs w:val="28"/>
        </w:rPr>
        <w:t>4.</w:t>
      </w:r>
      <w:r w:rsidR="007B6AA4" w:rsidRPr="00100494">
        <w:rPr>
          <w:sz w:val="28"/>
          <w:szCs w:val="28"/>
        </w:rPr>
        <w:t>3</w:t>
      </w:r>
      <w:r w:rsidRPr="00100494">
        <w:rPr>
          <w:sz w:val="28"/>
          <w:szCs w:val="28"/>
        </w:rPr>
        <w:t>.3 начальником управління комунальної власності міста виконкому міської ради щодо передачі основних засобів, у т</w:t>
      </w:r>
      <w:r w:rsidR="00100494">
        <w:rPr>
          <w:sz w:val="28"/>
          <w:szCs w:val="28"/>
        </w:rPr>
        <w:t>ому числі</w:t>
      </w:r>
      <w:r w:rsidRPr="00100494">
        <w:rPr>
          <w:sz w:val="28"/>
          <w:szCs w:val="28"/>
        </w:rPr>
        <w:t xml:space="preserve"> об’єктів</w:t>
      </w:r>
      <w:r w:rsidRPr="00AB6BE9">
        <w:rPr>
          <w:sz w:val="28"/>
          <w:szCs w:val="28"/>
        </w:rPr>
        <w:t xml:space="preserve"> нерухомості, незавершеного будівництва, що належать до комунальної власності </w:t>
      </w:r>
      <w:r w:rsidR="007B6AA4" w:rsidRPr="00AB6BE9">
        <w:rPr>
          <w:sz w:val="28"/>
          <w:szCs w:val="28"/>
        </w:rPr>
        <w:t xml:space="preserve">територіальної громади </w:t>
      </w:r>
      <w:r w:rsidRPr="00AB6BE9">
        <w:rPr>
          <w:sz w:val="28"/>
          <w:szCs w:val="28"/>
        </w:rPr>
        <w:t xml:space="preserve">міста, на балансовий облік комунальних </w:t>
      </w:r>
      <w:r w:rsidRPr="00BC0095">
        <w:rPr>
          <w:sz w:val="28"/>
          <w:szCs w:val="28"/>
        </w:rPr>
        <w:t>підприємств</w:t>
      </w:r>
      <w:r w:rsidR="005654E6" w:rsidRPr="00BC0095">
        <w:rPr>
          <w:sz w:val="28"/>
          <w:szCs w:val="28"/>
        </w:rPr>
        <w:t xml:space="preserve"> </w:t>
      </w:r>
      <w:r w:rsidR="00DF24A2" w:rsidRPr="00BC0095">
        <w:rPr>
          <w:sz w:val="28"/>
          <w:szCs w:val="28"/>
        </w:rPr>
        <w:t>(у тому числі за ініціативою арбітражного керуючого</w:t>
      </w:r>
      <w:r w:rsidR="0002718B" w:rsidRPr="00BC0095">
        <w:rPr>
          <w:sz w:val="28"/>
          <w:szCs w:val="28"/>
        </w:rPr>
        <w:t xml:space="preserve"> (ліквідатора)</w:t>
      </w:r>
      <w:r w:rsidR="00DF24A2" w:rsidRPr="00BC0095">
        <w:rPr>
          <w:sz w:val="28"/>
          <w:szCs w:val="28"/>
        </w:rPr>
        <w:t xml:space="preserve"> для залучення до ліквідаційної маси комунального підприємства</w:t>
      </w:r>
      <w:r w:rsidR="00F80283" w:rsidRPr="00BC0095">
        <w:rPr>
          <w:sz w:val="28"/>
          <w:szCs w:val="28"/>
        </w:rPr>
        <w:t xml:space="preserve"> з метою проведення розрахунків відповідно до чинного законодавства</w:t>
      </w:r>
      <w:r w:rsidR="00100494">
        <w:rPr>
          <w:sz w:val="28"/>
          <w:szCs w:val="28"/>
        </w:rPr>
        <w:t xml:space="preserve"> України</w:t>
      </w:r>
      <w:r w:rsidR="00F80283" w:rsidRPr="00BC0095">
        <w:rPr>
          <w:sz w:val="28"/>
          <w:szCs w:val="28"/>
        </w:rPr>
        <w:t>).</w:t>
      </w:r>
    </w:p>
    <w:p w:rsidR="00540247" w:rsidRPr="00BC0095" w:rsidRDefault="00540247" w:rsidP="00540247">
      <w:pPr>
        <w:pStyle w:val="a3"/>
        <w:ind w:firstLine="709"/>
        <w:rPr>
          <w:szCs w:val="28"/>
        </w:rPr>
      </w:pPr>
      <w:r w:rsidRPr="00AB6BE9">
        <w:rPr>
          <w:szCs w:val="28"/>
        </w:rPr>
        <w:t>4.</w:t>
      </w:r>
      <w:r w:rsidR="007B6AA4" w:rsidRPr="00AB6BE9">
        <w:rPr>
          <w:szCs w:val="28"/>
        </w:rPr>
        <w:t>4</w:t>
      </w:r>
      <w:r w:rsidRPr="00AB6BE9">
        <w:rPr>
          <w:szCs w:val="28"/>
        </w:rPr>
        <w:t>. Керівник підприємства</w:t>
      </w:r>
      <w:r w:rsidR="00AA4427">
        <w:rPr>
          <w:szCs w:val="28"/>
        </w:rPr>
        <w:t xml:space="preserve"> (закладу, установи)</w:t>
      </w:r>
      <w:r w:rsidRPr="00AB6BE9">
        <w:rPr>
          <w:szCs w:val="28"/>
        </w:rPr>
        <w:t>, що здійснює передачу основних засобів</w:t>
      </w:r>
      <w:r w:rsidR="00100494">
        <w:rPr>
          <w:szCs w:val="28"/>
        </w:rPr>
        <w:t>,</w:t>
      </w:r>
      <w:r w:rsidRPr="00AB6BE9">
        <w:rPr>
          <w:szCs w:val="28"/>
        </w:rPr>
        <w:t xml:space="preserve"> подає до уповноваженого органу управління письмове звернення (погоджене з керівником підприємства</w:t>
      </w:r>
      <w:r w:rsidR="00AA4427">
        <w:rPr>
          <w:szCs w:val="28"/>
        </w:rPr>
        <w:t xml:space="preserve"> (закладу, установи)</w:t>
      </w:r>
      <w:r w:rsidRPr="00AB6BE9">
        <w:rPr>
          <w:szCs w:val="28"/>
        </w:rPr>
        <w:t xml:space="preserve">, на балансовий облік якого пропонується передати </w:t>
      </w:r>
      <w:r w:rsidRPr="00BC0095">
        <w:rPr>
          <w:szCs w:val="28"/>
        </w:rPr>
        <w:t>вказані засоби)</w:t>
      </w:r>
      <w:r w:rsidR="00252052" w:rsidRPr="00BC0095">
        <w:rPr>
          <w:szCs w:val="28"/>
        </w:rPr>
        <w:t>. Ініціатива передачі основних засобів може виходити від комунального підприємства</w:t>
      </w:r>
      <w:r w:rsidR="00AA4427">
        <w:rPr>
          <w:szCs w:val="28"/>
        </w:rPr>
        <w:t xml:space="preserve"> (закладу, установи)</w:t>
      </w:r>
      <w:r w:rsidR="00100494">
        <w:rPr>
          <w:szCs w:val="28"/>
        </w:rPr>
        <w:t>,</w:t>
      </w:r>
      <w:r w:rsidR="00252052" w:rsidRPr="00BC0095">
        <w:rPr>
          <w:szCs w:val="28"/>
        </w:rPr>
        <w:t xml:space="preserve"> на балансовий облік якого планується передати вказані засоби.</w:t>
      </w:r>
      <w:r w:rsidR="005654E6" w:rsidRPr="00BC0095">
        <w:rPr>
          <w:szCs w:val="28"/>
          <w:lang w:val="ru-RU"/>
        </w:rPr>
        <w:t xml:space="preserve"> </w:t>
      </w:r>
      <w:r w:rsidR="00252052" w:rsidRPr="00BC0095">
        <w:rPr>
          <w:szCs w:val="28"/>
        </w:rPr>
        <w:t xml:space="preserve">До звернення </w:t>
      </w:r>
      <w:r w:rsidR="003D031B" w:rsidRPr="00BC0095">
        <w:rPr>
          <w:szCs w:val="28"/>
        </w:rPr>
        <w:t>до</w:t>
      </w:r>
      <w:r w:rsidR="00252052" w:rsidRPr="00BC0095">
        <w:rPr>
          <w:szCs w:val="28"/>
        </w:rPr>
        <w:t xml:space="preserve">даються </w:t>
      </w:r>
      <w:r w:rsidR="00100494">
        <w:rPr>
          <w:szCs w:val="28"/>
        </w:rPr>
        <w:t>так</w:t>
      </w:r>
      <w:r w:rsidR="00252052" w:rsidRPr="00BC0095">
        <w:rPr>
          <w:szCs w:val="28"/>
        </w:rPr>
        <w:t xml:space="preserve">і </w:t>
      </w:r>
      <w:r w:rsidRPr="00BC0095">
        <w:rPr>
          <w:szCs w:val="28"/>
        </w:rPr>
        <w:t>документ</w:t>
      </w:r>
      <w:r w:rsidR="00252052" w:rsidRPr="00BC0095">
        <w:rPr>
          <w:szCs w:val="28"/>
        </w:rPr>
        <w:t>и</w:t>
      </w:r>
      <w:r w:rsidRPr="00BC0095">
        <w:rPr>
          <w:szCs w:val="28"/>
        </w:rPr>
        <w:t>:</w:t>
      </w:r>
    </w:p>
    <w:p w:rsidR="00540247" w:rsidRDefault="00100494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40247" w:rsidRPr="00AB6BE9">
        <w:rPr>
          <w:sz w:val="28"/>
          <w:szCs w:val="28"/>
          <w:lang w:val="uk-UA"/>
        </w:rPr>
        <w:t xml:space="preserve">бухгалтерська довідка </w:t>
      </w:r>
      <w:r w:rsidR="007A4AEB" w:rsidRPr="00AB6BE9">
        <w:rPr>
          <w:sz w:val="28"/>
          <w:szCs w:val="28"/>
          <w:lang w:val="uk-UA"/>
        </w:rPr>
        <w:t>про</w:t>
      </w:r>
      <w:r w:rsidR="00540247" w:rsidRPr="00AB6BE9">
        <w:rPr>
          <w:sz w:val="28"/>
          <w:szCs w:val="28"/>
          <w:lang w:val="uk-UA"/>
        </w:rPr>
        <w:t xml:space="preserve"> основн</w:t>
      </w:r>
      <w:r w:rsidR="007A4AEB" w:rsidRPr="00AB6BE9">
        <w:rPr>
          <w:sz w:val="28"/>
          <w:szCs w:val="28"/>
          <w:lang w:val="uk-UA"/>
        </w:rPr>
        <w:t>і</w:t>
      </w:r>
      <w:r w:rsidR="00540247" w:rsidRPr="00AB6BE9">
        <w:rPr>
          <w:sz w:val="28"/>
          <w:szCs w:val="28"/>
          <w:lang w:val="uk-UA"/>
        </w:rPr>
        <w:t xml:space="preserve"> засоб</w:t>
      </w:r>
      <w:r w:rsidR="007A4AEB" w:rsidRPr="00AB6BE9">
        <w:rPr>
          <w:sz w:val="28"/>
          <w:szCs w:val="28"/>
          <w:lang w:val="uk-UA"/>
        </w:rPr>
        <w:t>и, що пропоную</w:t>
      </w:r>
      <w:r w:rsidR="00540247" w:rsidRPr="00AB6BE9">
        <w:rPr>
          <w:sz w:val="28"/>
          <w:szCs w:val="28"/>
          <w:lang w:val="uk-UA"/>
        </w:rPr>
        <w:t xml:space="preserve">ться для </w:t>
      </w:r>
      <w:proofErr w:type="spellStart"/>
      <w:r w:rsidR="00540247" w:rsidRPr="00AB6BE9">
        <w:rPr>
          <w:sz w:val="28"/>
          <w:szCs w:val="28"/>
          <w:lang w:val="uk-UA"/>
        </w:rPr>
        <w:t>пере</w:t>
      </w:r>
      <w:r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>дачі</w:t>
      </w:r>
      <w:proofErr w:type="spellEnd"/>
      <w:r w:rsidR="00540247" w:rsidRPr="00AB6BE9">
        <w:rPr>
          <w:sz w:val="28"/>
          <w:szCs w:val="28"/>
          <w:lang w:val="uk-UA"/>
        </w:rPr>
        <w:t>, засвідчена печаткою підприємства</w:t>
      </w:r>
      <w:r w:rsidR="00AA4427">
        <w:rPr>
          <w:sz w:val="28"/>
          <w:szCs w:val="28"/>
          <w:lang w:val="uk-UA"/>
        </w:rPr>
        <w:t xml:space="preserve"> (закладу, установи)</w:t>
      </w:r>
      <w:r w:rsidR="00540247" w:rsidRPr="00AB6BE9">
        <w:rPr>
          <w:sz w:val="28"/>
          <w:szCs w:val="28"/>
          <w:lang w:val="uk-UA"/>
        </w:rPr>
        <w:t xml:space="preserve"> та підписом головного бухгалтера;</w:t>
      </w:r>
    </w:p>
    <w:p w:rsidR="007A4AEB" w:rsidRPr="005654E6" w:rsidRDefault="00100494" w:rsidP="0010049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40247" w:rsidRPr="005654E6">
        <w:rPr>
          <w:sz w:val="28"/>
          <w:szCs w:val="28"/>
          <w:lang w:val="uk-UA"/>
        </w:rPr>
        <w:t>копія</w:t>
      </w:r>
      <w:r>
        <w:rPr>
          <w:sz w:val="28"/>
          <w:szCs w:val="28"/>
          <w:lang w:val="uk-UA"/>
        </w:rPr>
        <w:t xml:space="preserve"> </w:t>
      </w:r>
      <w:r w:rsidR="00540247" w:rsidRPr="005654E6">
        <w:rPr>
          <w:sz w:val="28"/>
          <w:szCs w:val="28"/>
          <w:lang w:val="uk-UA"/>
        </w:rPr>
        <w:t>інве</w:t>
      </w:r>
      <w:r w:rsidR="00AA4427">
        <w:rPr>
          <w:sz w:val="28"/>
          <w:szCs w:val="28"/>
          <w:lang w:val="uk-UA"/>
        </w:rPr>
        <w:t>нтарної справи;</w:t>
      </w:r>
      <w:r w:rsidR="00540247" w:rsidRPr="005654E6">
        <w:rPr>
          <w:sz w:val="28"/>
          <w:szCs w:val="28"/>
          <w:lang w:val="uk-UA"/>
        </w:rPr>
        <w:t xml:space="preserve"> </w:t>
      </w:r>
      <w:r w:rsidR="00AA4427">
        <w:rPr>
          <w:sz w:val="28"/>
          <w:szCs w:val="28"/>
          <w:lang w:val="uk-UA"/>
        </w:rPr>
        <w:t>документа, що підтверджує право власності, визначеного чинним законодавством України (за наявності);</w:t>
      </w:r>
    </w:p>
    <w:p w:rsidR="00EA4C0A" w:rsidRPr="00AB6BE9" w:rsidRDefault="00100494" w:rsidP="00EA4C0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A4C0A" w:rsidRPr="00AB6BE9">
        <w:rPr>
          <w:sz w:val="28"/>
          <w:szCs w:val="28"/>
          <w:lang w:val="uk-UA"/>
        </w:rPr>
        <w:t>копія свідоцтва про реєстрацію (для транспортного засобу);</w:t>
      </w:r>
    </w:p>
    <w:p w:rsidR="00F05B32" w:rsidRPr="00443B2F" w:rsidRDefault="00100494" w:rsidP="00F05B32">
      <w:pPr>
        <w:pStyle w:val="a3"/>
        <w:ind w:firstLine="709"/>
        <w:rPr>
          <w:color w:val="000000" w:themeColor="text1"/>
          <w:szCs w:val="28"/>
        </w:rPr>
      </w:pPr>
      <w:r w:rsidRPr="00443B2F">
        <w:rPr>
          <w:color w:val="000000" w:themeColor="text1"/>
          <w:szCs w:val="28"/>
        </w:rPr>
        <w:t xml:space="preserve">- </w:t>
      </w:r>
      <w:r w:rsidR="00F05B32" w:rsidRPr="00443B2F">
        <w:rPr>
          <w:color w:val="000000" w:themeColor="text1"/>
          <w:szCs w:val="28"/>
        </w:rPr>
        <w:t xml:space="preserve">копія договору оренди, у </w:t>
      </w:r>
      <w:r w:rsidR="00443B2F" w:rsidRPr="00443B2F">
        <w:rPr>
          <w:color w:val="000000" w:themeColor="text1"/>
          <w:szCs w:val="28"/>
        </w:rPr>
        <w:t>разі наявності орендарів;</w:t>
      </w:r>
    </w:p>
    <w:p w:rsidR="00443B2F" w:rsidRPr="001615BC" w:rsidRDefault="001615BC" w:rsidP="00F05B32">
      <w:pPr>
        <w:pStyle w:val="a3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443B2F" w:rsidRPr="001615BC">
        <w:rPr>
          <w:color w:val="000000" w:themeColor="text1"/>
          <w:szCs w:val="28"/>
        </w:rPr>
        <w:t xml:space="preserve">документи, що підтверджують відсутність будь-яких обтяжень на </w:t>
      </w:r>
      <w:proofErr w:type="spellStart"/>
      <w:r w:rsidR="00443B2F" w:rsidRPr="001615BC">
        <w:rPr>
          <w:color w:val="000000" w:themeColor="text1"/>
          <w:szCs w:val="28"/>
        </w:rPr>
        <w:t>за</w:t>
      </w:r>
      <w:r>
        <w:rPr>
          <w:color w:val="000000" w:themeColor="text1"/>
          <w:szCs w:val="28"/>
        </w:rPr>
        <w:t>-</w:t>
      </w:r>
      <w:r w:rsidR="00443B2F" w:rsidRPr="001615BC">
        <w:rPr>
          <w:color w:val="000000" w:themeColor="text1"/>
          <w:szCs w:val="28"/>
        </w:rPr>
        <w:t>пропоновані</w:t>
      </w:r>
      <w:proofErr w:type="spellEnd"/>
      <w:r w:rsidR="00443B2F" w:rsidRPr="001615BC">
        <w:rPr>
          <w:color w:val="000000" w:themeColor="text1"/>
          <w:szCs w:val="28"/>
        </w:rPr>
        <w:t xml:space="preserve"> для передачі основні засоби, копії витягів з Єдиного реєстру заборон відчуження об’єктів нерухомого майна, з Державного реєстру обтяжень рухомого майна станом на поточний рік (для підприємств, за якими комунальне майно закріплено на праві господарського відання);</w:t>
      </w:r>
    </w:p>
    <w:p w:rsidR="00443B2F" w:rsidRPr="001615BC" w:rsidRDefault="00443B2F" w:rsidP="00F05B32">
      <w:pPr>
        <w:pStyle w:val="a3"/>
        <w:ind w:firstLine="709"/>
        <w:rPr>
          <w:color w:val="000000" w:themeColor="text1"/>
          <w:szCs w:val="28"/>
        </w:rPr>
      </w:pPr>
      <w:r w:rsidRPr="001615BC">
        <w:rPr>
          <w:color w:val="000000" w:themeColor="text1"/>
          <w:szCs w:val="28"/>
        </w:rPr>
        <w:lastRenderedPageBreak/>
        <w:t>- копія документу щодо земельної ділянки під об’єктом нерухомості (за наявності).</w:t>
      </w:r>
    </w:p>
    <w:p w:rsidR="00BB7D0D" w:rsidRDefault="00540247" w:rsidP="00BB7D0D">
      <w:pPr>
        <w:pStyle w:val="a3"/>
        <w:ind w:firstLine="709"/>
        <w:rPr>
          <w:szCs w:val="28"/>
        </w:rPr>
      </w:pPr>
      <w:r w:rsidRPr="00AB6BE9">
        <w:rPr>
          <w:szCs w:val="28"/>
        </w:rPr>
        <w:t>Уповноважений</w:t>
      </w:r>
      <w:r w:rsidRPr="00AB6BE9">
        <w:rPr>
          <w:szCs w:val="28"/>
        </w:rPr>
        <w:tab/>
        <w:t>орган управління</w:t>
      </w:r>
      <w:r w:rsidRPr="00AB6BE9">
        <w:rPr>
          <w:szCs w:val="28"/>
        </w:rPr>
        <w:tab/>
        <w:t xml:space="preserve"> здійснює збір вказаних документів та подає їх з письмовим зверненням </w:t>
      </w:r>
      <w:r w:rsidR="00100494">
        <w:rPr>
          <w:szCs w:val="28"/>
        </w:rPr>
        <w:t>у разі</w:t>
      </w:r>
      <w:r w:rsidRPr="00AB6BE9">
        <w:rPr>
          <w:szCs w:val="28"/>
        </w:rPr>
        <w:t xml:space="preserve"> передачі:</w:t>
      </w:r>
    </w:p>
    <w:p w:rsidR="007F0A4C" w:rsidRDefault="00BE23E7" w:rsidP="00BB7D0D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7F0A4C">
        <w:rPr>
          <w:szCs w:val="28"/>
        </w:rPr>
        <w:t xml:space="preserve"> </w:t>
      </w:r>
      <w:r w:rsidR="00540247" w:rsidRPr="00AB6BE9">
        <w:rPr>
          <w:szCs w:val="28"/>
        </w:rPr>
        <w:t xml:space="preserve"> об’єктів нерухомості, цілісних майнових </w:t>
      </w:r>
      <w:r w:rsidR="007F0A4C">
        <w:rPr>
          <w:szCs w:val="28"/>
        </w:rPr>
        <w:t xml:space="preserve"> </w:t>
      </w:r>
      <w:r w:rsidR="00540247" w:rsidRPr="00AB6BE9">
        <w:rPr>
          <w:szCs w:val="28"/>
        </w:rPr>
        <w:t xml:space="preserve">комплексів, </w:t>
      </w:r>
      <w:r w:rsidR="007F0A4C">
        <w:rPr>
          <w:szCs w:val="28"/>
        </w:rPr>
        <w:t xml:space="preserve"> </w:t>
      </w:r>
      <w:r w:rsidR="00540247" w:rsidRPr="00AB6BE9">
        <w:rPr>
          <w:szCs w:val="28"/>
        </w:rPr>
        <w:t>об’єктів</w:t>
      </w:r>
      <w:r w:rsidR="007F0A4C">
        <w:rPr>
          <w:szCs w:val="28"/>
        </w:rPr>
        <w:t xml:space="preserve"> </w:t>
      </w:r>
      <w:r w:rsidR="00540247" w:rsidRPr="00AB6BE9">
        <w:rPr>
          <w:szCs w:val="28"/>
        </w:rPr>
        <w:t xml:space="preserve"> </w:t>
      </w:r>
      <w:proofErr w:type="spellStart"/>
      <w:r w:rsidR="00540247" w:rsidRPr="00AB6BE9">
        <w:rPr>
          <w:szCs w:val="28"/>
        </w:rPr>
        <w:t>незавер</w:t>
      </w:r>
      <w:r w:rsidR="00BB7D0D">
        <w:rPr>
          <w:szCs w:val="28"/>
        </w:rPr>
        <w:t>-</w:t>
      </w:r>
      <w:proofErr w:type="spellEnd"/>
    </w:p>
    <w:p w:rsidR="00BB7D0D" w:rsidRDefault="00540247" w:rsidP="007F0A4C">
      <w:pPr>
        <w:pStyle w:val="a3"/>
        <w:ind w:firstLine="0"/>
        <w:rPr>
          <w:szCs w:val="28"/>
        </w:rPr>
      </w:pPr>
      <w:proofErr w:type="spellStart"/>
      <w:r w:rsidRPr="00AB6BE9">
        <w:rPr>
          <w:szCs w:val="28"/>
        </w:rPr>
        <w:t>шеного</w:t>
      </w:r>
      <w:proofErr w:type="spellEnd"/>
      <w:r w:rsidRPr="00AB6BE9">
        <w:rPr>
          <w:szCs w:val="28"/>
        </w:rPr>
        <w:t xml:space="preserve"> </w:t>
      </w:r>
      <w:r w:rsidR="00BB7D0D" w:rsidRPr="00AB6BE9">
        <w:rPr>
          <w:szCs w:val="28"/>
        </w:rPr>
        <w:t>будівництва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 xml:space="preserve"> тощо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 xml:space="preserve"> – 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 xml:space="preserve">на 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 xml:space="preserve">ім’я 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>міського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 xml:space="preserve"> голови 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>за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 xml:space="preserve"> формою, </w:t>
      </w:r>
      <w:r w:rsidR="00BB7D0D">
        <w:rPr>
          <w:szCs w:val="28"/>
        </w:rPr>
        <w:t xml:space="preserve"> </w:t>
      </w:r>
      <w:r w:rsidR="00BB7D0D" w:rsidRPr="00AB6BE9">
        <w:rPr>
          <w:szCs w:val="28"/>
        </w:rPr>
        <w:t>наведеною</w:t>
      </w:r>
    </w:p>
    <w:p w:rsidR="00540247" w:rsidRPr="00AB6BE9" w:rsidRDefault="007A4AEB" w:rsidP="00BB7D0D">
      <w:pPr>
        <w:ind w:firstLine="0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в</w:t>
      </w:r>
      <w:r w:rsidR="00540247" w:rsidRPr="00AB6BE9">
        <w:rPr>
          <w:sz w:val="28"/>
          <w:szCs w:val="28"/>
          <w:lang w:val="uk-UA"/>
        </w:rPr>
        <w:t xml:space="preserve"> додатку 5;</w:t>
      </w:r>
    </w:p>
    <w:p w:rsidR="00540247" w:rsidRPr="00AB6BE9" w:rsidRDefault="00BE23E7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 xml:space="preserve"> інших основних засобів – на виконком міської ради за формою, </w:t>
      </w:r>
      <w:proofErr w:type="spellStart"/>
      <w:r w:rsidR="00540247" w:rsidRPr="00AB6BE9">
        <w:rPr>
          <w:sz w:val="28"/>
          <w:szCs w:val="28"/>
          <w:lang w:val="uk-UA"/>
        </w:rPr>
        <w:t>наве</w:t>
      </w:r>
      <w:r w:rsidR="00AA4427"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t>деною</w:t>
      </w:r>
      <w:proofErr w:type="spellEnd"/>
      <w:r w:rsidR="00540247" w:rsidRPr="00AB6BE9">
        <w:rPr>
          <w:sz w:val="28"/>
          <w:szCs w:val="28"/>
          <w:lang w:val="uk-UA"/>
        </w:rPr>
        <w:t xml:space="preserve"> </w:t>
      </w:r>
      <w:r w:rsidR="007A4AEB" w:rsidRPr="00AB6BE9">
        <w:rPr>
          <w:sz w:val="28"/>
          <w:szCs w:val="28"/>
          <w:lang w:val="uk-UA"/>
        </w:rPr>
        <w:t>в</w:t>
      </w:r>
      <w:r w:rsidR="00540247" w:rsidRPr="00AB6BE9">
        <w:rPr>
          <w:sz w:val="28"/>
          <w:szCs w:val="28"/>
          <w:lang w:val="uk-UA"/>
        </w:rPr>
        <w:t xml:space="preserve"> додатку 6.</w:t>
      </w:r>
    </w:p>
    <w:p w:rsidR="00540247" w:rsidRPr="00AB6BE9" w:rsidRDefault="00540247" w:rsidP="00540247">
      <w:pPr>
        <w:ind w:firstLine="709"/>
        <w:rPr>
          <w:color w:val="000000"/>
          <w:sz w:val="28"/>
          <w:szCs w:val="28"/>
          <w:lang w:val="uk-UA"/>
        </w:rPr>
      </w:pPr>
      <w:r w:rsidRPr="00AB6BE9">
        <w:rPr>
          <w:color w:val="000000"/>
          <w:sz w:val="28"/>
          <w:szCs w:val="28"/>
          <w:lang w:val="uk-UA"/>
        </w:rPr>
        <w:t>4.</w:t>
      </w:r>
      <w:r w:rsidR="007B6AA4" w:rsidRPr="00AB6BE9">
        <w:rPr>
          <w:color w:val="000000"/>
          <w:sz w:val="28"/>
          <w:szCs w:val="28"/>
          <w:lang w:val="uk-UA"/>
        </w:rPr>
        <w:t>5</w:t>
      </w:r>
      <w:r w:rsidRPr="00AB6BE9">
        <w:rPr>
          <w:color w:val="000000"/>
          <w:sz w:val="28"/>
          <w:szCs w:val="28"/>
          <w:lang w:val="uk-UA"/>
        </w:rPr>
        <w:t>. Після здійснення приймання</w:t>
      </w:r>
      <w:r w:rsidR="00B63A47">
        <w:rPr>
          <w:color w:val="000000"/>
          <w:sz w:val="28"/>
          <w:szCs w:val="28"/>
          <w:lang w:val="uk-UA"/>
        </w:rPr>
        <w:t>-</w:t>
      </w:r>
      <w:r w:rsidRPr="00AB6BE9">
        <w:rPr>
          <w:color w:val="000000"/>
          <w:sz w:val="28"/>
          <w:szCs w:val="28"/>
          <w:lang w:val="uk-UA"/>
        </w:rPr>
        <w:t>передачі основних засобів підприємство</w:t>
      </w:r>
      <w:r w:rsidR="00AA4427">
        <w:rPr>
          <w:color w:val="000000"/>
          <w:sz w:val="28"/>
          <w:szCs w:val="28"/>
          <w:lang w:val="uk-UA"/>
        </w:rPr>
        <w:t xml:space="preserve"> </w:t>
      </w:r>
      <w:r w:rsidR="00AA4427">
        <w:rPr>
          <w:sz w:val="28"/>
          <w:szCs w:val="28"/>
          <w:lang w:val="uk-UA"/>
        </w:rPr>
        <w:t>(заклад, установа)</w:t>
      </w:r>
      <w:r w:rsidRPr="00AB6BE9">
        <w:rPr>
          <w:color w:val="000000"/>
          <w:sz w:val="28"/>
          <w:szCs w:val="28"/>
          <w:lang w:val="uk-UA"/>
        </w:rPr>
        <w:t xml:space="preserve"> подає до управління комунальної власності міста виконкому міської ради для внесення змін до </w:t>
      </w:r>
      <w:r w:rsidR="00100494">
        <w:rPr>
          <w:color w:val="000000"/>
          <w:sz w:val="28"/>
          <w:szCs w:val="28"/>
          <w:lang w:val="uk-UA"/>
        </w:rPr>
        <w:t>Р</w:t>
      </w:r>
      <w:r w:rsidRPr="00AB6BE9">
        <w:rPr>
          <w:color w:val="000000"/>
          <w:sz w:val="28"/>
          <w:szCs w:val="28"/>
          <w:lang w:val="uk-UA"/>
        </w:rPr>
        <w:t xml:space="preserve">еєстру об’єктів нерухомого майна </w:t>
      </w:r>
      <w:proofErr w:type="spellStart"/>
      <w:r w:rsidRPr="00AB6BE9">
        <w:rPr>
          <w:color w:val="000000"/>
          <w:sz w:val="28"/>
          <w:szCs w:val="28"/>
          <w:lang w:val="uk-UA"/>
        </w:rPr>
        <w:t>кому</w:t>
      </w:r>
      <w:r w:rsidR="00AA4427">
        <w:rPr>
          <w:color w:val="000000"/>
          <w:sz w:val="28"/>
          <w:szCs w:val="28"/>
          <w:lang w:val="uk-UA"/>
        </w:rPr>
        <w:t>-</w:t>
      </w:r>
      <w:r w:rsidRPr="00AB6BE9">
        <w:rPr>
          <w:color w:val="000000"/>
          <w:sz w:val="28"/>
          <w:szCs w:val="28"/>
          <w:lang w:val="uk-UA"/>
        </w:rPr>
        <w:t>нальної</w:t>
      </w:r>
      <w:proofErr w:type="spellEnd"/>
      <w:r w:rsidRPr="00AB6BE9">
        <w:rPr>
          <w:color w:val="000000"/>
          <w:sz w:val="28"/>
          <w:szCs w:val="28"/>
          <w:lang w:val="uk-UA"/>
        </w:rPr>
        <w:t xml:space="preserve"> власності м</w:t>
      </w:r>
      <w:r w:rsidR="00100494">
        <w:rPr>
          <w:color w:val="000000"/>
          <w:sz w:val="28"/>
          <w:szCs w:val="28"/>
          <w:lang w:val="uk-UA"/>
        </w:rPr>
        <w:t xml:space="preserve">іста </w:t>
      </w:r>
      <w:r w:rsidRPr="00AB6BE9">
        <w:rPr>
          <w:color w:val="000000"/>
          <w:sz w:val="28"/>
          <w:szCs w:val="28"/>
          <w:lang w:val="uk-UA"/>
        </w:rPr>
        <w:t>Кривого Рогу копії</w:t>
      </w:r>
      <w:r w:rsidR="00100494">
        <w:rPr>
          <w:color w:val="000000"/>
          <w:sz w:val="28"/>
          <w:szCs w:val="28"/>
          <w:lang w:val="uk-UA"/>
        </w:rPr>
        <w:t xml:space="preserve"> </w:t>
      </w:r>
      <w:r w:rsidRPr="00AB6BE9">
        <w:rPr>
          <w:color w:val="000000"/>
          <w:sz w:val="28"/>
          <w:szCs w:val="28"/>
          <w:lang w:val="uk-UA"/>
        </w:rPr>
        <w:t>акт</w:t>
      </w:r>
      <w:r w:rsidR="00100494">
        <w:rPr>
          <w:color w:val="000000"/>
          <w:sz w:val="28"/>
          <w:szCs w:val="28"/>
          <w:lang w:val="uk-UA"/>
        </w:rPr>
        <w:t>а</w:t>
      </w:r>
      <w:r w:rsidRPr="00AB6BE9">
        <w:rPr>
          <w:color w:val="000000"/>
          <w:sz w:val="28"/>
          <w:szCs w:val="28"/>
          <w:lang w:val="uk-UA"/>
        </w:rPr>
        <w:t xml:space="preserve"> приймання</w:t>
      </w:r>
      <w:r w:rsidR="00F21BDD" w:rsidRPr="00AB6BE9">
        <w:rPr>
          <w:color w:val="000000"/>
          <w:sz w:val="28"/>
          <w:szCs w:val="28"/>
          <w:lang w:val="uk-UA"/>
        </w:rPr>
        <w:t>-</w:t>
      </w:r>
      <w:r w:rsidRPr="00AB6BE9">
        <w:rPr>
          <w:color w:val="000000"/>
          <w:sz w:val="28"/>
          <w:szCs w:val="28"/>
          <w:lang w:val="uk-UA"/>
        </w:rPr>
        <w:t>передачі основних засобів</w:t>
      </w:r>
      <w:r w:rsidR="00100494">
        <w:rPr>
          <w:color w:val="000000"/>
          <w:sz w:val="28"/>
          <w:szCs w:val="28"/>
          <w:lang w:val="uk-UA"/>
        </w:rPr>
        <w:t xml:space="preserve">, </w:t>
      </w:r>
      <w:r w:rsidRPr="00AB6BE9">
        <w:rPr>
          <w:color w:val="000000"/>
          <w:sz w:val="28"/>
          <w:szCs w:val="28"/>
          <w:lang w:val="uk-UA"/>
        </w:rPr>
        <w:t>авізо.</w:t>
      </w:r>
    </w:p>
    <w:p w:rsidR="007B6AA4" w:rsidRPr="00BC0095" w:rsidRDefault="007B6AA4" w:rsidP="007B6AA4">
      <w:pPr>
        <w:ind w:firstLine="709"/>
        <w:rPr>
          <w:sz w:val="28"/>
          <w:szCs w:val="28"/>
          <w:lang w:val="uk-UA"/>
        </w:rPr>
      </w:pPr>
      <w:r w:rsidRPr="00BC0095">
        <w:rPr>
          <w:sz w:val="28"/>
          <w:szCs w:val="28"/>
          <w:lang w:val="uk-UA"/>
        </w:rPr>
        <w:t>4.6. Передача об’єктів права комунальної власності у державну</w:t>
      </w:r>
      <w:r w:rsidR="005654E6" w:rsidRPr="00BC0095">
        <w:rPr>
          <w:sz w:val="28"/>
          <w:szCs w:val="28"/>
          <w:lang w:val="uk-UA"/>
        </w:rPr>
        <w:t xml:space="preserve"> </w:t>
      </w:r>
      <w:r w:rsidR="00CA4473" w:rsidRPr="00BC0095">
        <w:rPr>
          <w:sz w:val="28"/>
          <w:szCs w:val="28"/>
          <w:lang w:val="uk-UA"/>
        </w:rPr>
        <w:t>власність</w:t>
      </w:r>
      <w:r w:rsidR="005654E6" w:rsidRPr="00BC0095">
        <w:rPr>
          <w:sz w:val="28"/>
          <w:szCs w:val="28"/>
          <w:lang w:val="uk-UA"/>
        </w:rPr>
        <w:t xml:space="preserve"> </w:t>
      </w:r>
      <w:r w:rsidR="00CA4473" w:rsidRPr="00BC0095">
        <w:rPr>
          <w:sz w:val="28"/>
          <w:szCs w:val="28"/>
          <w:lang w:val="uk-UA"/>
        </w:rPr>
        <w:t xml:space="preserve">та </w:t>
      </w:r>
      <w:r w:rsidR="00167D64" w:rsidRPr="00BC0095">
        <w:rPr>
          <w:sz w:val="28"/>
          <w:szCs w:val="28"/>
          <w:lang w:val="uk-UA"/>
        </w:rPr>
        <w:t>інші форми власності</w:t>
      </w:r>
      <w:r w:rsidR="005654E6" w:rsidRPr="00BC0095">
        <w:rPr>
          <w:sz w:val="28"/>
          <w:szCs w:val="28"/>
          <w:lang w:val="uk-UA"/>
        </w:rPr>
        <w:t xml:space="preserve"> </w:t>
      </w:r>
      <w:r w:rsidRPr="00BC0095">
        <w:rPr>
          <w:sz w:val="28"/>
          <w:szCs w:val="28"/>
          <w:lang w:val="uk-UA"/>
        </w:rPr>
        <w:t>здійснюється відповідною комісією.</w:t>
      </w:r>
    </w:p>
    <w:p w:rsidR="007B6AA4" w:rsidRPr="00AB6BE9" w:rsidRDefault="007B6AA4" w:rsidP="007B6AA4">
      <w:pPr>
        <w:ind w:firstLine="708"/>
        <w:rPr>
          <w:color w:val="000000"/>
          <w:sz w:val="28"/>
          <w:szCs w:val="28"/>
          <w:lang w:val="uk-UA"/>
        </w:rPr>
      </w:pPr>
      <w:r w:rsidRPr="00AB6BE9">
        <w:rPr>
          <w:color w:val="000000"/>
          <w:sz w:val="28"/>
          <w:szCs w:val="28"/>
          <w:lang w:val="uk-UA"/>
        </w:rPr>
        <w:t>Акти приймання-передачі підписуються головою комісії та її членами, затверджуються міським головою.</w:t>
      </w:r>
    </w:p>
    <w:p w:rsidR="00540247" w:rsidRPr="00AB6BE9" w:rsidRDefault="00540247" w:rsidP="00540247">
      <w:pPr>
        <w:ind w:firstLine="709"/>
        <w:rPr>
          <w:sz w:val="28"/>
          <w:szCs w:val="28"/>
          <w:lang w:val="uk-UA"/>
        </w:rPr>
      </w:pPr>
      <w:r w:rsidRPr="00AB6BE9">
        <w:rPr>
          <w:sz w:val="28"/>
          <w:szCs w:val="28"/>
          <w:lang w:val="uk-UA"/>
        </w:rPr>
        <w:t>4.</w:t>
      </w:r>
      <w:r w:rsidR="007B6AA4" w:rsidRPr="00AB6BE9">
        <w:rPr>
          <w:sz w:val="28"/>
          <w:szCs w:val="28"/>
          <w:lang w:val="uk-UA"/>
        </w:rPr>
        <w:t>7</w:t>
      </w:r>
      <w:r w:rsidRPr="00AB6BE9">
        <w:rPr>
          <w:sz w:val="28"/>
          <w:szCs w:val="28"/>
          <w:lang w:val="uk-UA"/>
        </w:rPr>
        <w:t>. Для отримання згоди на передачу основних засобів в іпотеку (заста</w:t>
      </w:r>
      <w:r w:rsidR="00B14B97" w:rsidRPr="00AB6BE9">
        <w:rPr>
          <w:sz w:val="28"/>
          <w:szCs w:val="28"/>
          <w:lang w:val="uk-UA"/>
        </w:rPr>
        <w:t>ву)</w:t>
      </w:r>
      <w:r w:rsidRPr="00AB6BE9">
        <w:rPr>
          <w:sz w:val="28"/>
          <w:szCs w:val="28"/>
          <w:lang w:val="uk-UA"/>
        </w:rPr>
        <w:t xml:space="preserve"> керівник підприємства надає звернення на ім’я міського голови</w:t>
      </w:r>
      <w:r w:rsidR="00313A8D">
        <w:rPr>
          <w:sz w:val="28"/>
          <w:szCs w:val="28"/>
          <w:lang w:val="uk-UA"/>
        </w:rPr>
        <w:t>,</w:t>
      </w:r>
      <w:r w:rsidR="005654E6">
        <w:rPr>
          <w:sz w:val="28"/>
          <w:szCs w:val="28"/>
          <w:lang w:val="uk-UA"/>
        </w:rPr>
        <w:t xml:space="preserve"> </w:t>
      </w:r>
      <w:r w:rsidR="00313A8D" w:rsidRPr="00AB6BE9">
        <w:rPr>
          <w:sz w:val="28"/>
          <w:szCs w:val="28"/>
          <w:lang w:val="uk-UA"/>
        </w:rPr>
        <w:t>попередньо погоджене з керівником уповноваженого органу управління цього підприємства</w:t>
      </w:r>
      <w:r w:rsidR="00313A8D">
        <w:rPr>
          <w:sz w:val="28"/>
          <w:szCs w:val="28"/>
          <w:lang w:val="uk-UA"/>
        </w:rPr>
        <w:t>,</w:t>
      </w:r>
      <w:r w:rsidR="005654E6">
        <w:rPr>
          <w:sz w:val="28"/>
          <w:szCs w:val="28"/>
          <w:lang w:val="uk-UA"/>
        </w:rPr>
        <w:t xml:space="preserve"> </w:t>
      </w:r>
      <w:r w:rsidRPr="00AB6BE9">
        <w:rPr>
          <w:sz w:val="28"/>
          <w:szCs w:val="28"/>
          <w:lang w:val="uk-UA"/>
        </w:rPr>
        <w:t xml:space="preserve">з обґрунтуванням </w:t>
      </w:r>
      <w:r w:rsidR="00B14B97" w:rsidRPr="00AB6BE9">
        <w:rPr>
          <w:sz w:val="28"/>
          <w:szCs w:val="28"/>
          <w:lang w:val="uk-UA"/>
        </w:rPr>
        <w:t>необхідності отримання кредиту за формою, наведеною в</w:t>
      </w:r>
      <w:r w:rsidR="006E1E01">
        <w:rPr>
          <w:sz w:val="28"/>
          <w:szCs w:val="28"/>
          <w:lang w:val="uk-UA"/>
        </w:rPr>
        <w:t xml:space="preserve"> додатку 7, та пропозиції щодо об’єктів нерухомого майна комунальної власності міста, які можуть бути надані в іпотеку (заставу). </w:t>
      </w:r>
    </w:p>
    <w:p w:rsidR="00540247" w:rsidRPr="00AB6BE9" w:rsidRDefault="00100494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 </w:t>
      </w:r>
      <w:r w:rsidR="00540247" w:rsidRPr="00AB6BE9">
        <w:rPr>
          <w:sz w:val="28"/>
          <w:szCs w:val="28"/>
          <w:lang w:val="uk-UA"/>
        </w:rPr>
        <w:t xml:space="preserve">До управління комунальної власності міста виконкому міської ради надаються </w:t>
      </w:r>
      <w:r w:rsidR="00B14B97" w:rsidRPr="00AB6BE9">
        <w:rPr>
          <w:sz w:val="28"/>
          <w:szCs w:val="28"/>
          <w:lang w:val="uk-UA"/>
        </w:rPr>
        <w:t>такі</w:t>
      </w:r>
      <w:r w:rsidR="00540247" w:rsidRPr="00AB6BE9">
        <w:rPr>
          <w:sz w:val="28"/>
          <w:szCs w:val="28"/>
          <w:lang w:val="uk-UA"/>
        </w:rPr>
        <w:t xml:space="preserve"> документи:</w:t>
      </w:r>
    </w:p>
    <w:p w:rsidR="00540247" w:rsidRPr="00AB6BE9" w:rsidRDefault="00100494" w:rsidP="0010049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4.8.1 </w:t>
      </w:r>
      <w:r w:rsidR="00B63A47">
        <w:rPr>
          <w:sz w:val="28"/>
          <w:szCs w:val="28"/>
          <w:lang w:val="uk-UA"/>
        </w:rPr>
        <w:t>лист-</w:t>
      </w:r>
      <w:r w:rsidR="00540247" w:rsidRPr="00AB6BE9">
        <w:rPr>
          <w:sz w:val="28"/>
          <w:szCs w:val="28"/>
          <w:lang w:val="uk-UA"/>
        </w:rPr>
        <w:t>гаранті</w:t>
      </w:r>
      <w:r w:rsidR="00B63A47">
        <w:rPr>
          <w:sz w:val="28"/>
          <w:szCs w:val="28"/>
          <w:lang w:val="uk-UA"/>
        </w:rPr>
        <w:t>я</w:t>
      </w:r>
      <w:r w:rsidR="00540247" w:rsidRPr="00AB6BE9">
        <w:rPr>
          <w:sz w:val="28"/>
          <w:szCs w:val="28"/>
          <w:lang w:val="uk-UA"/>
        </w:rPr>
        <w:t xml:space="preserve"> щодо забезпечення своєчасного повернення кредиту; </w:t>
      </w:r>
    </w:p>
    <w:p w:rsidR="00540247" w:rsidRPr="00AB6BE9" w:rsidRDefault="00100494" w:rsidP="0010049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4.8.2 </w:t>
      </w:r>
      <w:r w:rsidR="00540247" w:rsidRPr="00AB6BE9">
        <w:rPr>
          <w:sz w:val="28"/>
          <w:szCs w:val="28"/>
          <w:lang w:val="uk-UA"/>
        </w:rPr>
        <w:t>графік повернення кредиту;</w:t>
      </w:r>
    </w:p>
    <w:p w:rsidR="00540247" w:rsidRPr="00AB6BE9" w:rsidRDefault="00100494" w:rsidP="0010049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4.8.3 </w:t>
      </w:r>
      <w:r w:rsidR="00540247" w:rsidRPr="00AB6BE9">
        <w:rPr>
          <w:sz w:val="28"/>
          <w:szCs w:val="28"/>
          <w:lang w:val="uk-UA"/>
        </w:rPr>
        <w:t>бухгалтерськ</w:t>
      </w:r>
      <w:r w:rsidR="00B63A47">
        <w:rPr>
          <w:sz w:val="28"/>
          <w:szCs w:val="28"/>
          <w:lang w:val="uk-UA"/>
        </w:rPr>
        <w:t>а</w:t>
      </w:r>
      <w:r w:rsidR="00540247" w:rsidRPr="00AB6BE9">
        <w:rPr>
          <w:sz w:val="28"/>
          <w:szCs w:val="28"/>
          <w:lang w:val="uk-UA"/>
        </w:rPr>
        <w:t xml:space="preserve"> довідк</w:t>
      </w:r>
      <w:r w:rsidR="00B63A47">
        <w:rPr>
          <w:sz w:val="28"/>
          <w:szCs w:val="28"/>
          <w:lang w:val="uk-UA"/>
        </w:rPr>
        <w:t>а</w:t>
      </w:r>
      <w:r w:rsidR="00BC0095" w:rsidRPr="00BC0095">
        <w:rPr>
          <w:sz w:val="28"/>
          <w:szCs w:val="28"/>
        </w:rPr>
        <w:t xml:space="preserve"> </w:t>
      </w:r>
      <w:r w:rsidR="00B14B97" w:rsidRPr="00AB6BE9">
        <w:rPr>
          <w:sz w:val="28"/>
          <w:szCs w:val="28"/>
          <w:lang w:val="uk-UA"/>
        </w:rPr>
        <w:t>про</w:t>
      </w:r>
      <w:r w:rsidR="00540247" w:rsidRPr="00AB6BE9">
        <w:rPr>
          <w:sz w:val="28"/>
          <w:szCs w:val="28"/>
          <w:lang w:val="uk-UA"/>
        </w:rPr>
        <w:t xml:space="preserve"> основн</w:t>
      </w:r>
      <w:r w:rsidR="00B14B97" w:rsidRPr="00AB6BE9">
        <w:rPr>
          <w:sz w:val="28"/>
          <w:szCs w:val="28"/>
          <w:lang w:val="uk-UA"/>
        </w:rPr>
        <w:t>і</w:t>
      </w:r>
      <w:r w:rsidR="00540247" w:rsidRPr="00AB6BE9">
        <w:rPr>
          <w:sz w:val="28"/>
          <w:szCs w:val="28"/>
          <w:lang w:val="uk-UA"/>
        </w:rPr>
        <w:t xml:space="preserve"> засоб</w:t>
      </w:r>
      <w:r w:rsidR="00B14B97" w:rsidRPr="00AB6BE9">
        <w:rPr>
          <w:sz w:val="28"/>
          <w:szCs w:val="28"/>
          <w:lang w:val="uk-UA"/>
        </w:rPr>
        <w:t>и</w:t>
      </w:r>
      <w:r w:rsidR="00540247" w:rsidRPr="00AB6BE9">
        <w:rPr>
          <w:sz w:val="28"/>
          <w:szCs w:val="28"/>
          <w:lang w:val="uk-UA"/>
        </w:rPr>
        <w:t>, що пропонуються для передачі в іпотеку (заставу), засвідчен</w:t>
      </w:r>
      <w:r w:rsidR="00B14B97" w:rsidRPr="00AB6BE9">
        <w:rPr>
          <w:sz w:val="28"/>
          <w:szCs w:val="28"/>
          <w:lang w:val="uk-UA"/>
        </w:rPr>
        <w:t>а</w:t>
      </w:r>
      <w:r w:rsidR="00540247" w:rsidRPr="00AB6BE9">
        <w:rPr>
          <w:sz w:val="28"/>
          <w:szCs w:val="28"/>
          <w:lang w:val="uk-UA"/>
        </w:rPr>
        <w:t xml:space="preserve"> печаткою підприємства та підписом головного бухгалтера;</w:t>
      </w:r>
    </w:p>
    <w:p w:rsidR="00540247" w:rsidRPr="00AB6BE9" w:rsidRDefault="00100494" w:rsidP="00B14B9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4.8.4 </w:t>
      </w:r>
      <w:r w:rsidR="00346D6B">
        <w:rPr>
          <w:sz w:val="28"/>
          <w:szCs w:val="28"/>
          <w:lang w:val="uk-UA"/>
        </w:rPr>
        <w:t>копія</w:t>
      </w:r>
      <w:r w:rsidR="00E03DD4">
        <w:rPr>
          <w:sz w:val="28"/>
          <w:szCs w:val="28"/>
          <w:lang w:val="uk-UA"/>
        </w:rPr>
        <w:t xml:space="preserve"> інвентарної справи та документи, що під</w:t>
      </w:r>
      <w:r w:rsidR="003426A4">
        <w:rPr>
          <w:sz w:val="28"/>
          <w:szCs w:val="28"/>
          <w:lang w:val="uk-UA"/>
        </w:rPr>
        <w:t>тверджують право власності</w:t>
      </w:r>
      <w:r w:rsidR="00346D6B">
        <w:rPr>
          <w:sz w:val="28"/>
          <w:szCs w:val="28"/>
          <w:lang w:val="uk-UA"/>
        </w:rPr>
        <w:t xml:space="preserve"> </w:t>
      </w:r>
      <w:r w:rsidR="001615BC">
        <w:rPr>
          <w:sz w:val="28"/>
          <w:szCs w:val="28"/>
          <w:lang w:val="uk-UA"/>
        </w:rPr>
        <w:t xml:space="preserve">на нерухоме майно, </w:t>
      </w:r>
      <w:r w:rsidR="00346D6B">
        <w:rPr>
          <w:sz w:val="28"/>
          <w:szCs w:val="28"/>
          <w:lang w:val="uk-UA"/>
        </w:rPr>
        <w:t>визначені</w:t>
      </w:r>
      <w:r w:rsidR="00E03DD4">
        <w:rPr>
          <w:sz w:val="28"/>
          <w:szCs w:val="28"/>
          <w:lang w:val="uk-UA"/>
        </w:rPr>
        <w:t xml:space="preserve"> чинним законодавством України (за наявності)</w:t>
      </w:r>
      <w:r w:rsidR="00540247" w:rsidRPr="00AB6BE9">
        <w:rPr>
          <w:sz w:val="28"/>
          <w:szCs w:val="28"/>
          <w:lang w:val="uk-UA"/>
        </w:rPr>
        <w:t>;</w:t>
      </w:r>
    </w:p>
    <w:p w:rsidR="00540247" w:rsidRPr="00AB6BE9" w:rsidRDefault="00100494" w:rsidP="0010049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4.8.5 </w:t>
      </w:r>
      <w:r w:rsidR="00346D6B">
        <w:rPr>
          <w:sz w:val="28"/>
          <w:szCs w:val="28"/>
          <w:lang w:val="uk-UA"/>
        </w:rPr>
        <w:t>документ, що відповідно д</w:t>
      </w:r>
      <w:r w:rsidR="003426A4">
        <w:rPr>
          <w:sz w:val="28"/>
          <w:szCs w:val="28"/>
          <w:lang w:val="uk-UA"/>
        </w:rPr>
        <w:t>о чинного законодавства України</w:t>
      </w:r>
      <w:r w:rsidR="00346D6B">
        <w:rPr>
          <w:sz w:val="28"/>
          <w:szCs w:val="28"/>
          <w:lang w:val="uk-UA"/>
        </w:rPr>
        <w:t xml:space="preserve"> </w:t>
      </w:r>
      <w:proofErr w:type="spellStart"/>
      <w:r w:rsidR="00346D6B">
        <w:rPr>
          <w:sz w:val="28"/>
          <w:szCs w:val="28"/>
          <w:lang w:val="uk-UA"/>
        </w:rPr>
        <w:t>під-тверджує</w:t>
      </w:r>
      <w:proofErr w:type="spellEnd"/>
      <w:r w:rsidR="00346D6B">
        <w:rPr>
          <w:sz w:val="28"/>
          <w:szCs w:val="28"/>
          <w:lang w:val="uk-UA"/>
        </w:rPr>
        <w:t xml:space="preserve"> право власності або користування земельною ділянкою</w:t>
      </w:r>
      <w:r w:rsidR="00540247" w:rsidRPr="00AB6BE9">
        <w:rPr>
          <w:sz w:val="28"/>
          <w:szCs w:val="28"/>
          <w:lang w:val="uk-UA"/>
        </w:rPr>
        <w:t xml:space="preserve"> під об’єктом нерухомості;</w:t>
      </w:r>
    </w:p>
    <w:p w:rsidR="00540247" w:rsidRPr="00AB6BE9" w:rsidRDefault="00100494" w:rsidP="0010049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4.8.6 </w:t>
      </w:r>
      <w:r w:rsidR="00540247" w:rsidRPr="00AB6BE9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>,</w:t>
      </w:r>
      <w:r w:rsidR="00540247" w:rsidRPr="00AB6BE9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підтверджують</w:t>
      </w:r>
      <w:r w:rsidR="00540247" w:rsidRPr="00AB6BE9">
        <w:rPr>
          <w:sz w:val="28"/>
          <w:szCs w:val="28"/>
          <w:lang w:val="uk-UA"/>
        </w:rPr>
        <w:t xml:space="preserve"> відсутні</w:t>
      </w:r>
      <w:r>
        <w:rPr>
          <w:sz w:val="28"/>
          <w:szCs w:val="28"/>
          <w:lang w:val="uk-UA"/>
        </w:rPr>
        <w:t>сть</w:t>
      </w:r>
      <w:r w:rsidR="00540247" w:rsidRPr="00AB6BE9">
        <w:rPr>
          <w:sz w:val="28"/>
          <w:szCs w:val="28"/>
          <w:lang w:val="uk-UA"/>
        </w:rPr>
        <w:t xml:space="preserve"> будь-яких обтяжень на запропоновані для передачі в іпотеку (заставу) основні засоби або погодження відповідного державного органу </w:t>
      </w:r>
      <w:r w:rsidR="001B1573" w:rsidRPr="00AB6BE9">
        <w:rPr>
          <w:sz w:val="28"/>
          <w:szCs w:val="28"/>
          <w:lang w:val="uk-UA"/>
        </w:rPr>
        <w:t>чи</w:t>
      </w:r>
      <w:r w:rsidR="00540247" w:rsidRPr="00AB6BE9">
        <w:rPr>
          <w:sz w:val="28"/>
          <w:szCs w:val="28"/>
          <w:lang w:val="uk-UA"/>
        </w:rPr>
        <w:t xml:space="preserve"> інспекції</w:t>
      </w:r>
      <w:r w:rsidR="00540247" w:rsidRPr="00AB6BE9">
        <w:rPr>
          <w:szCs w:val="28"/>
          <w:lang w:val="uk-UA"/>
        </w:rPr>
        <w:t xml:space="preserve">, </w:t>
      </w:r>
      <w:r w:rsidR="00540247" w:rsidRPr="00AB6BE9">
        <w:rPr>
          <w:sz w:val="28"/>
          <w:szCs w:val="28"/>
          <w:lang w:val="uk-UA"/>
        </w:rPr>
        <w:t>копія витягу з Єдиного реєстру заборон відчуження об’єктів нерухомого (рухомо</w:t>
      </w:r>
      <w:r w:rsidR="00346D6B">
        <w:rPr>
          <w:sz w:val="28"/>
          <w:szCs w:val="28"/>
          <w:lang w:val="uk-UA"/>
        </w:rPr>
        <w:t xml:space="preserve">го) майна станом на дату </w:t>
      </w:r>
      <w:proofErr w:type="spellStart"/>
      <w:r w:rsidR="00346D6B">
        <w:rPr>
          <w:sz w:val="28"/>
          <w:szCs w:val="28"/>
          <w:lang w:val="uk-UA"/>
        </w:rPr>
        <w:t>зверення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540247" w:rsidRPr="00AB6BE9">
        <w:rPr>
          <w:sz w:val="28"/>
          <w:szCs w:val="28"/>
          <w:lang w:val="uk-UA"/>
        </w:rPr>
        <w:t>(окрім підприємств, за якими комунальне майно закріплено на праві оперативного управління).</w:t>
      </w:r>
    </w:p>
    <w:p w:rsidR="00540247" w:rsidRPr="00AB6BE9" w:rsidRDefault="00887CBE" w:rsidP="0054024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4.9. </w:t>
      </w:r>
      <w:r w:rsidR="00540247" w:rsidRPr="00AB6BE9">
        <w:rPr>
          <w:sz w:val="28"/>
          <w:szCs w:val="28"/>
          <w:lang w:val="uk-UA"/>
        </w:rPr>
        <w:t>У разі  отримання згоди міської ради на передачу в іпотеку (заставу) ос</w:t>
      </w:r>
      <w:r w:rsidR="001B1573" w:rsidRPr="00AB6BE9">
        <w:rPr>
          <w:sz w:val="28"/>
          <w:szCs w:val="28"/>
          <w:lang w:val="uk-UA"/>
        </w:rPr>
        <w:t>новних засобів укладається</w:t>
      </w:r>
      <w:r w:rsidR="00540247" w:rsidRPr="00AB6BE9">
        <w:rPr>
          <w:sz w:val="28"/>
          <w:szCs w:val="28"/>
          <w:lang w:val="uk-UA"/>
        </w:rPr>
        <w:t xml:space="preserve"> згідно з чинним законодавством </w:t>
      </w:r>
      <w:r>
        <w:rPr>
          <w:sz w:val="28"/>
          <w:szCs w:val="28"/>
          <w:lang w:val="uk-UA"/>
        </w:rPr>
        <w:t xml:space="preserve">України </w:t>
      </w:r>
      <w:proofErr w:type="spellStart"/>
      <w:r w:rsidR="00540247" w:rsidRPr="00AB6BE9">
        <w:rPr>
          <w:sz w:val="28"/>
          <w:szCs w:val="28"/>
          <w:lang w:val="uk-UA"/>
        </w:rPr>
        <w:t>відпо</w:t>
      </w:r>
      <w:r w:rsidR="00346D6B">
        <w:rPr>
          <w:sz w:val="28"/>
          <w:szCs w:val="28"/>
          <w:lang w:val="uk-UA"/>
        </w:rPr>
        <w:t>-</w:t>
      </w:r>
      <w:r w:rsidR="00540247" w:rsidRPr="00AB6BE9">
        <w:rPr>
          <w:sz w:val="28"/>
          <w:szCs w:val="28"/>
          <w:lang w:val="uk-UA"/>
        </w:rPr>
        <w:lastRenderedPageBreak/>
        <w:t>відний</w:t>
      </w:r>
      <w:proofErr w:type="spellEnd"/>
      <w:r w:rsidR="00540247" w:rsidRPr="00AB6BE9">
        <w:rPr>
          <w:sz w:val="28"/>
          <w:szCs w:val="28"/>
          <w:lang w:val="uk-UA"/>
        </w:rPr>
        <w:t xml:space="preserve"> договір іпотеки (застави), який підписується секретарем міської ради та посвідчується нотаріально.</w:t>
      </w:r>
    </w:p>
    <w:p w:rsidR="00540247" w:rsidRDefault="00887CBE" w:rsidP="00540247">
      <w:pPr>
        <w:pStyle w:val="aa"/>
        <w:ind w:firstLine="709"/>
        <w:rPr>
          <w:color w:val="auto"/>
        </w:rPr>
      </w:pPr>
      <w:r>
        <w:rPr>
          <w:color w:val="auto"/>
        </w:rPr>
        <w:t xml:space="preserve">4.10. </w:t>
      </w:r>
      <w:r w:rsidR="00540247" w:rsidRPr="00AB6BE9">
        <w:rPr>
          <w:color w:val="auto"/>
        </w:rPr>
        <w:t>Після виконання зобов’язань за кредитною угодою підприємство забезпечує повернення до управління комунальної власності міста виконкому міської ради оригіналу договору іпотеки (застави)</w:t>
      </w:r>
      <w:r w:rsidR="001B1573" w:rsidRPr="00AB6BE9">
        <w:rPr>
          <w:color w:val="auto"/>
        </w:rPr>
        <w:t>,</w:t>
      </w:r>
      <w:r w:rsidR="00BC0095" w:rsidRPr="0023562F">
        <w:rPr>
          <w:color w:val="auto"/>
        </w:rPr>
        <w:t xml:space="preserve"> </w:t>
      </w:r>
      <w:r w:rsidR="00540247" w:rsidRPr="00AB6BE9">
        <w:rPr>
          <w:color w:val="auto"/>
          <w:szCs w:val="28"/>
        </w:rPr>
        <w:t>витягів про реєстрацію у Державному реєстрі іпотек та з Єдиного реєстру заборон відчуження об’єктів нерухомого майна</w:t>
      </w:r>
      <w:r w:rsidR="00BC0095" w:rsidRPr="00BC0095">
        <w:rPr>
          <w:color w:val="auto"/>
          <w:szCs w:val="28"/>
        </w:rPr>
        <w:t xml:space="preserve"> </w:t>
      </w:r>
      <w:r w:rsidR="002013FD" w:rsidRPr="002013FD">
        <w:rPr>
          <w:color w:val="000000" w:themeColor="text1"/>
          <w:szCs w:val="28"/>
        </w:rPr>
        <w:t>(Державного реєстру обтяжень рухомого майна)</w:t>
      </w:r>
      <w:r w:rsidR="00BC0095" w:rsidRPr="00BC0095">
        <w:rPr>
          <w:color w:val="000000" w:themeColor="text1"/>
          <w:szCs w:val="28"/>
        </w:rPr>
        <w:t xml:space="preserve"> </w:t>
      </w:r>
      <w:r w:rsidR="00540247" w:rsidRPr="00AB6BE9">
        <w:rPr>
          <w:color w:val="auto"/>
        </w:rPr>
        <w:t>про відсутність будь-яких обтяжень.</w:t>
      </w:r>
    </w:p>
    <w:p w:rsidR="00167D64" w:rsidRPr="00BC0095" w:rsidRDefault="00887CBE" w:rsidP="00540247">
      <w:pPr>
        <w:pStyle w:val="aa"/>
        <w:ind w:firstLine="709"/>
        <w:rPr>
          <w:color w:val="auto"/>
        </w:rPr>
      </w:pPr>
      <w:r>
        <w:rPr>
          <w:color w:val="auto"/>
        </w:rPr>
        <w:t xml:space="preserve">4.11. </w:t>
      </w:r>
      <w:r w:rsidR="00570DDF" w:rsidRPr="00BC0095">
        <w:rPr>
          <w:color w:val="auto"/>
        </w:rPr>
        <w:t xml:space="preserve">Відповідальність за виконання зобов’язань за кредитною угодою, </w:t>
      </w:r>
      <w:r>
        <w:rPr>
          <w:color w:val="auto"/>
        </w:rPr>
        <w:t xml:space="preserve">обов’язок </w:t>
      </w:r>
      <w:r w:rsidR="00570DDF" w:rsidRPr="00BC0095">
        <w:rPr>
          <w:color w:val="auto"/>
        </w:rPr>
        <w:t xml:space="preserve">недопущення примусового відчуження комунального майна </w:t>
      </w:r>
      <w:proofErr w:type="spellStart"/>
      <w:r w:rsidR="00570DDF" w:rsidRPr="00BC0095">
        <w:rPr>
          <w:color w:val="auto"/>
        </w:rPr>
        <w:t>поклада</w:t>
      </w:r>
      <w:r>
        <w:rPr>
          <w:color w:val="auto"/>
        </w:rPr>
        <w:t>-</w:t>
      </w:r>
      <w:r w:rsidR="00570DDF" w:rsidRPr="00BC0095">
        <w:rPr>
          <w:color w:val="auto"/>
        </w:rPr>
        <w:t>ється</w:t>
      </w:r>
      <w:proofErr w:type="spellEnd"/>
      <w:r w:rsidR="00570DDF" w:rsidRPr="00BC0095">
        <w:rPr>
          <w:color w:val="auto"/>
        </w:rPr>
        <w:t xml:space="preserve"> на керівника підприємства-боржника.</w:t>
      </w:r>
    </w:p>
    <w:p w:rsidR="00E21936" w:rsidRPr="00614E32" w:rsidRDefault="00E21936" w:rsidP="00540247">
      <w:pPr>
        <w:pStyle w:val="aa"/>
        <w:ind w:firstLine="709"/>
        <w:rPr>
          <w:color w:val="auto"/>
        </w:rPr>
      </w:pPr>
    </w:p>
    <w:p w:rsidR="00540247" w:rsidRDefault="00540247" w:rsidP="00570DDF">
      <w:pPr>
        <w:pStyle w:val="aa"/>
        <w:ind w:firstLine="709"/>
        <w:rPr>
          <w:color w:val="auto"/>
        </w:rPr>
      </w:pPr>
    </w:p>
    <w:p w:rsidR="001615BC" w:rsidRPr="00AB6BE9" w:rsidRDefault="001615BC" w:rsidP="00570DDF">
      <w:pPr>
        <w:pStyle w:val="aa"/>
        <w:ind w:firstLine="709"/>
        <w:rPr>
          <w:color w:val="auto"/>
        </w:rPr>
      </w:pPr>
    </w:p>
    <w:p w:rsidR="00540247" w:rsidRPr="00AB6BE9" w:rsidRDefault="00540247" w:rsidP="00540247">
      <w:pPr>
        <w:ind w:firstLine="0"/>
        <w:rPr>
          <w:b/>
          <w:i/>
          <w:sz w:val="28"/>
          <w:szCs w:val="28"/>
          <w:lang w:val="uk-UA"/>
        </w:rPr>
      </w:pPr>
      <w:r w:rsidRPr="00AB6BE9">
        <w:rPr>
          <w:b/>
          <w:i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AB6BE9">
        <w:rPr>
          <w:b/>
          <w:i/>
          <w:sz w:val="28"/>
          <w:szCs w:val="28"/>
          <w:lang w:val="uk-UA"/>
        </w:rPr>
        <w:t>Маляренко</w:t>
      </w:r>
      <w:proofErr w:type="spellEnd"/>
    </w:p>
    <w:sectPr w:rsidR="00540247" w:rsidRPr="00AB6BE9" w:rsidSect="00C22F95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73" w:rsidRDefault="00082873">
      <w:r>
        <w:separator/>
      </w:r>
    </w:p>
  </w:endnote>
  <w:endnote w:type="continuationSeparator" w:id="0">
    <w:p w:rsidR="00082873" w:rsidRDefault="000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73" w:rsidRDefault="00082873">
      <w:r>
        <w:separator/>
      </w:r>
    </w:p>
  </w:footnote>
  <w:footnote w:type="continuationSeparator" w:id="0">
    <w:p w:rsidR="00082873" w:rsidRDefault="0008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95" w:rsidRDefault="002C5D31" w:rsidP="00C22F95">
    <w:pPr>
      <w:pStyle w:val="a8"/>
      <w:framePr w:wrap="around" w:vAnchor="text" w:hAnchor="margin" w:xAlign="center" w:y="1"/>
      <w:ind w:firstLine="1418"/>
      <w:rPr>
        <w:rStyle w:val="a7"/>
      </w:rPr>
    </w:pPr>
    <w:r>
      <w:rPr>
        <w:rStyle w:val="a7"/>
      </w:rPr>
      <w:fldChar w:fldCharType="begin"/>
    </w:r>
    <w:r w:rsidR="00C22F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F95" w:rsidRDefault="00C22F95" w:rsidP="00C22F95">
    <w:pPr>
      <w:pStyle w:val="a8"/>
      <w:ind w:firstLine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95" w:rsidRPr="00A74706" w:rsidRDefault="00C22F95" w:rsidP="00C22F95">
    <w:pPr>
      <w:pStyle w:val="a8"/>
      <w:jc w:val="center"/>
    </w:pPr>
    <w:r>
      <w:rPr>
        <w:sz w:val="28"/>
        <w:szCs w:val="28"/>
      </w:rPr>
      <w:tab/>
    </w:r>
    <w:r w:rsidR="002C5D31" w:rsidRPr="00EB420F">
      <w:rPr>
        <w:sz w:val="28"/>
        <w:szCs w:val="28"/>
      </w:rPr>
      <w:fldChar w:fldCharType="begin"/>
    </w:r>
    <w:r w:rsidRPr="00EB420F">
      <w:rPr>
        <w:sz w:val="28"/>
        <w:szCs w:val="28"/>
      </w:rPr>
      <w:instrText xml:space="preserve"> PAGE   \* MERGEFORMAT </w:instrText>
    </w:r>
    <w:r w:rsidR="002C5D31" w:rsidRPr="00EB420F">
      <w:rPr>
        <w:sz w:val="28"/>
        <w:szCs w:val="28"/>
      </w:rPr>
      <w:fldChar w:fldCharType="separate"/>
    </w:r>
    <w:r w:rsidR="0094765B">
      <w:rPr>
        <w:noProof/>
        <w:sz w:val="28"/>
        <w:szCs w:val="28"/>
      </w:rPr>
      <w:t>12</w:t>
    </w:r>
    <w:r w:rsidR="002C5D31" w:rsidRPr="00EB420F">
      <w:rPr>
        <w:sz w:val="28"/>
        <w:szCs w:val="28"/>
      </w:rPr>
      <w:fldChar w:fldCharType="end"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943"/>
    <w:multiLevelType w:val="hybridMultilevel"/>
    <w:tmpl w:val="BD2E21A4"/>
    <w:lvl w:ilvl="0" w:tplc="8D520F0C">
      <w:start w:val="2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4554E45"/>
    <w:multiLevelType w:val="singleLevel"/>
    <w:tmpl w:val="5F941BC2"/>
    <w:lvl w:ilvl="0">
      <w:start w:val="2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05692ED9"/>
    <w:multiLevelType w:val="multilevel"/>
    <w:tmpl w:val="CE42489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06DA7AFE"/>
    <w:multiLevelType w:val="singleLevel"/>
    <w:tmpl w:val="5F941BC2"/>
    <w:lvl w:ilvl="0">
      <w:start w:val="2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06EE0718"/>
    <w:multiLevelType w:val="hybridMultilevel"/>
    <w:tmpl w:val="89AA9F18"/>
    <w:lvl w:ilvl="0" w:tplc="865ACD5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0732455E"/>
    <w:multiLevelType w:val="singleLevel"/>
    <w:tmpl w:val="D0887472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08A713A3"/>
    <w:multiLevelType w:val="singleLevel"/>
    <w:tmpl w:val="865ACD5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0A23A97"/>
    <w:multiLevelType w:val="hybridMultilevel"/>
    <w:tmpl w:val="03702C48"/>
    <w:lvl w:ilvl="0" w:tplc="865ACD5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8342B96"/>
    <w:multiLevelType w:val="multilevel"/>
    <w:tmpl w:val="A08471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ED587B"/>
    <w:multiLevelType w:val="hybridMultilevel"/>
    <w:tmpl w:val="1828129C"/>
    <w:lvl w:ilvl="0" w:tplc="6480F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76D97"/>
    <w:multiLevelType w:val="hybridMultilevel"/>
    <w:tmpl w:val="1F42AEF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2AE70F6D"/>
    <w:multiLevelType w:val="hybridMultilevel"/>
    <w:tmpl w:val="927E89FC"/>
    <w:lvl w:ilvl="0" w:tplc="8A1E46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64D74FB"/>
    <w:multiLevelType w:val="hybridMultilevel"/>
    <w:tmpl w:val="A7448E6A"/>
    <w:lvl w:ilvl="0" w:tplc="E1C838AC">
      <w:start w:val="7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6521EE9"/>
    <w:multiLevelType w:val="hybridMultilevel"/>
    <w:tmpl w:val="479A4AAA"/>
    <w:lvl w:ilvl="0" w:tplc="865A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C0152"/>
    <w:multiLevelType w:val="hybridMultilevel"/>
    <w:tmpl w:val="98C6794E"/>
    <w:lvl w:ilvl="0" w:tplc="865ACD5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402459B5"/>
    <w:multiLevelType w:val="hybridMultilevel"/>
    <w:tmpl w:val="58623124"/>
    <w:lvl w:ilvl="0" w:tplc="B73E49B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E4B2A"/>
    <w:multiLevelType w:val="hybridMultilevel"/>
    <w:tmpl w:val="AEAC8A62"/>
    <w:lvl w:ilvl="0" w:tplc="865ACD58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7">
    <w:nsid w:val="491B441B"/>
    <w:multiLevelType w:val="hybridMultilevel"/>
    <w:tmpl w:val="2DFC6F62"/>
    <w:lvl w:ilvl="0" w:tplc="B2EC89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055223F"/>
    <w:multiLevelType w:val="hybridMultilevel"/>
    <w:tmpl w:val="B0FEA5E0"/>
    <w:lvl w:ilvl="0" w:tplc="DCBCCDB2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0F16ED9"/>
    <w:multiLevelType w:val="hybridMultilevel"/>
    <w:tmpl w:val="8CD06A82"/>
    <w:lvl w:ilvl="0" w:tplc="865ACD5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5651196D"/>
    <w:multiLevelType w:val="hybridMultilevel"/>
    <w:tmpl w:val="1A98B5B2"/>
    <w:lvl w:ilvl="0" w:tplc="865ACD5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59D0450E"/>
    <w:multiLevelType w:val="singleLevel"/>
    <w:tmpl w:val="865ACD5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628840D1"/>
    <w:multiLevelType w:val="hybridMultilevel"/>
    <w:tmpl w:val="C5A28A68"/>
    <w:lvl w:ilvl="0" w:tplc="865ACD5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63D07149"/>
    <w:multiLevelType w:val="hybridMultilevel"/>
    <w:tmpl w:val="62421460"/>
    <w:lvl w:ilvl="0" w:tplc="E32E02BC">
      <w:numFmt w:val="bullet"/>
      <w:lvlText w:val="–"/>
      <w:lvlJc w:val="left"/>
      <w:pPr>
        <w:ind w:left="1069" w:hanging="360"/>
      </w:pPr>
      <w:rPr>
        <w:rFonts w:ascii="Courier New" w:eastAsia="Times New Roman" w:hAnsi="Courier New" w:cs="Courier New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21556F2"/>
    <w:multiLevelType w:val="singleLevel"/>
    <w:tmpl w:val="865ACD5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727C4EAE"/>
    <w:multiLevelType w:val="hybridMultilevel"/>
    <w:tmpl w:val="EAC2915A"/>
    <w:lvl w:ilvl="0" w:tplc="3E20B652">
      <w:start w:val="4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46F19D1"/>
    <w:multiLevelType w:val="hybridMultilevel"/>
    <w:tmpl w:val="B78AA39C"/>
    <w:lvl w:ilvl="0" w:tplc="43A2F3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7F0159D"/>
    <w:multiLevelType w:val="hybridMultilevel"/>
    <w:tmpl w:val="9E06CBF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7E375C7F"/>
    <w:multiLevelType w:val="hybridMultilevel"/>
    <w:tmpl w:val="638A298E"/>
    <w:lvl w:ilvl="0" w:tplc="865A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27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4"/>
  </w:num>
  <w:num w:numId="14">
    <w:abstractNumId w:val="22"/>
  </w:num>
  <w:num w:numId="15">
    <w:abstractNumId w:val="7"/>
  </w:num>
  <w:num w:numId="16">
    <w:abstractNumId w:val="8"/>
  </w:num>
  <w:num w:numId="17">
    <w:abstractNumId w:val="10"/>
  </w:num>
  <w:num w:numId="18">
    <w:abstractNumId w:val="20"/>
  </w:num>
  <w:num w:numId="19">
    <w:abstractNumId w:val="2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17"/>
  </w:num>
  <w:num w:numId="24">
    <w:abstractNumId w:val="15"/>
  </w:num>
  <w:num w:numId="25">
    <w:abstractNumId w:val="23"/>
  </w:num>
  <w:num w:numId="26">
    <w:abstractNumId w:val="12"/>
  </w:num>
  <w:num w:numId="27">
    <w:abstractNumId w:val="25"/>
  </w:num>
  <w:num w:numId="28">
    <w:abstractNumId w:val="26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47"/>
    <w:rsid w:val="00001D84"/>
    <w:rsid w:val="00012BCA"/>
    <w:rsid w:val="00021E64"/>
    <w:rsid w:val="00022180"/>
    <w:rsid w:val="0002718B"/>
    <w:rsid w:val="0004086A"/>
    <w:rsid w:val="00045525"/>
    <w:rsid w:val="00046F16"/>
    <w:rsid w:val="00052B45"/>
    <w:rsid w:val="0006603C"/>
    <w:rsid w:val="00072B37"/>
    <w:rsid w:val="000734CA"/>
    <w:rsid w:val="00074FE0"/>
    <w:rsid w:val="00081CF7"/>
    <w:rsid w:val="00082873"/>
    <w:rsid w:val="00084772"/>
    <w:rsid w:val="000927FB"/>
    <w:rsid w:val="000B55B7"/>
    <w:rsid w:val="000C036C"/>
    <w:rsid w:val="000E4972"/>
    <w:rsid w:val="000F009A"/>
    <w:rsid w:val="000F20F5"/>
    <w:rsid w:val="00100494"/>
    <w:rsid w:val="001060CB"/>
    <w:rsid w:val="00121919"/>
    <w:rsid w:val="001615BC"/>
    <w:rsid w:val="00167D64"/>
    <w:rsid w:val="001723A5"/>
    <w:rsid w:val="001805B8"/>
    <w:rsid w:val="00187447"/>
    <w:rsid w:val="00194F68"/>
    <w:rsid w:val="001B1573"/>
    <w:rsid w:val="001C10F9"/>
    <w:rsid w:val="001C2BD0"/>
    <w:rsid w:val="001C4087"/>
    <w:rsid w:val="001E155E"/>
    <w:rsid w:val="002013FD"/>
    <w:rsid w:val="00206131"/>
    <w:rsid w:val="002156A4"/>
    <w:rsid w:val="00220FDA"/>
    <w:rsid w:val="0022211F"/>
    <w:rsid w:val="002350FB"/>
    <w:rsid w:val="0023562F"/>
    <w:rsid w:val="00252052"/>
    <w:rsid w:val="00265097"/>
    <w:rsid w:val="0027040F"/>
    <w:rsid w:val="00270E7B"/>
    <w:rsid w:val="002837D7"/>
    <w:rsid w:val="002873B9"/>
    <w:rsid w:val="0029213D"/>
    <w:rsid w:val="002953F3"/>
    <w:rsid w:val="00297C63"/>
    <w:rsid w:val="002A5FC5"/>
    <w:rsid w:val="002B0780"/>
    <w:rsid w:val="002C5245"/>
    <w:rsid w:val="002C5D31"/>
    <w:rsid w:val="002C6C83"/>
    <w:rsid w:val="002C7ACA"/>
    <w:rsid w:val="002D7575"/>
    <w:rsid w:val="00307380"/>
    <w:rsid w:val="00313A8D"/>
    <w:rsid w:val="003175AF"/>
    <w:rsid w:val="003319BC"/>
    <w:rsid w:val="003426A4"/>
    <w:rsid w:val="00346D6B"/>
    <w:rsid w:val="003936E7"/>
    <w:rsid w:val="003A5BA0"/>
    <w:rsid w:val="003A5BA5"/>
    <w:rsid w:val="003A72B8"/>
    <w:rsid w:val="003B5CF2"/>
    <w:rsid w:val="003C228F"/>
    <w:rsid w:val="003C5326"/>
    <w:rsid w:val="003D031B"/>
    <w:rsid w:val="003D19C7"/>
    <w:rsid w:val="003D1FAC"/>
    <w:rsid w:val="00405309"/>
    <w:rsid w:val="004067A3"/>
    <w:rsid w:val="00424805"/>
    <w:rsid w:val="004344D3"/>
    <w:rsid w:val="00435D96"/>
    <w:rsid w:val="0044342A"/>
    <w:rsid w:val="00443752"/>
    <w:rsid w:val="00443B2F"/>
    <w:rsid w:val="004539F9"/>
    <w:rsid w:val="004545BA"/>
    <w:rsid w:val="00454604"/>
    <w:rsid w:val="0045622A"/>
    <w:rsid w:val="004767E1"/>
    <w:rsid w:val="00486A79"/>
    <w:rsid w:val="00487806"/>
    <w:rsid w:val="00494430"/>
    <w:rsid w:val="004B661D"/>
    <w:rsid w:val="004C7B6E"/>
    <w:rsid w:val="004E0CA7"/>
    <w:rsid w:val="004E3C87"/>
    <w:rsid w:val="005102F0"/>
    <w:rsid w:val="00526472"/>
    <w:rsid w:val="00540247"/>
    <w:rsid w:val="0054066E"/>
    <w:rsid w:val="00550EF2"/>
    <w:rsid w:val="00554277"/>
    <w:rsid w:val="00560210"/>
    <w:rsid w:val="0056195C"/>
    <w:rsid w:val="005626AB"/>
    <w:rsid w:val="0056404C"/>
    <w:rsid w:val="005654E6"/>
    <w:rsid w:val="00565808"/>
    <w:rsid w:val="00570DDF"/>
    <w:rsid w:val="00571A8F"/>
    <w:rsid w:val="00571E75"/>
    <w:rsid w:val="00577432"/>
    <w:rsid w:val="005958DC"/>
    <w:rsid w:val="005A12D6"/>
    <w:rsid w:val="005A13DB"/>
    <w:rsid w:val="005B163D"/>
    <w:rsid w:val="005B5AB1"/>
    <w:rsid w:val="005B61B0"/>
    <w:rsid w:val="005D7FF6"/>
    <w:rsid w:val="005F0DCF"/>
    <w:rsid w:val="00605B3D"/>
    <w:rsid w:val="00607FE1"/>
    <w:rsid w:val="006121A4"/>
    <w:rsid w:val="006129FD"/>
    <w:rsid w:val="00614E32"/>
    <w:rsid w:val="00620373"/>
    <w:rsid w:val="00625791"/>
    <w:rsid w:val="0063115C"/>
    <w:rsid w:val="00674708"/>
    <w:rsid w:val="0067644A"/>
    <w:rsid w:val="0068217F"/>
    <w:rsid w:val="00690EAC"/>
    <w:rsid w:val="006A1E5A"/>
    <w:rsid w:val="006A3791"/>
    <w:rsid w:val="006C1465"/>
    <w:rsid w:val="006C39A4"/>
    <w:rsid w:val="006D7698"/>
    <w:rsid w:val="006E1E01"/>
    <w:rsid w:val="006E4E52"/>
    <w:rsid w:val="006F1FEA"/>
    <w:rsid w:val="006F649D"/>
    <w:rsid w:val="0071245C"/>
    <w:rsid w:val="00714323"/>
    <w:rsid w:val="00723AC6"/>
    <w:rsid w:val="00744A9D"/>
    <w:rsid w:val="007467C4"/>
    <w:rsid w:val="00750333"/>
    <w:rsid w:val="0075747E"/>
    <w:rsid w:val="007658C9"/>
    <w:rsid w:val="007716EA"/>
    <w:rsid w:val="0077352B"/>
    <w:rsid w:val="00775645"/>
    <w:rsid w:val="00780EBB"/>
    <w:rsid w:val="007905B1"/>
    <w:rsid w:val="007A32BE"/>
    <w:rsid w:val="007A4AEB"/>
    <w:rsid w:val="007A5AAF"/>
    <w:rsid w:val="007A685E"/>
    <w:rsid w:val="007B6AA4"/>
    <w:rsid w:val="007C491A"/>
    <w:rsid w:val="007E3DDF"/>
    <w:rsid w:val="007F0A4C"/>
    <w:rsid w:val="007F1FED"/>
    <w:rsid w:val="00804607"/>
    <w:rsid w:val="00816BA2"/>
    <w:rsid w:val="00835AB1"/>
    <w:rsid w:val="00837993"/>
    <w:rsid w:val="00857C87"/>
    <w:rsid w:val="00861B36"/>
    <w:rsid w:val="00863BDE"/>
    <w:rsid w:val="00866A39"/>
    <w:rsid w:val="0086735D"/>
    <w:rsid w:val="00887CBE"/>
    <w:rsid w:val="00890D91"/>
    <w:rsid w:val="00893592"/>
    <w:rsid w:val="0089665F"/>
    <w:rsid w:val="00897005"/>
    <w:rsid w:val="008A02A0"/>
    <w:rsid w:val="008A4B2F"/>
    <w:rsid w:val="008A624C"/>
    <w:rsid w:val="008B0A3F"/>
    <w:rsid w:val="008C1703"/>
    <w:rsid w:val="008C18E0"/>
    <w:rsid w:val="008C5D90"/>
    <w:rsid w:val="008C6D02"/>
    <w:rsid w:val="008D4D71"/>
    <w:rsid w:val="008D784E"/>
    <w:rsid w:val="00900602"/>
    <w:rsid w:val="0090457A"/>
    <w:rsid w:val="00907594"/>
    <w:rsid w:val="00907C1B"/>
    <w:rsid w:val="00921039"/>
    <w:rsid w:val="009347C0"/>
    <w:rsid w:val="00944112"/>
    <w:rsid w:val="0094765B"/>
    <w:rsid w:val="00957B34"/>
    <w:rsid w:val="009716F8"/>
    <w:rsid w:val="00971B19"/>
    <w:rsid w:val="00977BBC"/>
    <w:rsid w:val="0098399B"/>
    <w:rsid w:val="00985CE9"/>
    <w:rsid w:val="00993825"/>
    <w:rsid w:val="00996266"/>
    <w:rsid w:val="009B34AB"/>
    <w:rsid w:val="009B4615"/>
    <w:rsid w:val="009C4AB5"/>
    <w:rsid w:val="009D0C33"/>
    <w:rsid w:val="009D75D9"/>
    <w:rsid w:val="009F5002"/>
    <w:rsid w:val="009F5F36"/>
    <w:rsid w:val="009F796F"/>
    <w:rsid w:val="00A07555"/>
    <w:rsid w:val="00A24168"/>
    <w:rsid w:val="00A447B8"/>
    <w:rsid w:val="00A62F14"/>
    <w:rsid w:val="00A70289"/>
    <w:rsid w:val="00A84A81"/>
    <w:rsid w:val="00A86136"/>
    <w:rsid w:val="00A97DA8"/>
    <w:rsid w:val="00AA4427"/>
    <w:rsid w:val="00AA44BE"/>
    <w:rsid w:val="00AA6596"/>
    <w:rsid w:val="00AB3621"/>
    <w:rsid w:val="00AB4743"/>
    <w:rsid w:val="00AB6BE9"/>
    <w:rsid w:val="00AD3BA8"/>
    <w:rsid w:val="00AF17BE"/>
    <w:rsid w:val="00B00EEA"/>
    <w:rsid w:val="00B07E22"/>
    <w:rsid w:val="00B11B3E"/>
    <w:rsid w:val="00B14B97"/>
    <w:rsid w:val="00B20D4C"/>
    <w:rsid w:val="00B21334"/>
    <w:rsid w:val="00B4608C"/>
    <w:rsid w:val="00B621B0"/>
    <w:rsid w:val="00B63A47"/>
    <w:rsid w:val="00B74445"/>
    <w:rsid w:val="00B8632E"/>
    <w:rsid w:val="00BB10FD"/>
    <w:rsid w:val="00BB7D0D"/>
    <w:rsid w:val="00BC0095"/>
    <w:rsid w:val="00BD5CFB"/>
    <w:rsid w:val="00BD6A40"/>
    <w:rsid w:val="00BE23E7"/>
    <w:rsid w:val="00BF0AE8"/>
    <w:rsid w:val="00C22F95"/>
    <w:rsid w:val="00C23F62"/>
    <w:rsid w:val="00C40EAC"/>
    <w:rsid w:val="00C61793"/>
    <w:rsid w:val="00C61E88"/>
    <w:rsid w:val="00C7509E"/>
    <w:rsid w:val="00C76DD3"/>
    <w:rsid w:val="00C774E0"/>
    <w:rsid w:val="00C83340"/>
    <w:rsid w:val="00CA0117"/>
    <w:rsid w:val="00CA4473"/>
    <w:rsid w:val="00CB1E08"/>
    <w:rsid w:val="00CB216B"/>
    <w:rsid w:val="00CC61FA"/>
    <w:rsid w:val="00CD2AA6"/>
    <w:rsid w:val="00CD633F"/>
    <w:rsid w:val="00CF05EC"/>
    <w:rsid w:val="00CF2D11"/>
    <w:rsid w:val="00CF6B36"/>
    <w:rsid w:val="00D11D85"/>
    <w:rsid w:val="00D20342"/>
    <w:rsid w:val="00D55CC1"/>
    <w:rsid w:val="00D82196"/>
    <w:rsid w:val="00D82FBF"/>
    <w:rsid w:val="00DA6ED9"/>
    <w:rsid w:val="00DB62E6"/>
    <w:rsid w:val="00DD5FF9"/>
    <w:rsid w:val="00DE2F26"/>
    <w:rsid w:val="00DF24A2"/>
    <w:rsid w:val="00DF3414"/>
    <w:rsid w:val="00E03DD4"/>
    <w:rsid w:val="00E049FC"/>
    <w:rsid w:val="00E07048"/>
    <w:rsid w:val="00E0718B"/>
    <w:rsid w:val="00E15E53"/>
    <w:rsid w:val="00E21936"/>
    <w:rsid w:val="00E26784"/>
    <w:rsid w:val="00E328CD"/>
    <w:rsid w:val="00E3766B"/>
    <w:rsid w:val="00E73D42"/>
    <w:rsid w:val="00E75C8A"/>
    <w:rsid w:val="00E846BE"/>
    <w:rsid w:val="00E87E6E"/>
    <w:rsid w:val="00E95CDC"/>
    <w:rsid w:val="00EA0EDC"/>
    <w:rsid w:val="00EA1685"/>
    <w:rsid w:val="00EA4C0A"/>
    <w:rsid w:val="00EA6BC2"/>
    <w:rsid w:val="00EB13C4"/>
    <w:rsid w:val="00EB3ED2"/>
    <w:rsid w:val="00EC1916"/>
    <w:rsid w:val="00EE0BEA"/>
    <w:rsid w:val="00EE4D1A"/>
    <w:rsid w:val="00EF2EF9"/>
    <w:rsid w:val="00EF33A0"/>
    <w:rsid w:val="00F05B32"/>
    <w:rsid w:val="00F12AB4"/>
    <w:rsid w:val="00F131CC"/>
    <w:rsid w:val="00F21BDD"/>
    <w:rsid w:val="00F32EB4"/>
    <w:rsid w:val="00F360EC"/>
    <w:rsid w:val="00F5029C"/>
    <w:rsid w:val="00F57BEB"/>
    <w:rsid w:val="00F627E9"/>
    <w:rsid w:val="00F63954"/>
    <w:rsid w:val="00F70124"/>
    <w:rsid w:val="00F70C05"/>
    <w:rsid w:val="00F80283"/>
    <w:rsid w:val="00F811C3"/>
    <w:rsid w:val="00F87FA7"/>
    <w:rsid w:val="00FA0DEE"/>
    <w:rsid w:val="00FC2C14"/>
    <w:rsid w:val="00FE444E"/>
    <w:rsid w:val="00FE7A5B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47"/>
    <w:pPr>
      <w:ind w:firstLine="142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02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402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0247"/>
    <w:pPr>
      <w:keepNext/>
      <w:ind w:firstLine="6521"/>
      <w:outlineLvl w:val="3"/>
    </w:pPr>
    <w:rPr>
      <w:szCs w:val="20"/>
      <w:lang w:val="uk-UA"/>
    </w:rPr>
  </w:style>
  <w:style w:type="paragraph" w:styleId="5">
    <w:name w:val="heading 5"/>
    <w:basedOn w:val="a"/>
    <w:next w:val="a"/>
    <w:link w:val="50"/>
    <w:qFormat/>
    <w:rsid w:val="00540247"/>
    <w:pPr>
      <w:keepNext/>
      <w:ind w:firstLine="426"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540247"/>
    <w:pPr>
      <w:keepNext/>
      <w:ind w:firstLine="6521"/>
      <w:outlineLvl w:val="5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2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02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0247"/>
    <w:rPr>
      <w:rFonts w:eastAsia="Times New Roman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40247"/>
    <w:rPr>
      <w:rFonts w:eastAsia="Times New Roman" w:cs="Times New Roman"/>
      <w:b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40247"/>
    <w:rPr>
      <w:rFonts w:eastAsia="Times New Roman" w:cs="Times New Roman"/>
      <w:szCs w:val="20"/>
      <w:lang w:val="uk-UA" w:eastAsia="ru-RU"/>
    </w:rPr>
  </w:style>
  <w:style w:type="paragraph" w:styleId="a3">
    <w:name w:val="Body Text Indent"/>
    <w:basedOn w:val="a"/>
    <w:link w:val="a4"/>
    <w:rsid w:val="00540247"/>
    <w:pPr>
      <w:ind w:firstLine="426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540247"/>
    <w:rPr>
      <w:rFonts w:eastAsia="Times New Roman" w:cs="Times New Roman"/>
      <w:szCs w:val="20"/>
      <w:lang w:val="uk-UA" w:eastAsia="ru-RU"/>
    </w:rPr>
  </w:style>
  <w:style w:type="paragraph" w:styleId="31">
    <w:name w:val="Body Text Indent 3"/>
    <w:basedOn w:val="a"/>
    <w:link w:val="32"/>
    <w:rsid w:val="00540247"/>
    <w:pPr>
      <w:ind w:firstLine="426"/>
    </w:pPr>
    <w:rPr>
      <w:sz w:val="27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40247"/>
    <w:rPr>
      <w:rFonts w:eastAsia="Times New Roman" w:cs="Times New Roman"/>
      <w:sz w:val="27"/>
      <w:szCs w:val="20"/>
      <w:lang w:val="uk-UA" w:eastAsia="ru-RU"/>
    </w:rPr>
  </w:style>
  <w:style w:type="paragraph" w:styleId="a5">
    <w:name w:val="Plain Text"/>
    <w:basedOn w:val="a"/>
    <w:link w:val="a6"/>
    <w:rsid w:val="0054024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024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page number"/>
    <w:basedOn w:val="a0"/>
    <w:rsid w:val="00540247"/>
  </w:style>
  <w:style w:type="paragraph" w:styleId="a8">
    <w:name w:val="header"/>
    <w:basedOn w:val="a"/>
    <w:link w:val="a9"/>
    <w:uiPriority w:val="99"/>
    <w:rsid w:val="005402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40247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40247"/>
    <w:pPr>
      <w:ind w:left="786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540247"/>
    <w:rPr>
      <w:rFonts w:eastAsia="Times New Roman" w:cs="Times New Roman"/>
      <w:szCs w:val="24"/>
      <w:lang w:val="uk-UA" w:eastAsia="ru-RU"/>
    </w:rPr>
  </w:style>
  <w:style w:type="paragraph" w:styleId="aa">
    <w:name w:val="Body Text"/>
    <w:basedOn w:val="a"/>
    <w:link w:val="ab"/>
    <w:rsid w:val="00540247"/>
    <w:rPr>
      <w:color w:val="FF00FF"/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540247"/>
    <w:rPr>
      <w:rFonts w:eastAsia="Times New Roman" w:cs="Times New Roman"/>
      <w:color w:val="FF00FF"/>
      <w:szCs w:val="24"/>
      <w:lang w:val="uk-UA" w:eastAsia="ru-RU"/>
    </w:rPr>
  </w:style>
  <w:style w:type="paragraph" w:styleId="21">
    <w:name w:val="Body Text 2"/>
    <w:basedOn w:val="a"/>
    <w:link w:val="22"/>
    <w:rsid w:val="005402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0247"/>
    <w:rPr>
      <w:rFonts w:eastAsia="Times New Roman" w:cs="Times New Roman"/>
      <w:sz w:val="24"/>
      <w:szCs w:val="24"/>
      <w:lang w:eastAsia="ru-RU"/>
    </w:rPr>
  </w:style>
  <w:style w:type="paragraph" w:customStyle="1" w:styleId="Just">
    <w:name w:val="Just"/>
    <w:rsid w:val="00540247"/>
    <w:pPr>
      <w:autoSpaceDE w:val="0"/>
      <w:autoSpaceDN w:val="0"/>
      <w:adjustRightInd w:val="0"/>
      <w:spacing w:before="40" w:after="40"/>
      <w:ind w:firstLine="568"/>
      <w:jc w:val="both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540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02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0247"/>
    <w:pPr>
      <w:ind w:left="720"/>
      <w:contextualSpacing/>
    </w:pPr>
  </w:style>
  <w:style w:type="paragraph" w:styleId="ad">
    <w:name w:val="Normal (Web)"/>
    <w:basedOn w:val="a"/>
    <w:rsid w:val="00540247"/>
    <w:pPr>
      <w:spacing w:before="100" w:beforeAutospacing="1" w:after="100" w:afterAutospacing="1"/>
    </w:pPr>
  </w:style>
  <w:style w:type="character" w:customStyle="1" w:styleId="ae">
    <w:name w:val="Нижний колонтитул Знак"/>
    <w:basedOn w:val="a0"/>
    <w:link w:val="af"/>
    <w:uiPriority w:val="99"/>
    <w:semiHidden/>
    <w:rsid w:val="00540247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40247"/>
    <w:pPr>
      <w:tabs>
        <w:tab w:val="center" w:pos="4819"/>
        <w:tab w:val="right" w:pos="9639"/>
      </w:tabs>
    </w:pPr>
  </w:style>
  <w:style w:type="table" w:styleId="af0">
    <w:name w:val="Table Grid"/>
    <w:basedOn w:val="a1"/>
    <w:rsid w:val="00EA6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D75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75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47"/>
    <w:pPr>
      <w:ind w:firstLine="142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02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402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0247"/>
    <w:pPr>
      <w:keepNext/>
      <w:ind w:firstLine="6521"/>
      <w:outlineLvl w:val="3"/>
    </w:pPr>
    <w:rPr>
      <w:szCs w:val="20"/>
      <w:lang w:val="uk-UA"/>
    </w:rPr>
  </w:style>
  <w:style w:type="paragraph" w:styleId="5">
    <w:name w:val="heading 5"/>
    <w:basedOn w:val="a"/>
    <w:next w:val="a"/>
    <w:link w:val="50"/>
    <w:qFormat/>
    <w:rsid w:val="00540247"/>
    <w:pPr>
      <w:keepNext/>
      <w:ind w:firstLine="426"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540247"/>
    <w:pPr>
      <w:keepNext/>
      <w:ind w:firstLine="6521"/>
      <w:outlineLvl w:val="5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2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02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0247"/>
    <w:rPr>
      <w:rFonts w:eastAsia="Times New Roman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40247"/>
    <w:rPr>
      <w:rFonts w:eastAsia="Times New Roman" w:cs="Times New Roman"/>
      <w:b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40247"/>
    <w:rPr>
      <w:rFonts w:eastAsia="Times New Roman" w:cs="Times New Roman"/>
      <w:szCs w:val="20"/>
      <w:lang w:val="uk-UA" w:eastAsia="ru-RU"/>
    </w:rPr>
  </w:style>
  <w:style w:type="paragraph" w:styleId="a3">
    <w:name w:val="Body Text Indent"/>
    <w:basedOn w:val="a"/>
    <w:link w:val="a4"/>
    <w:rsid w:val="00540247"/>
    <w:pPr>
      <w:ind w:firstLine="426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540247"/>
    <w:rPr>
      <w:rFonts w:eastAsia="Times New Roman" w:cs="Times New Roman"/>
      <w:szCs w:val="20"/>
      <w:lang w:val="uk-UA" w:eastAsia="ru-RU"/>
    </w:rPr>
  </w:style>
  <w:style w:type="paragraph" w:styleId="31">
    <w:name w:val="Body Text Indent 3"/>
    <w:basedOn w:val="a"/>
    <w:link w:val="32"/>
    <w:rsid w:val="00540247"/>
    <w:pPr>
      <w:ind w:firstLine="426"/>
    </w:pPr>
    <w:rPr>
      <w:sz w:val="27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40247"/>
    <w:rPr>
      <w:rFonts w:eastAsia="Times New Roman" w:cs="Times New Roman"/>
      <w:sz w:val="27"/>
      <w:szCs w:val="20"/>
      <w:lang w:val="uk-UA" w:eastAsia="ru-RU"/>
    </w:rPr>
  </w:style>
  <w:style w:type="paragraph" w:styleId="a5">
    <w:name w:val="Plain Text"/>
    <w:basedOn w:val="a"/>
    <w:link w:val="a6"/>
    <w:rsid w:val="0054024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4024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page number"/>
    <w:basedOn w:val="a0"/>
    <w:rsid w:val="00540247"/>
  </w:style>
  <w:style w:type="paragraph" w:styleId="a8">
    <w:name w:val="header"/>
    <w:basedOn w:val="a"/>
    <w:link w:val="a9"/>
    <w:uiPriority w:val="99"/>
    <w:rsid w:val="005402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40247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40247"/>
    <w:pPr>
      <w:ind w:left="786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540247"/>
    <w:rPr>
      <w:rFonts w:eastAsia="Times New Roman" w:cs="Times New Roman"/>
      <w:szCs w:val="24"/>
      <w:lang w:val="uk-UA" w:eastAsia="ru-RU"/>
    </w:rPr>
  </w:style>
  <w:style w:type="paragraph" w:styleId="aa">
    <w:name w:val="Body Text"/>
    <w:basedOn w:val="a"/>
    <w:link w:val="ab"/>
    <w:rsid w:val="00540247"/>
    <w:rPr>
      <w:color w:val="FF00FF"/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540247"/>
    <w:rPr>
      <w:rFonts w:eastAsia="Times New Roman" w:cs="Times New Roman"/>
      <w:color w:val="FF00FF"/>
      <w:szCs w:val="24"/>
      <w:lang w:val="uk-UA" w:eastAsia="ru-RU"/>
    </w:rPr>
  </w:style>
  <w:style w:type="paragraph" w:styleId="21">
    <w:name w:val="Body Text 2"/>
    <w:basedOn w:val="a"/>
    <w:link w:val="22"/>
    <w:rsid w:val="005402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0247"/>
    <w:rPr>
      <w:rFonts w:eastAsia="Times New Roman" w:cs="Times New Roman"/>
      <w:sz w:val="24"/>
      <w:szCs w:val="24"/>
      <w:lang w:eastAsia="ru-RU"/>
    </w:rPr>
  </w:style>
  <w:style w:type="paragraph" w:customStyle="1" w:styleId="Just">
    <w:name w:val="Just"/>
    <w:rsid w:val="00540247"/>
    <w:pPr>
      <w:autoSpaceDE w:val="0"/>
      <w:autoSpaceDN w:val="0"/>
      <w:adjustRightInd w:val="0"/>
      <w:spacing w:before="40" w:after="40"/>
      <w:ind w:firstLine="568"/>
      <w:jc w:val="both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540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02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0247"/>
    <w:pPr>
      <w:ind w:left="720"/>
      <w:contextualSpacing/>
    </w:pPr>
  </w:style>
  <w:style w:type="paragraph" w:styleId="ad">
    <w:name w:val="Normal (Web)"/>
    <w:basedOn w:val="a"/>
    <w:rsid w:val="00540247"/>
    <w:pPr>
      <w:spacing w:before="100" w:beforeAutospacing="1" w:after="100" w:afterAutospacing="1"/>
    </w:pPr>
  </w:style>
  <w:style w:type="character" w:customStyle="1" w:styleId="ae">
    <w:name w:val="Нижний колонтитул Знак"/>
    <w:basedOn w:val="a0"/>
    <w:link w:val="af"/>
    <w:uiPriority w:val="99"/>
    <w:semiHidden/>
    <w:rsid w:val="00540247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40247"/>
    <w:pPr>
      <w:tabs>
        <w:tab w:val="center" w:pos="4819"/>
        <w:tab w:val="right" w:pos="9639"/>
      </w:tabs>
    </w:pPr>
  </w:style>
  <w:style w:type="table" w:styleId="af0">
    <w:name w:val="Table Grid"/>
    <w:basedOn w:val="a1"/>
    <w:rsid w:val="00EA6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D75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75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AF82-21D2-4D4E-9971-5F0D28C2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zagalny301_2</cp:lastModifiedBy>
  <cp:revision>3</cp:revision>
  <cp:lastPrinted>2013-11-21T11:59:00Z</cp:lastPrinted>
  <dcterms:created xsi:type="dcterms:W3CDTF">2013-11-21T12:09:00Z</dcterms:created>
  <dcterms:modified xsi:type="dcterms:W3CDTF">2013-11-28T09:44:00Z</dcterms:modified>
</cp:coreProperties>
</file>