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92" w:rsidRPr="006D13F8" w:rsidRDefault="001D4EA3" w:rsidP="002B0E60">
      <w:pPr>
        <w:pStyle w:val="a4"/>
        <w:ind w:left="5103"/>
        <w:jc w:val="lef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>
        <w:t xml:space="preserve"> </w:t>
      </w:r>
      <w:r w:rsidR="00E27829" w:rsidRPr="006D13F8">
        <w:rPr>
          <w:rFonts w:ascii="Times New Roman" w:hAnsi="Times New Roman" w:cs="Times New Roman"/>
          <w:b w:val="0"/>
          <w:i/>
          <w:sz w:val="24"/>
          <w:szCs w:val="24"/>
        </w:rPr>
        <w:t>Додаток</w:t>
      </w:r>
    </w:p>
    <w:p w:rsidR="00E3236B" w:rsidRPr="00A77EF6" w:rsidRDefault="00E27829" w:rsidP="002B0E60">
      <w:pPr>
        <w:pStyle w:val="a4"/>
        <w:ind w:left="5103" w:right="-144"/>
        <w:jc w:val="lef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6D13F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07F92" w:rsidRPr="006D13F8">
        <w:rPr>
          <w:rFonts w:ascii="Times New Roman" w:hAnsi="Times New Roman" w:cs="Times New Roman"/>
          <w:b w:val="0"/>
          <w:i/>
          <w:sz w:val="24"/>
          <w:szCs w:val="24"/>
        </w:rPr>
        <w:t>д</w:t>
      </w:r>
      <w:r w:rsidRPr="006D13F8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507F92" w:rsidRPr="006D13F8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</w:t>
      </w:r>
      <w:r w:rsidRPr="006D13F8">
        <w:rPr>
          <w:rFonts w:ascii="Times New Roman" w:hAnsi="Times New Roman" w:cs="Times New Roman"/>
          <w:b w:val="0"/>
          <w:i/>
          <w:sz w:val="24"/>
          <w:szCs w:val="24"/>
        </w:rPr>
        <w:t>р</w:t>
      </w:r>
      <w:r w:rsidR="00E3236B" w:rsidRPr="006D13F8">
        <w:rPr>
          <w:rFonts w:ascii="Times New Roman" w:hAnsi="Times New Roman" w:cs="Times New Roman"/>
          <w:b w:val="0"/>
          <w:i/>
          <w:sz w:val="24"/>
          <w:szCs w:val="24"/>
        </w:rPr>
        <w:t>ішення виконкому міської ради</w:t>
      </w:r>
    </w:p>
    <w:p w:rsidR="00A77EF6" w:rsidRPr="00A77EF6" w:rsidRDefault="00A77EF6" w:rsidP="00A77EF6">
      <w:pPr>
        <w:pStyle w:val="a4"/>
        <w:ind w:left="5103" w:right="-144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A77EF6">
        <w:rPr>
          <w:rFonts w:ascii="Times New Roman" w:hAnsi="Times New Roman" w:cs="Times New Roman"/>
          <w:b w:val="0"/>
          <w:i/>
          <w:sz w:val="24"/>
          <w:szCs w:val="24"/>
        </w:rPr>
        <w:t>13.02.2013 №</w:t>
      </w:r>
      <w:r w:rsidRPr="00A77EF6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77</w:t>
      </w:r>
      <w:r w:rsidRPr="00A77EF6"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</w:p>
    <w:p w:rsidR="00A77EF6" w:rsidRPr="00A77EF6" w:rsidRDefault="00A77EF6" w:rsidP="002B0E60">
      <w:pPr>
        <w:pStyle w:val="a4"/>
        <w:ind w:left="5103" w:right="-144"/>
        <w:jc w:val="lef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</w:p>
    <w:p w:rsidR="0032170C" w:rsidRPr="00E92E87" w:rsidRDefault="0032170C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05EB2" w:rsidRPr="00E92E87" w:rsidRDefault="00E27829" w:rsidP="006C4D49">
      <w:pPr>
        <w:pStyle w:val="2"/>
        <w:spacing w:before="100" w:beforeAutospacing="1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4B3CBB" w:rsidRPr="00E92E87">
        <w:rPr>
          <w:b/>
          <w:szCs w:val="28"/>
        </w:rPr>
        <w:t xml:space="preserve">РОЗДІЛ  ХХI. </w:t>
      </w:r>
      <w:r w:rsidR="009E14F0" w:rsidRPr="00E92E87">
        <w:rPr>
          <w:b/>
          <w:szCs w:val="28"/>
        </w:rPr>
        <w:t xml:space="preserve"> Порядок</w:t>
      </w:r>
      <w:r w:rsidR="00C937E2" w:rsidRPr="00E27829">
        <w:rPr>
          <w:b/>
          <w:szCs w:val="28"/>
        </w:rPr>
        <w:t xml:space="preserve">  підготовки  проектів </w:t>
      </w:r>
      <w:r w:rsidRPr="00E27829">
        <w:rPr>
          <w:b/>
          <w:szCs w:val="28"/>
        </w:rPr>
        <w:t xml:space="preserve"> </w:t>
      </w:r>
      <w:r w:rsidR="00C937E2" w:rsidRPr="00E27829">
        <w:rPr>
          <w:b/>
          <w:szCs w:val="28"/>
        </w:rPr>
        <w:t>договорів,</w:t>
      </w:r>
      <w:r w:rsidR="009E14F0" w:rsidRPr="00E92E87">
        <w:rPr>
          <w:b/>
          <w:szCs w:val="28"/>
        </w:rPr>
        <w:t xml:space="preserve"> </w:t>
      </w:r>
      <w:r w:rsidR="00005EB2" w:rsidRPr="00E92E87">
        <w:rPr>
          <w:b/>
          <w:szCs w:val="28"/>
        </w:rPr>
        <w:t>стороною в яких є Криворізька міська рада або</w:t>
      </w:r>
      <w:r w:rsidR="0052119E" w:rsidRPr="00E92E87">
        <w:rPr>
          <w:b/>
          <w:szCs w:val="28"/>
        </w:rPr>
        <w:t xml:space="preserve"> </w:t>
      </w:r>
      <w:r w:rsidR="00C937E2">
        <w:rPr>
          <w:b/>
          <w:szCs w:val="28"/>
        </w:rPr>
        <w:t>її виконавчий комітет</w:t>
      </w:r>
      <w:r>
        <w:rPr>
          <w:b/>
          <w:szCs w:val="28"/>
        </w:rPr>
        <w:t>,</w:t>
      </w:r>
      <w:r w:rsidR="00C937E2">
        <w:rPr>
          <w:b/>
          <w:szCs w:val="28"/>
        </w:rPr>
        <w:t xml:space="preserve"> для </w:t>
      </w:r>
      <w:r w:rsidR="00C937E2" w:rsidRPr="00E92E87">
        <w:rPr>
          <w:b/>
          <w:szCs w:val="28"/>
        </w:rPr>
        <w:t>реєстрації та</w:t>
      </w:r>
      <w:r w:rsidR="00C937E2">
        <w:rPr>
          <w:b/>
          <w:szCs w:val="28"/>
        </w:rPr>
        <w:t xml:space="preserve"> </w:t>
      </w:r>
      <w:r w:rsidR="00C937E2" w:rsidRPr="00E92E87">
        <w:rPr>
          <w:b/>
          <w:szCs w:val="28"/>
        </w:rPr>
        <w:t>укладання</w:t>
      </w:r>
      <w:r w:rsidR="00C937E2">
        <w:rPr>
          <w:b/>
          <w:szCs w:val="28"/>
        </w:rPr>
        <w:t xml:space="preserve"> </w:t>
      </w:r>
      <w:r w:rsidR="00C937E2" w:rsidRPr="00E92E87">
        <w:rPr>
          <w:b/>
          <w:szCs w:val="28"/>
        </w:rPr>
        <w:t xml:space="preserve">   </w:t>
      </w:r>
      <w:r w:rsidR="00C937E2">
        <w:rPr>
          <w:b/>
          <w:szCs w:val="28"/>
        </w:rPr>
        <w:t xml:space="preserve">                            </w:t>
      </w:r>
    </w:p>
    <w:p w:rsidR="009E14F0" w:rsidRPr="00E92E87" w:rsidRDefault="009E14F0" w:rsidP="009E14F0">
      <w:pPr>
        <w:jc w:val="center"/>
        <w:rPr>
          <w:rFonts w:ascii="Times New Roman" w:hAnsi="Times New Roman" w:cs="Times New Roman"/>
          <w:b/>
          <w:lang w:val="uk-UA"/>
        </w:rPr>
      </w:pPr>
    </w:p>
    <w:p w:rsidR="009E14F0" w:rsidRPr="006D13F8" w:rsidRDefault="009E14F0" w:rsidP="006D13F8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3F8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договорів, стороною в яких є Криворі</w:t>
      </w:r>
      <w:r w:rsidR="00C937E2" w:rsidRPr="006D13F8">
        <w:rPr>
          <w:rFonts w:ascii="Times New Roman" w:hAnsi="Times New Roman" w:cs="Times New Roman"/>
          <w:sz w:val="28"/>
          <w:szCs w:val="28"/>
          <w:lang w:val="uk-UA"/>
        </w:rPr>
        <w:t>зька міська рада або її виконавчий комітет, ведуться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 реєстри:</w:t>
      </w:r>
    </w:p>
    <w:p w:rsidR="00C937E2" w:rsidRPr="00E92E87" w:rsidRDefault="009E14F0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87">
        <w:rPr>
          <w:rFonts w:ascii="Times New Roman" w:hAnsi="Times New Roman" w:cs="Times New Roman"/>
          <w:sz w:val="28"/>
          <w:szCs w:val="28"/>
          <w:lang w:val="uk-UA"/>
        </w:rPr>
        <w:t>договорів, пов’язаних з господа</w:t>
      </w:r>
      <w:r w:rsidR="00C937E2">
        <w:rPr>
          <w:rFonts w:ascii="Times New Roman" w:hAnsi="Times New Roman" w:cs="Times New Roman"/>
          <w:sz w:val="28"/>
          <w:szCs w:val="28"/>
          <w:lang w:val="uk-UA"/>
        </w:rPr>
        <w:t xml:space="preserve">рською діяльністю із залученням 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виконкому міської ради </w:t>
      </w:r>
      <w:r w:rsidR="003C7639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FD0466">
        <w:rPr>
          <w:rFonts w:ascii="Times New Roman" w:hAnsi="Times New Roman" w:cs="Times New Roman"/>
          <w:sz w:val="28"/>
          <w:szCs w:val="28"/>
          <w:lang w:val="uk-UA"/>
        </w:rPr>
        <w:t>управлінні бухгалтерського обліку, планування та звітності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9E14F0" w:rsidRPr="00E92E87" w:rsidRDefault="006D13F8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й організацію взаємовідносин між міською радою та суб’єктами господар</w:t>
      </w:r>
      <w:r w:rsidR="00005EB2" w:rsidRPr="00E92E87">
        <w:rPr>
          <w:rFonts w:ascii="Times New Roman" w:hAnsi="Times New Roman" w:cs="Times New Roman"/>
          <w:sz w:val="28"/>
          <w:szCs w:val="28"/>
          <w:lang w:val="uk-UA"/>
        </w:rPr>
        <w:t>ювання – в управлінні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="00005EB2" w:rsidRPr="00E92E8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E14F0" w:rsidRDefault="00FD0466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договорів – 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>у відділах, управліннях та інших виконавчих органах  міської ради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 xml:space="preserve">, що є 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розробниками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їх проектів.</w:t>
      </w:r>
    </w:p>
    <w:p w:rsidR="006D13F8" w:rsidRPr="00E92E87" w:rsidRDefault="006D13F8" w:rsidP="006D13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4F0" w:rsidRPr="006D13F8" w:rsidRDefault="009E14F0" w:rsidP="006D13F8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3F8">
        <w:rPr>
          <w:rFonts w:ascii="Times New Roman" w:hAnsi="Times New Roman" w:cs="Times New Roman"/>
          <w:sz w:val="28"/>
          <w:szCs w:val="28"/>
          <w:lang w:val="uk-UA"/>
        </w:rPr>
        <w:t>Проекти договорів, що підписуються міським головою, стороною в яких є Криворі</w:t>
      </w:r>
      <w:r w:rsidR="00C937E2" w:rsidRPr="006D13F8">
        <w:rPr>
          <w:rFonts w:ascii="Times New Roman" w:hAnsi="Times New Roman" w:cs="Times New Roman"/>
          <w:sz w:val="28"/>
          <w:szCs w:val="28"/>
          <w:lang w:val="uk-UA"/>
        </w:rPr>
        <w:t>зька міська рада або її виконавчий комітет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, перевіряються та візуються відповідним </w:t>
      </w:r>
      <w:r w:rsidR="00C937E2" w:rsidRPr="006D13F8">
        <w:rPr>
          <w:rFonts w:ascii="Times New Roman" w:hAnsi="Times New Roman" w:cs="Times New Roman"/>
          <w:sz w:val="28"/>
          <w:szCs w:val="28"/>
          <w:lang w:val="uk-UA"/>
        </w:rPr>
        <w:t>спеціалістом і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(або особою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 яка його замі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>нює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9E14F0" w:rsidRPr="00C937E2" w:rsidRDefault="009E14F0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E2">
        <w:rPr>
          <w:rFonts w:ascii="Times New Roman" w:hAnsi="Times New Roman" w:cs="Times New Roman"/>
          <w:sz w:val="28"/>
          <w:szCs w:val="28"/>
          <w:lang w:val="uk-UA"/>
        </w:rPr>
        <w:t>відділу, управління та іншого виконавчого органу міської ради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, що є їх  розробником</w:t>
      </w:r>
      <w:r w:rsidRPr="00C937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14F0" w:rsidRPr="00E92E87" w:rsidRDefault="003C7639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F9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E14F0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планування та звітності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ради; </w:t>
      </w:r>
    </w:p>
    <w:p w:rsidR="009E14F0" w:rsidRPr="00E92E87" w:rsidRDefault="003C7639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відділів, управлінь та інших виконавчих органів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4466">
        <w:rPr>
          <w:rFonts w:ascii="Times New Roman" w:hAnsi="Times New Roman" w:cs="Times New Roman"/>
          <w:sz w:val="28"/>
          <w:szCs w:val="28"/>
          <w:lang w:val="uk-UA"/>
        </w:rPr>
        <w:t>міської ради, яких стосуються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(у разі необхідності);</w:t>
      </w:r>
    </w:p>
    <w:p w:rsidR="00507F92" w:rsidRDefault="003C7639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F9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E14F0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виконкому міськ</w:t>
      </w:r>
      <w:r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9E14F0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якщо вони стосуються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й організації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взаємовідносин між міською радою та суб’єктами господарювання</w:t>
      </w:r>
      <w:r w:rsidRPr="00507F92">
        <w:rPr>
          <w:rFonts w:ascii="Times New Roman" w:hAnsi="Times New Roman" w:cs="Times New Roman"/>
          <w:sz w:val="28"/>
          <w:szCs w:val="28"/>
          <w:lang w:val="uk-UA"/>
        </w:rPr>
        <w:t>; відділу</w:t>
      </w:r>
      <w:r w:rsidR="009E14F0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аналізу та державних закупівель</w:t>
      </w:r>
      <w:r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е</w:t>
      </w:r>
      <w:r w:rsidR="0051100C">
        <w:rPr>
          <w:rFonts w:ascii="Times New Roman" w:hAnsi="Times New Roman" w:cs="Times New Roman"/>
          <w:sz w:val="28"/>
          <w:szCs w:val="28"/>
          <w:lang w:val="uk-UA"/>
        </w:rPr>
        <w:t>кономіки виконкому міської ради</w:t>
      </w:r>
      <w:r w:rsidR="009E14F0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секретарем комітету з конкурсних торгів –</w:t>
      </w:r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>закупівлі товарів, робіт, послуг за державні кошти;</w:t>
      </w:r>
    </w:p>
    <w:p w:rsidR="009E14F0" w:rsidRPr="00E92E87" w:rsidRDefault="003C7639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юридичного управління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9E14F0" w:rsidRDefault="003C7639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фінансового упр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>авління виконкому  міської ради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вони стосуються 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 й організації</w:t>
      </w:r>
      <w:r w:rsidR="009E14F0"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взаємовідносин між міською радою та суб’єктами господарювання.</w:t>
      </w:r>
    </w:p>
    <w:p w:rsidR="006D13F8" w:rsidRPr="00E92E87" w:rsidRDefault="006D13F8" w:rsidP="006D13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4F0" w:rsidRPr="006D13F8" w:rsidRDefault="000B24DB" w:rsidP="006D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3F8">
        <w:rPr>
          <w:rFonts w:ascii="Times New Roman" w:hAnsi="Times New Roman" w:cs="Times New Roman"/>
          <w:b/>
          <w:sz w:val="28"/>
          <w:szCs w:val="28"/>
          <w:lang w:val="uk-UA"/>
        </w:rPr>
        <w:t>21.3</w:t>
      </w:r>
      <w:r w:rsidR="006D13F8" w:rsidRPr="006D13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4F0" w:rsidRPr="006D13F8">
        <w:rPr>
          <w:rFonts w:ascii="Times New Roman" w:hAnsi="Times New Roman" w:cs="Times New Roman"/>
          <w:sz w:val="28"/>
          <w:szCs w:val="28"/>
          <w:lang w:val="uk-UA"/>
        </w:rPr>
        <w:t>Проекти договорів, які підписуються секретарем міської ради, заступниками міського голови та керуючою справами виконкому міськ</w:t>
      </w:r>
      <w:r w:rsidR="003C7639"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9E14F0" w:rsidRPr="006D13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ради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13F8"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D13F8" w:rsidRPr="006D13F8">
        <w:rPr>
          <w:rFonts w:ascii="Times New Roman" w:hAnsi="Times New Roman" w:cs="Times New Roman"/>
          <w:sz w:val="28"/>
          <w:szCs w:val="28"/>
          <w:lang w:val="uk-UA"/>
        </w:rPr>
        <w:t>стороною в яких є Криворізька міська рада або її виконавчий комітет</w:t>
      </w:r>
      <w:r w:rsidR="009E14F0" w:rsidRPr="006D13F8">
        <w:rPr>
          <w:rFonts w:ascii="Times New Roman" w:hAnsi="Times New Roman" w:cs="Times New Roman"/>
          <w:sz w:val="28"/>
          <w:szCs w:val="28"/>
          <w:lang w:val="uk-UA"/>
        </w:rPr>
        <w:t>, візуються відповід</w:t>
      </w:r>
      <w:r w:rsidR="006D13F8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="009E14F0"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спеціалістом, керівником або заступником керівника: </w:t>
      </w:r>
    </w:p>
    <w:p w:rsidR="009E14F0" w:rsidRPr="00E92E87" w:rsidRDefault="009E14F0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E87">
        <w:rPr>
          <w:rFonts w:ascii="Times New Roman" w:hAnsi="Times New Roman" w:cs="Times New Roman"/>
          <w:sz w:val="28"/>
          <w:szCs w:val="28"/>
          <w:lang w:val="uk-UA"/>
        </w:rPr>
        <w:t>відділу, управління та іншого виконавчого органу  міської ради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, що є їх розробником;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4F0" w:rsidRPr="00E92E87" w:rsidRDefault="009E14F0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E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бухгалтерського обліку, планування та звітності 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>виконкому міськ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ої ради;</w:t>
      </w:r>
      <w:r w:rsidRPr="00E9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4F0" w:rsidRPr="00E92E87" w:rsidRDefault="009E14F0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E87">
        <w:rPr>
          <w:rFonts w:ascii="Times New Roman" w:hAnsi="Times New Roman" w:cs="Times New Roman"/>
          <w:sz w:val="28"/>
          <w:szCs w:val="28"/>
          <w:lang w:val="uk-UA"/>
        </w:rPr>
        <w:t>юридичного управління виконкому міськ</w:t>
      </w:r>
      <w:r w:rsidR="003C7639">
        <w:rPr>
          <w:rFonts w:ascii="Times New Roman" w:hAnsi="Times New Roman" w:cs="Times New Roman"/>
          <w:sz w:val="28"/>
          <w:szCs w:val="28"/>
          <w:lang w:val="uk-UA"/>
        </w:rPr>
        <w:t>ої ради;</w:t>
      </w:r>
    </w:p>
    <w:p w:rsidR="009E14F0" w:rsidRPr="00E92E87" w:rsidRDefault="006D13F8" w:rsidP="006D13F8">
      <w:pPr>
        <w:numPr>
          <w:ilvl w:val="0"/>
          <w:numId w:val="4"/>
        </w:numPr>
        <w:tabs>
          <w:tab w:val="clear" w:pos="2137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3F8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316683">
        <w:rPr>
          <w:rFonts w:ascii="Times New Roman" w:hAnsi="Times New Roman" w:cs="Times New Roman"/>
          <w:sz w:val="28"/>
          <w:szCs w:val="28"/>
          <w:lang w:val="uk-UA"/>
        </w:rPr>
        <w:t>відділів, управлінь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виконавчих органів</w:t>
      </w:r>
      <w:r w:rsidR="0031668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6683" w:rsidRPr="00316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683" w:rsidRPr="00E92E87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3166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4F0" w:rsidRPr="00E92E87" w:rsidRDefault="009E14F0" w:rsidP="00507F92">
      <w:pPr>
        <w:pStyle w:val="a7"/>
        <w:jc w:val="both"/>
        <w:rPr>
          <w:sz w:val="28"/>
          <w:szCs w:val="28"/>
          <w:lang w:val="uk-UA"/>
        </w:rPr>
      </w:pPr>
      <w:r w:rsidRPr="00E92E87">
        <w:rPr>
          <w:sz w:val="28"/>
          <w:szCs w:val="28"/>
          <w:lang w:val="uk-UA"/>
        </w:rPr>
        <w:tab/>
      </w:r>
      <w:r w:rsidR="00316683" w:rsidRPr="00316683">
        <w:rPr>
          <w:b/>
          <w:sz w:val="28"/>
          <w:szCs w:val="28"/>
          <w:lang w:val="uk-UA"/>
        </w:rPr>
        <w:t>21.4</w:t>
      </w:r>
      <w:r w:rsidR="006D13F8">
        <w:rPr>
          <w:b/>
          <w:sz w:val="28"/>
          <w:szCs w:val="28"/>
          <w:lang w:val="uk-UA"/>
        </w:rPr>
        <w:t>.</w:t>
      </w:r>
      <w:r w:rsidR="00316683">
        <w:rPr>
          <w:sz w:val="28"/>
          <w:szCs w:val="28"/>
          <w:lang w:val="uk-UA"/>
        </w:rPr>
        <w:t xml:space="preserve"> </w:t>
      </w:r>
      <w:r w:rsidR="00507F92">
        <w:rPr>
          <w:sz w:val="28"/>
          <w:szCs w:val="28"/>
          <w:lang w:val="uk-UA"/>
        </w:rPr>
        <w:t xml:space="preserve"> </w:t>
      </w:r>
      <w:r w:rsidRPr="00E92E87">
        <w:rPr>
          <w:sz w:val="28"/>
          <w:szCs w:val="28"/>
          <w:lang w:val="uk-UA"/>
        </w:rPr>
        <w:t>Зміна або розірвання до</w:t>
      </w:r>
      <w:r w:rsidR="00316683">
        <w:rPr>
          <w:sz w:val="28"/>
          <w:szCs w:val="28"/>
          <w:lang w:val="uk-UA"/>
        </w:rPr>
        <w:t>говорів вчиняється в тій же  формі, що й договір, д</w:t>
      </w:r>
      <w:r w:rsidRPr="00E92E87">
        <w:rPr>
          <w:sz w:val="28"/>
          <w:szCs w:val="28"/>
          <w:lang w:val="uk-UA"/>
        </w:rPr>
        <w:t xml:space="preserve">о </w:t>
      </w:r>
      <w:r w:rsidR="00316683">
        <w:rPr>
          <w:sz w:val="28"/>
          <w:szCs w:val="28"/>
          <w:lang w:val="uk-UA"/>
        </w:rPr>
        <w:t>якого вносяться зміни</w:t>
      </w:r>
      <w:r w:rsidRPr="00E92E87">
        <w:rPr>
          <w:sz w:val="28"/>
          <w:szCs w:val="28"/>
          <w:lang w:val="uk-UA"/>
        </w:rPr>
        <w:t xml:space="preserve"> або</w:t>
      </w:r>
      <w:r w:rsidR="00316683">
        <w:rPr>
          <w:sz w:val="28"/>
          <w:szCs w:val="28"/>
          <w:lang w:val="uk-UA"/>
        </w:rPr>
        <w:t xml:space="preserve"> який </w:t>
      </w:r>
      <w:r w:rsidRPr="00E92E87">
        <w:rPr>
          <w:sz w:val="28"/>
          <w:szCs w:val="28"/>
          <w:lang w:val="uk-UA"/>
        </w:rPr>
        <w:t xml:space="preserve"> розривається, якщо інше не встановлено договором або законом. </w:t>
      </w:r>
    </w:p>
    <w:p w:rsidR="009E14F0" w:rsidRDefault="009E14F0" w:rsidP="00507F92">
      <w:pPr>
        <w:pStyle w:val="a7"/>
        <w:jc w:val="both"/>
        <w:rPr>
          <w:sz w:val="28"/>
          <w:szCs w:val="28"/>
          <w:lang w:val="uk-UA"/>
        </w:rPr>
      </w:pPr>
      <w:r w:rsidRPr="00E92E87">
        <w:rPr>
          <w:sz w:val="28"/>
          <w:szCs w:val="28"/>
          <w:lang w:val="uk-UA"/>
        </w:rPr>
        <w:tab/>
      </w:r>
      <w:r w:rsidR="00316683" w:rsidRPr="00316683">
        <w:rPr>
          <w:b/>
          <w:sz w:val="28"/>
          <w:szCs w:val="28"/>
          <w:lang w:val="uk-UA"/>
        </w:rPr>
        <w:t>21.5</w:t>
      </w:r>
      <w:r w:rsidR="006D13F8">
        <w:rPr>
          <w:b/>
          <w:sz w:val="28"/>
          <w:szCs w:val="28"/>
          <w:lang w:val="uk-UA"/>
        </w:rPr>
        <w:t>.</w:t>
      </w:r>
      <w:r w:rsidR="00316683">
        <w:rPr>
          <w:sz w:val="28"/>
          <w:szCs w:val="28"/>
          <w:lang w:val="uk-UA"/>
        </w:rPr>
        <w:t xml:space="preserve"> Управління, відділи, інш</w:t>
      </w:r>
      <w:r w:rsidR="00FF57D7">
        <w:rPr>
          <w:sz w:val="28"/>
          <w:szCs w:val="28"/>
          <w:lang w:val="uk-UA"/>
        </w:rPr>
        <w:t>і виконавчі органи міської ради</w:t>
      </w:r>
      <w:r w:rsidRPr="00E92E87">
        <w:rPr>
          <w:sz w:val="28"/>
          <w:szCs w:val="28"/>
          <w:lang w:val="uk-UA"/>
        </w:rPr>
        <w:t>, що ведуть відповідні реєстри договорів, нес</w:t>
      </w:r>
      <w:r w:rsidR="00316683">
        <w:rPr>
          <w:sz w:val="28"/>
          <w:szCs w:val="28"/>
          <w:lang w:val="uk-UA"/>
        </w:rPr>
        <w:t xml:space="preserve">уть відповідальність за </w:t>
      </w:r>
      <w:r w:rsidR="00FF57D7">
        <w:rPr>
          <w:sz w:val="28"/>
          <w:szCs w:val="28"/>
          <w:lang w:val="uk-UA"/>
        </w:rPr>
        <w:t xml:space="preserve">їх </w:t>
      </w:r>
      <w:r w:rsidR="00316683">
        <w:rPr>
          <w:sz w:val="28"/>
          <w:szCs w:val="28"/>
          <w:lang w:val="uk-UA"/>
        </w:rPr>
        <w:t>облік і схоронність</w:t>
      </w:r>
      <w:r w:rsidRPr="00E92E87">
        <w:rPr>
          <w:sz w:val="28"/>
          <w:szCs w:val="28"/>
          <w:lang w:val="uk-UA"/>
        </w:rPr>
        <w:t>, контролюють розповсюдже</w:t>
      </w:r>
      <w:r w:rsidR="00316683">
        <w:rPr>
          <w:sz w:val="28"/>
          <w:szCs w:val="28"/>
          <w:lang w:val="uk-UA"/>
        </w:rPr>
        <w:t>ння даних</w:t>
      </w:r>
      <w:r w:rsidR="002B0E60">
        <w:rPr>
          <w:sz w:val="28"/>
          <w:szCs w:val="28"/>
          <w:lang w:val="uk-UA"/>
        </w:rPr>
        <w:t>,</w:t>
      </w:r>
      <w:r w:rsidR="00316683">
        <w:rPr>
          <w:sz w:val="28"/>
          <w:szCs w:val="28"/>
          <w:lang w:val="uk-UA"/>
        </w:rPr>
        <w:t xml:space="preserve"> що містяться в них</w:t>
      </w:r>
      <w:r w:rsidRPr="00E92E87">
        <w:rPr>
          <w:sz w:val="28"/>
          <w:szCs w:val="28"/>
          <w:lang w:val="uk-UA"/>
        </w:rPr>
        <w:t>.</w:t>
      </w:r>
    </w:p>
    <w:p w:rsidR="00916BB6" w:rsidRDefault="00916BB6" w:rsidP="00507F92">
      <w:pPr>
        <w:pStyle w:val="a7"/>
        <w:jc w:val="both"/>
        <w:rPr>
          <w:sz w:val="28"/>
          <w:szCs w:val="28"/>
          <w:lang w:val="uk-UA"/>
        </w:rPr>
      </w:pPr>
    </w:p>
    <w:p w:rsidR="00507F92" w:rsidRDefault="00507F92" w:rsidP="00507F92">
      <w:pPr>
        <w:pStyle w:val="a7"/>
        <w:jc w:val="both"/>
        <w:rPr>
          <w:sz w:val="28"/>
          <w:szCs w:val="28"/>
          <w:lang w:val="uk-UA"/>
        </w:rPr>
      </w:pPr>
    </w:p>
    <w:p w:rsidR="00916BB6" w:rsidRPr="00916BB6" w:rsidRDefault="00916BB6" w:rsidP="00507F92">
      <w:pPr>
        <w:pStyle w:val="a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                                                      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</w:p>
    <w:p w:rsidR="009E14F0" w:rsidRPr="00E92E87" w:rsidRDefault="009E14F0" w:rsidP="00507F9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36B" w:rsidRPr="00E92E87" w:rsidRDefault="00E3236B" w:rsidP="00507F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236B" w:rsidRPr="00E92E87" w:rsidSect="006D13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5B" w:rsidRDefault="00255C5B" w:rsidP="001D4EA3">
      <w:pPr>
        <w:spacing w:after="0" w:line="240" w:lineRule="auto"/>
      </w:pPr>
      <w:r>
        <w:separator/>
      </w:r>
    </w:p>
  </w:endnote>
  <w:endnote w:type="continuationSeparator" w:id="0">
    <w:p w:rsidR="00255C5B" w:rsidRDefault="00255C5B" w:rsidP="001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5B" w:rsidRDefault="00255C5B" w:rsidP="001D4EA3">
      <w:pPr>
        <w:spacing w:after="0" w:line="240" w:lineRule="auto"/>
      </w:pPr>
      <w:r>
        <w:separator/>
      </w:r>
    </w:p>
  </w:footnote>
  <w:footnote w:type="continuationSeparator" w:id="0">
    <w:p w:rsidR="00255C5B" w:rsidRDefault="00255C5B" w:rsidP="001D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340521"/>
      <w:docPartObj>
        <w:docPartGallery w:val="Page Numbers (Top of Page)"/>
        <w:docPartUnique/>
      </w:docPartObj>
    </w:sdtPr>
    <w:sdtEndPr/>
    <w:sdtContent>
      <w:p w:rsidR="001D4EA3" w:rsidRDefault="001D4E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F6">
          <w:rPr>
            <w:noProof/>
          </w:rPr>
          <w:t>2</w:t>
        </w:r>
        <w:r>
          <w:fldChar w:fldCharType="end"/>
        </w:r>
      </w:p>
    </w:sdtContent>
  </w:sdt>
  <w:p w:rsidR="001D4EA3" w:rsidRDefault="001D4E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FFF"/>
    <w:multiLevelType w:val="hybridMultilevel"/>
    <w:tmpl w:val="922ADED2"/>
    <w:lvl w:ilvl="0" w:tplc="4040620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91BCE"/>
    <w:multiLevelType w:val="hybridMultilevel"/>
    <w:tmpl w:val="AFA0352A"/>
    <w:lvl w:ilvl="0" w:tplc="A83CABA0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EE79ED"/>
    <w:multiLevelType w:val="hybridMultilevel"/>
    <w:tmpl w:val="B05651DE"/>
    <w:lvl w:ilvl="0" w:tplc="814CADC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C436E08"/>
    <w:multiLevelType w:val="multilevel"/>
    <w:tmpl w:val="15DAC096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FE8417C"/>
    <w:multiLevelType w:val="hybridMultilevel"/>
    <w:tmpl w:val="C428B984"/>
    <w:lvl w:ilvl="0" w:tplc="814CADC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2A7693"/>
    <w:multiLevelType w:val="multilevel"/>
    <w:tmpl w:val="6AB2A56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6">
    <w:nsid w:val="641709B1"/>
    <w:multiLevelType w:val="hybridMultilevel"/>
    <w:tmpl w:val="E23491B0"/>
    <w:lvl w:ilvl="0" w:tplc="580658D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814CADC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6F27330"/>
    <w:multiLevelType w:val="multilevel"/>
    <w:tmpl w:val="6DACC41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0"/>
    <w:rsid w:val="00005EB2"/>
    <w:rsid w:val="00077D38"/>
    <w:rsid w:val="000B24DB"/>
    <w:rsid w:val="001D4EA3"/>
    <w:rsid w:val="00255C5B"/>
    <w:rsid w:val="002B0E60"/>
    <w:rsid w:val="00316683"/>
    <w:rsid w:val="003179B0"/>
    <w:rsid w:val="0032170C"/>
    <w:rsid w:val="003C7639"/>
    <w:rsid w:val="004B3CBB"/>
    <w:rsid w:val="004E58BA"/>
    <w:rsid w:val="00507F92"/>
    <w:rsid w:val="0051100C"/>
    <w:rsid w:val="0052119E"/>
    <w:rsid w:val="006C4466"/>
    <w:rsid w:val="006C4D49"/>
    <w:rsid w:val="006D13F8"/>
    <w:rsid w:val="006D4BA9"/>
    <w:rsid w:val="007A0DB1"/>
    <w:rsid w:val="00916BB6"/>
    <w:rsid w:val="00931037"/>
    <w:rsid w:val="009637D4"/>
    <w:rsid w:val="009E14F0"/>
    <w:rsid w:val="00A77EF6"/>
    <w:rsid w:val="00C83F96"/>
    <w:rsid w:val="00C937E2"/>
    <w:rsid w:val="00D152B9"/>
    <w:rsid w:val="00E27829"/>
    <w:rsid w:val="00E3236B"/>
    <w:rsid w:val="00E54400"/>
    <w:rsid w:val="00E92E87"/>
    <w:rsid w:val="00FD0466"/>
    <w:rsid w:val="00FE3CD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3236B"/>
    <w:rPr>
      <w:b/>
      <w:sz w:val="28"/>
      <w:lang w:val="uk-UA" w:eastAsia="ru-RU"/>
    </w:rPr>
  </w:style>
  <w:style w:type="paragraph" w:styleId="a4">
    <w:name w:val="Title"/>
    <w:basedOn w:val="a"/>
    <w:link w:val="a3"/>
    <w:qFormat/>
    <w:rsid w:val="00E3236B"/>
    <w:pPr>
      <w:spacing w:after="0" w:line="240" w:lineRule="auto"/>
      <w:ind w:left="5387"/>
      <w:jc w:val="center"/>
    </w:pPr>
    <w:rPr>
      <w:b/>
      <w:sz w:val="28"/>
      <w:lang w:val="uk-UA" w:eastAsia="ru-RU"/>
    </w:rPr>
  </w:style>
  <w:style w:type="character" w:customStyle="1" w:styleId="1">
    <w:name w:val="Название Знак1"/>
    <w:basedOn w:val="a0"/>
    <w:uiPriority w:val="10"/>
    <w:rsid w:val="00E32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E3236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323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323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236B"/>
  </w:style>
  <w:style w:type="paragraph" w:styleId="a7">
    <w:name w:val="Normal (Web)"/>
    <w:basedOn w:val="a"/>
    <w:rsid w:val="009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EA3"/>
  </w:style>
  <w:style w:type="paragraph" w:styleId="aa">
    <w:name w:val="footer"/>
    <w:basedOn w:val="a"/>
    <w:link w:val="ab"/>
    <w:uiPriority w:val="99"/>
    <w:unhideWhenUsed/>
    <w:rsid w:val="001D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EA3"/>
  </w:style>
  <w:style w:type="paragraph" w:styleId="ac">
    <w:name w:val="List Paragraph"/>
    <w:basedOn w:val="a"/>
    <w:uiPriority w:val="34"/>
    <w:qFormat/>
    <w:rsid w:val="001D4E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D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3236B"/>
    <w:rPr>
      <w:b/>
      <w:sz w:val="28"/>
      <w:lang w:val="uk-UA" w:eastAsia="ru-RU"/>
    </w:rPr>
  </w:style>
  <w:style w:type="paragraph" w:styleId="a4">
    <w:name w:val="Title"/>
    <w:basedOn w:val="a"/>
    <w:link w:val="a3"/>
    <w:qFormat/>
    <w:rsid w:val="00E3236B"/>
    <w:pPr>
      <w:spacing w:after="0" w:line="240" w:lineRule="auto"/>
      <w:ind w:left="5387"/>
      <w:jc w:val="center"/>
    </w:pPr>
    <w:rPr>
      <w:b/>
      <w:sz w:val="28"/>
      <w:lang w:val="uk-UA" w:eastAsia="ru-RU"/>
    </w:rPr>
  </w:style>
  <w:style w:type="character" w:customStyle="1" w:styleId="1">
    <w:name w:val="Название Знак1"/>
    <w:basedOn w:val="a0"/>
    <w:uiPriority w:val="10"/>
    <w:rsid w:val="00E32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E3236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323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323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236B"/>
  </w:style>
  <w:style w:type="paragraph" w:styleId="a7">
    <w:name w:val="Normal (Web)"/>
    <w:basedOn w:val="a"/>
    <w:rsid w:val="009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EA3"/>
  </w:style>
  <w:style w:type="paragraph" w:styleId="aa">
    <w:name w:val="footer"/>
    <w:basedOn w:val="a"/>
    <w:link w:val="ab"/>
    <w:uiPriority w:val="99"/>
    <w:unhideWhenUsed/>
    <w:rsid w:val="001D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EA3"/>
  </w:style>
  <w:style w:type="paragraph" w:styleId="ac">
    <w:name w:val="List Paragraph"/>
    <w:basedOn w:val="a"/>
    <w:uiPriority w:val="34"/>
    <w:qFormat/>
    <w:rsid w:val="001D4E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D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</cp:lastModifiedBy>
  <cp:revision>21</cp:revision>
  <cp:lastPrinted>2013-01-29T06:54:00Z</cp:lastPrinted>
  <dcterms:created xsi:type="dcterms:W3CDTF">2013-01-18T09:20:00Z</dcterms:created>
  <dcterms:modified xsi:type="dcterms:W3CDTF">2013-02-14T08:11:00Z</dcterms:modified>
</cp:coreProperties>
</file>